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Songti SC"/>
        </w:rPr>
        <w:t>Additional context for this place from another biographical record:</w:t>
      </w:r>
    </w:p>
    <w:p>
      <w:pPr>
        <w:pStyle w:val="Heading3"/>
      </w:pPr>
      <w:r>
        <w:rPr>
          <w:rFonts w:eastAsia="Songti SC"/>
        </w:rPr>
        <w:t>Chang-si — Antonio Posateri  ·  🟡 province-level anchor only</w:t>
      </w:r>
    </w:p>
    <w:p>
      <w:r>
        <w:rPr>
          <w:rFonts w:ascii="Courier New" w:hAnsi="Courier New" w:eastAsia="Songti SC"/>
          <w:sz w:val="19"/>
        </w:rPr>
        <w:t>stay (estadia)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1691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deh-antonio-posateri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</w:rPr>
        <w:t xml:space="preserve">Tentative candidate: </w:t>
      </w:r>
      <w:r>
        <w:rPr>
          <w:rFonts w:ascii="Courier New" w:hAnsi="Courier New" w:eastAsia="Songti SC"/>
          <w:sz w:val="19"/>
        </w:rPr>
        <w:t>Q46913</w:t>
      </w:r>
      <w:r>
        <w:rPr>
          <w:rFonts w:eastAsia="Songti SC"/>
        </w:rPr>
        <w:t xml:space="preserve"> (Chan-si, score 0.93) — </w:t>
      </w:r>
      <w:r>
        <w:rPr>
          <w:rFonts w:eastAsia="Songti SC"/>
          <w:b/>
        </w:rPr>
        <w:t>acceptable as a province anchor, with two corrections below</w:t>
      </w:r>
    </w:p>
    <w:p>
      <w:pPr>
        <w:pStyle w:val="Quote"/>
      </w:pPr>
      <w:r>
        <w:rPr>
          <w:rFonts w:eastAsia="Songti SC"/>
          <w:b/>
        </w:rPr>
        <w:t xml:space="preserve">Verdict: </w:t>
      </w:r>
      <w:r>
        <w:rPr>
          <w:rFonts w:ascii="Courier New" w:hAnsi="Courier New" w:eastAsia="Songti SC"/>
          <w:b/>
          <w:sz w:val="19"/>
        </w:rPr>
        <w:t>Chang-si</w:t>
      </w:r>
      <w:r>
        <w:rPr>
          <w:rFonts w:eastAsia="Songti SC"/>
          <w:b/>
        </w:rPr>
        <w:t xml:space="preserve"> is the province Chan-si = 山西 Shanxi, and a province-level anchor is the honest outcome.</w:t>
      </w:r>
      <w:r>
        <w:rPr>
          <w:rFonts w:eastAsia="Songti SC"/>
        </w:rPr>
        <w:t xml:space="preserve"> Dehergne's notice of Antonio Posateri records him in </w:t>
      </w:r>
      <w:r>
        <w:rPr>
          <w:rFonts w:eastAsia="Songti SC"/>
          <w:b/>
        </w:rPr>
        <w:t>Chen-si (陝西 Shaanxi) and Kan-sou (甘肅 Gansu) in 1691</w:t>
      </w:r>
      <w:r>
        <w:rPr>
          <w:rFonts w:eastAsia="Songti SC"/>
        </w:rPr>
        <w:t xml:space="preserve">, and makes him </w:t>
      </w:r>
      <w:r>
        <w:rPr>
          <w:rFonts w:eastAsia="Songti SC"/>
          <w:b/>
        </w:rPr>
        <w:t>first apostolic vicar of Chan-si (山西 Shanxi) on 20 October 1696</w:t>
      </w:r>
      <w:r>
        <w:rPr>
          <w:rFonts w:eastAsia="Songti SC"/>
        </w:rPr>
        <w:t xml:space="preserve">, dying at </w:t>
      </w:r>
      <w:r>
        <w:rPr>
          <w:rFonts w:eastAsia="Songti SC"/>
          <w:b/>
        </w:rPr>
        <w:t>T'ai-yüan fou, Shanxi, 18 January 1705</w:t>
      </w:r>
      <w:r>
        <w:rPr>
          <w:rFonts w:eastAsia="Songti SC"/>
        </w:rPr>
        <w:t xml:space="preserve"> (DEHERGNE, </w:t>
      </w:r>
      <w:r>
        <w:rPr>
          <w:rFonts w:eastAsia="Songti SC"/>
          <w:i/>
        </w:rPr>
        <w:t>Répertoire des Jésuites de Chine de 1542 à 1800</w:t>
      </w:r>
      <w:r>
        <w:rPr>
          <w:rFonts w:eastAsia="Songti SC"/>
        </w:rPr>
        <w:t xml:space="preserve"> (1973), notice no. 659, printed p. 209). The printed record gives </w:t>
      </w:r>
      <w:r>
        <w:rPr>
          <w:rFonts w:eastAsia="Songti SC"/>
          <w:b/>
        </w:rPr>
        <w:t>no locality below province level</w:t>
      </w:r>
      <w:r>
        <w:rPr>
          <w:rFonts w:eastAsia="Songti SC"/>
        </w:rPr>
        <w:t xml:space="preserve">, so </w:t>
      </w:r>
      <w:r>
        <w:rPr>
          <w:rFonts w:ascii="Courier New" w:hAnsi="Courier New" w:eastAsia="Songti SC"/>
          <w:sz w:val="19"/>
        </w:rPr>
        <w:t>Q46913</w:t>
      </w:r>
      <w:r>
        <w:rPr>
          <w:rFonts w:eastAsia="Songti SC"/>
        </w:rPr>
        <w:t xml:space="preserve"> should be read as </w:t>
      </w:r>
      <w:r>
        <w:rPr>
          <w:rFonts w:eastAsia="Songti SC"/>
          <w:i/>
        </w:rPr>
        <w:t>the province</w:t>
      </w:r>
      <w:r>
        <w:rPr>
          <w:rFonts w:eastAsia="Songti SC"/>
        </w:rPr>
        <w:t xml:space="preserve">, not as the place of a visit. Two rows in the record need fixing: </w:t>
      </w:r>
      <w:r>
        <w:rPr>
          <w:rFonts w:eastAsia="Songti SC"/>
          <w:b/>
        </w:rPr>
        <w:t>the "1716, Pékin" line belongs to Pierre-Vincent de Tartre, not to Posateri</w:t>
      </w:r>
      <w:r>
        <w:rPr>
          <w:rFonts w:eastAsia="Songti SC"/>
        </w:rPr>
        <w:t xml:space="preserve"> (who died in 1705), and </w:t>
      </w:r>
      <w:r>
        <w:rPr>
          <w:rFonts w:eastAsia="Songti SC"/>
          <w:b/>
        </w:rPr>
        <w:t>1691 as printed covers Shaanxi and Gansu, not Shanxi</w:t>
      </w:r>
      <w:r>
        <w:rPr>
          <w:rFonts w:eastAsia="Songti SC"/>
        </w:rPr>
        <w:t xml:space="preserve"> — Shanxi is documented for Posateri from 1696.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rFonts w:eastAsia="Songti SC"/>
        </w:rPr>
        <w:t>Places in the biography (chronological)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Date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Event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Place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Wikidata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1640-04-30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birth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Palermo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Q2656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1656-10-22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entered Jesuits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Palermo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Q2656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1674-03-12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vows location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Lisboa (casa professa)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Q597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1676-11-04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arrival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Kwangtung (廣東)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Q15175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1684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Shanghai, Nankin (Kiangnan)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1691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stay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Chen-si (陝西 Shaanxi); Kan-sou (甘肅 Gansu)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Q47974 / Q42392</w:t>
            </w:r>
            <w:r>
              <w:rPr>
                <w:rFonts w:eastAsia="Songti SC"/>
                <w:sz w:val="18"/>
              </w:rPr>
              <w:t xml:space="preserve"> </w:t>
            </w:r>
            <w:r>
              <w:rPr>
                <w:rFonts w:eastAsia="Songti SC"/>
                <w:i/>
                <w:sz w:val="18"/>
              </w:rPr>
              <w:t>(province level)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1696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stay / office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Chan-si (山西 Shanxi) — first apostolic vicar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Q46913</w:t>
            </w:r>
            <w:r>
              <w:rPr>
                <w:rFonts w:eastAsia="Songti SC"/>
                <w:sz w:val="18"/>
              </w:rPr>
              <w:t xml:space="preserve"> </w:t>
            </w:r>
            <w:r>
              <w:rPr>
                <w:rFonts w:eastAsia="Songti SC"/>
                <w:i/>
                <w:sz w:val="18"/>
              </w:rPr>
              <w:t>(province level)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1700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Song-kiang (松江府)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Q11104671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1705-01-18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death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T'ai-yüan fou (太原府), Chan-si (Shanxi)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Q72778</w:t>
            </w:r>
          </w:p>
        </w:tc>
      </w:tr>
    </w:tbl>
    <w:p/>
    <w:p>
      <w:pPr>
        <w:pStyle w:val="Heading2"/>
      </w:pPr>
      <w:r>
        <w:rPr>
          <w:rFonts w:eastAsia="Songti SC"/>
        </w:rPr>
        <w:t>1. What the printed notice says</w:t>
      </w:r>
    </w:p>
    <w:p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 de 1542 à 1800</w:t>
      </w:r>
      <w:r>
        <w:rPr>
          <w:rFonts w:eastAsia="Songti SC"/>
          <w:b/>
        </w:rPr>
        <w:t xml:space="preserve"> (1973), notice no. 659 — « Posateri, Antonio (ital.) Mgr. » — printed p. 209:</w:t>
      </w:r>
    </w:p>
    <w:p>
      <w:pPr>
        <w:pStyle w:val="Quote"/>
      </w:pPr>
      <w:r>
        <w:rPr>
          <w:rFonts w:eastAsia="Songti SC"/>
        </w:rPr>
        <w:t xml:space="preserve">«… N. « Siculus Panormitanus », Palerme, 30 avril 1640 … E. 22 oct. 1656, Palerme. Emb. le 2 avril 1674 pour le Brésil (W 1154) et arr. 4 nov. 1676 … Kwangtung; 1684, Shanghai, Nankin (Kiangnan); </w:t>
      </w:r>
      <w:r>
        <w:rPr>
          <w:rFonts w:eastAsia="Songti SC"/>
          <w:b/>
        </w:rPr>
        <w:t>1691, Chen-si; Kan-sou; 1696, premier vicaire apostolique du Chan-si</w:t>
      </w:r>
      <w:r>
        <w:rPr>
          <w:rFonts w:eastAsia="Songti SC"/>
        </w:rPr>
        <w:t xml:space="preserve"> (SOCP 1696, 374); 1700, Song-kiang … P. avant 1675; </w:t>
      </w:r>
      <w:r>
        <w:rPr>
          <w:rFonts w:eastAsia="Songti SC"/>
          <w:b/>
        </w:rPr>
        <w:t>élu vic. apost. du Chan-si, 20 oct. 1696</w:t>
      </w:r>
      <w:r>
        <w:rPr>
          <w:rFonts w:eastAsia="Songti SC"/>
        </w:rPr>
        <w:t xml:space="preserve"> (SF V, 383). … M. 18 janv. 1705, T'ai-yüan fou, Chan-si (non encore sacré). … Pf. 387. MARGIOTTI, 792.»</w:t>
      </w:r>
    </w:p>
    <w:p>
      <w:r>
        <w:rPr>
          <w:rFonts w:eastAsia="Songti SC"/>
          <w:b/>
        </w:rPr>
        <w:t>That is the whole of the geographical record.</w:t>
      </w:r>
      <w:r>
        <w:rPr>
          <w:rFonts w:eastAsia="Songti SC"/>
        </w:rPr>
        <w:t xml:space="preserve"> The name-column is </w:t>
      </w:r>
      <w:r>
        <w:rPr>
          <w:rFonts w:eastAsia="Songti SC"/>
          <w:i/>
        </w:rPr>
        <w:t>Tchang Ngan-tang, Tsing-Tchai</w:t>
      </w:r>
      <w:r>
        <w:rPr>
          <w:rFonts w:eastAsia="Songti SC"/>
        </w:rPr>
        <w:t xml:space="preserve"> (Dehergne's romanisation of the Chinese name); the alternative spellings are </w:t>
      </w:r>
      <w:r>
        <w:rPr>
          <w:rFonts w:eastAsia="Songti SC"/>
          <w:i/>
        </w:rPr>
        <w:t>Posatery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Pusateri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JS</w:t>
      </w:r>
      <w:r>
        <w:rPr>
          <w:rFonts w:eastAsia="Songti SC"/>
        </w:rPr>
        <w:t xml:space="preserve"> 163, 163), </w:t>
      </w:r>
      <w:r>
        <w:rPr>
          <w:rFonts w:eastAsia="Songti SC"/>
          <w:i/>
        </w:rPr>
        <w:t>Possateri</w:t>
      </w:r>
      <w:r>
        <w:rPr>
          <w:rFonts w:eastAsia="Songti SC"/>
        </w:rPr>
        <w:t xml:space="preserve">. No station, residence, church or county appears anywhere in the notice, and the printed forms are </w:t>
      </w:r>
      <w:r>
        <w:rPr>
          <w:rFonts w:eastAsia="Songti SC"/>
          <w:b/>
        </w:rPr>
        <w:t>Chen-si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Kan-sou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Chan-si</w:t>
      </w:r>
      <w:r>
        <w:rPr>
          <w:rFonts w:eastAsia="Songti SC"/>
        </w:rPr>
        <w:t xml:space="preserve"> — there is no "Chang-si" place-name in the volume.</w:t>
      </w:r>
    </w:p>
    <w:p>
      <w:pPr>
        <w:pStyle w:val="Heading2"/>
      </w:pPr>
      <w:r>
        <w:rPr>
          <w:rFonts w:eastAsia="Songti SC"/>
        </w:rPr>
        <w:t>2. The identification, and its limits</w:t>
      </w:r>
    </w:p>
    <w:p>
      <w:pPr>
        <w:pStyle w:val="ListBullet"/>
      </w:pPr>
      <w:r>
        <w:rPr>
          <w:rFonts w:ascii="Courier New" w:hAnsi="Courier New" w:eastAsia="Songti SC"/>
          <w:b/>
          <w:sz w:val="19"/>
        </w:rPr>
        <w:t>Chang-si</w:t>
      </w:r>
      <w:r>
        <w:rPr>
          <w:rFonts w:eastAsia="Songti SC"/>
          <w:b/>
        </w:rPr>
        <w:t xml:space="preserve"> = Chan-si = 山西 Shanxi</w:t>
      </w:r>
      <w:r>
        <w:rPr>
          <w:rFonts w:eastAsia="Songti SC"/>
        </w:rPr>
        <w:t xml:space="preserve">, the Chinese province, and the centre of gravity of the last decade of Posateri's life: </w:t>
      </w:r>
      <w:r>
        <w:rPr>
          <w:rFonts w:eastAsia="Songti SC"/>
          <w:i/>
        </w:rPr>
        <w:t>premier vicaire apostolique du Chan-si</w:t>
      </w:r>
      <w:r>
        <w:rPr>
          <w:rFonts w:eastAsia="Songti SC"/>
        </w:rPr>
        <w:t xml:space="preserve"> from 1696, </w:t>
      </w:r>
      <w:r>
        <w:rPr>
          <w:rFonts w:eastAsia="Songti SC"/>
          <w:i/>
        </w:rPr>
        <w:t>élu vic. apost. du Chan-si, 20 oct. 1696</w:t>
      </w:r>
      <w:r>
        <w:rPr>
          <w:rFonts w:eastAsia="Songti SC"/>
        </w:rPr>
        <w:t xml:space="preserve">, dead at </w:t>
      </w:r>
      <w:r>
        <w:rPr>
          <w:rFonts w:eastAsia="Songti SC"/>
          <w:b/>
        </w:rPr>
        <w:t>T'ai-yüan fou (太原府), Shanxi</w:t>
      </w:r>
      <w:r>
        <w:rPr>
          <w:rFonts w:eastAsia="Songti SC"/>
        </w:rPr>
        <w:t xml:space="preserve"> in 1705. The QID candidate </w:t>
      </w:r>
      <w:r>
        <w:rPr>
          <w:rFonts w:eastAsia="Songti SC"/>
          <w:b/>
        </w:rPr>
        <w:t>Q46913 (山西省 Shanxi)</w:t>
      </w:r>
      <w:r>
        <w:rPr>
          <w:rFonts w:eastAsia="Songti SC"/>
        </w:rPr>
        <w:t xml:space="preserve"> is the right </w:t>
      </w:r>
      <w:r>
        <w:rPr>
          <w:rFonts w:eastAsia="Songti SC"/>
          <w:i/>
        </w:rPr>
        <w:t>kind</w:t>
      </w:r>
      <w:r>
        <w:rPr>
          <w:rFonts w:eastAsia="Songti SC"/>
        </w:rPr>
        <w:t xml:space="preserve"> of item — a province — and should be recorded as such.</w:t>
      </w:r>
    </w:p>
    <w:p>
      <w:pPr>
        <w:pStyle w:val="ListBullet"/>
      </w:pPr>
      <w:r>
        <w:rPr>
          <w:rFonts w:eastAsia="Songti SC"/>
          <w:b/>
        </w:rPr>
        <w:t>No finer identification is possible from the printed sources.</w:t>
      </w:r>
      <w:r>
        <w:rPr>
          <w:rFonts w:eastAsia="Songti SC"/>
        </w:rPr>
        <w:t xml:space="preserve"> Dehergne gives provinces only; Pfister (see §3) indexes the same three provinces; the archive holds no Chinese gazetteer, no Shanxi mission catalogue, and not Margiotti's </w:t>
      </w:r>
      <w:r>
        <w:rPr>
          <w:rFonts w:eastAsia="Songti SC"/>
          <w:i/>
        </w:rPr>
        <w:t>Il cattolicismo nello Shansi</w:t>
      </w:r>
      <w:r>
        <w:rPr>
          <w:rFonts w:eastAsia="Songti SC"/>
        </w:rPr>
        <w:t xml:space="preserve"> (Rome, 1958), which Dehergne cites ("MARGIOTTI, 792") and which is the obvious place to look for a station-level answer. </w:t>
      </w:r>
      <w:r>
        <w:rPr>
          <w:rFonts w:eastAsia="Songti SC"/>
          <w:b/>
        </w:rPr>
        <w:t>The honest outcome is a province-level anchor; a village or county QID would be invented.</w:t>
      </w:r>
    </w:p>
    <w:p>
      <w:pPr>
        <w:pStyle w:val="ListBullet"/>
      </w:pPr>
      <w:r>
        <w:rPr>
          <w:rFonts w:eastAsia="Songti SC"/>
          <w:b/>
        </w:rPr>
        <w:t>1691 is a visitation, not a residence.</w:t>
      </w:r>
      <w:r>
        <w:rPr>
          <w:rFonts w:eastAsia="Songti SC"/>
        </w:rPr>
        <w:t xml:space="preserve"> The three provinces in the record — Chan-si, Chen-si, Kan-sou — are the northern districts; the printed itinerary puts </w:t>
      </w:r>
      <w:r>
        <w:rPr>
          <w:rFonts w:eastAsia="Songti SC"/>
          <w:b/>
        </w:rPr>
        <w:t>Shaanxi and Gansu</w:t>
      </w:r>
      <w:r>
        <w:rPr>
          <w:rFonts w:eastAsia="Songti SC"/>
        </w:rPr>
        <w:t xml:space="preserve"> in 1691 and </w:t>
      </w:r>
      <w:r>
        <w:rPr>
          <w:rFonts w:eastAsia="Songti SC"/>
          <w:b/>
        </w:rPr>
        <w:t>Shanxi</w:t>
      </w:r>
      <w:r>
        <w:rPr>
          <w:rFonts w:eastAsia="Songti SC"/>
        </w:rPr>
        <w:t xml:space="preserve"> from 1696. If the 1691 row is kept, the provinces to record for that year are </w:t>
      </w:r>
      <w:r>
        <w:rPr>
          <w:rFonts w:eastAsia="Songti SC"/>
          <w:b/>
        </w:rPr>
        <w:t>陝西 Shaanxi (Q47974)</w:t>
      </w:r>
      <w:r>
        <w:rPr>
          <w:rFonts w:eastAsia="Songti SC"/>
        </w:rPr>
        <w:t xml:space="preserve"> and </w:t>
      </w:r>
      <w:r>
        <w:rPr>
          <w:rFonts w:eastAsia="Songti SC"/>
          <w:b/>
        </w:rPr>
        <w:t>甘肅 Gansu (Q42392)</w:t>
      </w:r>
      <w:r>
        <w:rPr>
          <w:rFonts w:eastAsia="Songti SC"/>
        </w:rPr>
        <w:t>; Shanxi belongs to the 1696 vicariate, not to the 1691 journey as printed.</w:t>
      </w:r>
    </w:p>
    <w:p>
      <w:pPr>
        <w:pStyle w:val="Heading2"/>
      </w:pPr>
      <w:r>
        <w:rPr>
          <w:rFonts w:eastAsia="Songti SC"/>
        </w:rPr>
        <w:t>3. Pfister's notice 145 — what can and cannot be quoted here</w:t>
      </w:r>
    </w:p>
    <w:p>
      <w:r>
        <w:rPr>
          <w:rFonts w:eastAsia="Songti SC"/>
        </w:rPr>
        <w:t>Pfister's own index gives the notice exactly:</w:t>
      </w:r>
    </w:p>
    <w:p>
      <w:pPr>
        <w:pStyle w:val="Quote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 xml:space="preserve">, t. 2 (1934), </w:t>
      </w:r>
      <w:r>
        <w:rPr>
          <w:rFonts w:eastAsia="Songti SC"/>
          <w:b/>
          <w:i/>
        </w:rPr>
        <w:t>Table alphabétique</w:t>
      </w:r>
      <w:r>
        <w:rPr>
          <w:rFonts w:eastAsia="Songti SC"/>
          <w:b/>
        </w:rPr>
        <w:t>, printed p. 1077:</w:t>
      </w:r>
      <w:r>
        <w:rPr>
          <w:rFonts w:eastAsia="Songti SC"/>
        </w:rPr>
        <w:t xml:space="preserve"> « POSATERE </w:t>
      </w:r>
      <w:r>
        <w:rPr>
          <w:rFonts w:eastAsia="Songti SC"/>
          <w:b/>
        </w:rPr>
        <w:t>145, pp. 387, 388</w:t>
      </w:r>
      <w:r>
        <w:rPr>
          <w:rFonts w:eastAsia="Songti SC"/>
        </w:rPr>
        <w:t xml:space="preserve">. — … Koang-tons, 388; — Kiang-nan, 388, 410; — </w:t>
      </w:r>
      <w:r>
        <w:rPr>
          <w:rFonts w:eastAsia="Songti SC"/>
          <w:b/>
        </w:rPr>
        <w:t>Chan-si, 388, 591</w:t>
      </w:r>
      <w:r>
        <w:rPr>
          <w:rFonts w:eastAsia="Songti SC"/>
        </w:rPr>
        <w:t xml:space="preserve">; — </w:t>
      </w:r>
      <w:r>
        <w:rPr>
          <w:rFonts w:eastAsia="Songti SC"/>
          <w:b/>
        </w:rPr>
        <w:t>Chen-si, Kan-sou, [465]</w:t>
      </w:r>
      <w:r>
        <w:rPr>
          <w:rFonts w:eastAsia="Songti SC"/>
        </w:rPr>
        <w:t xml:space="preserve"> … »</w:t>
      </w:r>
    </w:p>
    <w:p>
      <w:r>
        <w:rPr>
          <w:rFonts w:eastAsia="Songti SC"/>
        </w:rPr>
        <w:t xml:space="preserve">and the same volume's index of places, </w:t>
      </w:r>
      <w:r>
        <w:rPr>
          <w:rFonts w:eastAsia="Songti SC"/>
          <w:b/>
        </w:rPr>
        <w:t>printed p. 1000</w:t>
      </w:r>
      <w:r>
        <w:rPr>
          <w:rFonts w:eastAsia="Songti SC"/>
        </w:rPr>
        <w:t xml:space="preserve">, reads « </w:t>
      </w:r>
      <w:r>
        <w:rPr>
          <w:rFonts w:eastAsia="Songti SC"/>
          <w:b/>
        </w:rPr>
        <w:t>Kan-sou 甘肅 : le P. Posateri, 388</w:t>
      </w:r>
      <w:r>
        <w:rPr>
          <w:rFonts w:eastAsia="Songti SC"/>
        </w:rPr>
        <w:t xml:space="preserve"> » — corroborating the two provinces of the 1691 clause. (The index form "Posatere" is the OCR's split of </w:t>
      </w:r>
      <w:r>
        <w:rPr>
          <w:rFonts w:eastAsia="Songti SC"/>
          <w:i/>
        </w:rPr>
        <w:t>POSATERI</w:t>
      </w:r>
      <w:r>
        <w:rPr>
          <w:rFonts w:eastAsia="Songti SC"/>
        </w:rPr>
        <w:t xml:space="preserve"> from the Chinese name in the same line, 党</w:t>
      </w:r>
      <w:r>
        <w:rPr>
          <w:rFonts w:eastAsia="Songti SC"/>
          <w:b/>
        </w:rPr>
        <w:t>tang</w:t>
      </w:r>
      <w:r>
        <w:rPr>
          <w:rFonts w:eastAsia="Songti SC"/>
        </w:rPr>
        <w:t>/Tang.)</w:t>
      </w:r>
    </w:p>
    <w:p>
      <w:r>
        <w:rPr>
          <w:rFonts w:eastAsia="Songti SC"/>
          <w:b/>
        </w:rPr>
        <w:t>A limitation the reader should know:</w:t>
      </w:r>
      <w:r>
        <w:rPr>
          <w:rFonts w:eastAsia="Songti SC"/>
        </w:rPr>
        <w:t xml:space="preserve"> in the Pfister t. 2 copy consulted, </w:t>
      </w:r>
      <w:r>
        <w:rPr>
          <w:rFonts w:eastAsia="Songti SC"/>
          <w:b/>
        </w:rPr>
        <w:t>notice 145 itself is not present</w:t>
      </w:r>
      <w:r>
        <w:rPr>
          <w:rFonts w:eastAsia="Songti SC"/>
        </w:rPr>
        <w:t xml:space="preserve"> — the digitised excerpt runs from printed p. 921 (notice 427, Étienne Yang) straight to printed p. 923 (notice 428, Aloys Kao), and printed pp. 387–388 are not in it. </w:t>
      </w:r>
      <w:r>
        <w:rPr>
          <w:rFonts w:eastAsia="Songti SC"/>
          <w:b/>
        </w:rPr>
        <w:t>No sentence of Pfister's notice is quoted in this comment</w:t>
      </w:r>
      <w:r>
        <w:rPr>
          <w:rFonts w:eastAsia="Songti SC"/>
        </w:rPr>
        <w:t>; the page references come from Pfister's own index and from Dehergne's "</w:t>
      </w:r>
      <w:r>
        <w:rPr>
          <w:rFonts w:eastAsia="Songti SC"/>
          <w:i/>
        </w:rPr>
        <w:t>Pf. 387</w:t>
      </w:r>
      <w:r>
        <w:rPr>
          <w:rFonts w:eastAsia="Songti SC"/>
        </w:rPr>
        <w:t>" (Dehergne states in his abbreviations, printed p. XXXV, that "</w:t>
      </w:r>
      <w:r>
        <w:rPr>
          <w:rFonts w:eastAsia="Songti SC"/>
          <w:i/>
        </w:rPr>
        <w:t>Pf.</w:t>
      </w:r>
      <w:r>
        <w:rPr>
          <w:rFonts w:eastAsia="Songti SC"/>
        </w:rPr>
        <w:t>" = page, not notice number). A complete copy should be consulted before anything from notice 145 is used verbatim.</w:t>
      </w:r>
    </w:p>
    <w:p>
      <w:r>
        <w:rPr>
          <w:rFonts w:eastAsia="Songti SC"/>
          <w:b/>
        </w:rPr>
        <w:t>Backer–Sommervogel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Bibliothèque de la Compagnie de Jésus</w:t>
      </w:r>
      <w:r>
        <w:rPr>
          <w:rFonts w:eastAsia="Songti SC"/>
        </w:rPr>
        <w:t xml:space="preserve">, 12 vols., 1890–1909) has </w:t>
      </w:r>
      <w:r>
        <w:rPr>
          <w:rFonts w:eastAsia="Songti SC"/>
          <w:b/>
        </w:rPr>
        <w:t>no entry or index entry</w:t>
      </w:r>
      <w:r>
        <w:rPr>
          <w:rFonts w:eastAsia="Songti SC"/>
        </w:rPr>
        <w:t xml:space="preserve"> for Posateri / Pusateri / Possateri / Posatery (all twelve volumes searched).</w:t>
      </w:r>
    </w:p>
    <w:p>
      <w:pPr>
        <w:pStyle w:val="Heading2"/>
      </w:pPr>
      <w:r>
        <w:rPr>
          <w:rFonts w:eastAsia="Songti SC"/>
        </w:rPr>
        <w:t>4. The two record corrections</w:t>
      </w:r>
    </w:p>
    <w:p>
      <w:r>
        <w:rPr>
          <w:rFonts w:eastAsia="Songti SC"/>
          <w:b/>
        </w:rPr>
        <w:t>(a) "1716, Pékin" is not Posateri.</w:t>
      </w:r>
      <w:r>
        <w:rPr>
          <w:rFonts w:eastAsia="Songti SC"/>
        </w:rPr>
        <w:t xml:space="preserve"> The printed passage it comes from is DEHERGNE, notice </w:t>
      </w:r>
      <w:r>
        <w:rPr>
          <w:rFonts w:eastAsia="Songti SC"/>
          <w:b/>
        </w:rPr>
        <w:t>no. 824 — « de Tartre, Pierre Vincent (Du Tartre) (franç.) P. » — printed p. 264</w:t>
      </w:r>
      <w:r>
        <w:rPr>
          <w:rFonts w:eastAsia="Songti SC"/>
        </w:rPr>
        <w:t>:</w:t>
      </w:r>
    </w:p>
    <w:p>
      <w:pPr>
        <w:pStyle w:val="Quote"/>
      </w:pPr>
      <w:r>
        <w:rPr>
          <w:rFonts w:eastAsia="Songti SC"/>
        </w:rPr>
        <w:t xml:space="preserve">«… 1704, Taiyüan, Shansi; 1707, le légat de Tournon lui accorde les pouvoirs pour le Shansi, 1707-1715 (Margiotti, 81); Pékin; 1710, Leao-tong; </w:t>
      </w:r>
      <w:r>
        <w:rPr>
          <w:rFonts w:eastAsia="Songti SC"/>
          <w:b/>
        </w:rPr>
        <w:t>1711, provicaire de Mgr Posateri au Shansi; 1716, Pékin (JS 177, 58)</w:t>
      </w:r>
      <w:r>
        <w:rPr>
          <w:rFonts w:eastAsia="Songti SC"/>
        </w:rPr>
        <w:t>; où le 18 févr. 1718, supérieur de la résidence française…»</w:t>
      </w:r>
    </w:p>
    <w:p>
      <w:r>
        <w:rPr>
          <w:rFonts w:eastAsia="Songti SC"/>
        </w:rPr>
        <w:t xml:space="preserve">Both clauses describe </w:t>
      </w:r>
      <w:r>
        <w:rPr>
          <w:rFonts w:eastAsia="Songti SC"/>
          <w:b/>
        </w:rPr>
        <w:t>de Tartre</w:t>
      </w:r>
      <w:r>
        <w:rPr>
          <w:rFonts w:eastAsia="Songti SC"/>
        </w:rPr>
        <w:t xml:space="preserve"> ("provicaire </w:t>
      </w:r>
      <w:r>
        <w:rPr>
          <w:rFonts w:eastAsia="Songti SC"/>
          <w:b/>
        </w:rPr>
        <w:t>de</w:t>
      </w:r>
      <w:r>
        <w:rPr>
          <w:rFonts w:eastAsia="Songti SC"/>
        </w:rPr>
        <w:t xml:space="preserve"> Mgr Posateri au Shansi" = de Tartre was </w:t>
      </w:r>
      <w:r>
        <w:rPr>
          <w:rFonts w:eastAsia="Songti SC"/>
          <w:i/>
        </w:rPr>
        <w:t>Posateri's</w:t>
      </w:r>
      <w:r>
        <w:rPr>
          <w:rFonts w:eastAsia="Songti SC"/>
        </w:rPr>
        <w:t xml:space="preserve"> vicar in Shanxi), and Posateri had died on </w:t>
      </w:r>
      <w:r>
        <w:rPr>
          <w:rFonts w:eastAsia="Songti SC"/>
          <w:b/>
        </w:rPr>
        <w:t>18 January 1705</w:t>
      </w:r>
      <w:r>
        <w:rPr>
          <w:rFonts w:eastAsia="Songti SC"/>
        </w:rPr>
        <w:t xml:space="preserve">, eleven years earlier. The row should be moved to </w:t>
      </w:r>
      <w:r>
        <w:rPr>
          <w:rFonts w:eastAsia="Songti SC"/>
          <w:b/>
        </w:rPr>
        <w:t>de Tartre (Dehergne no. 824)</w:t>
      </w:r>
      <w:r>
        <w:rPr>
          <w:rFonts w:eastAsia="Songti SC"/>
        </w:rPr>
        <w:t xml:space="preserve"> and worded "1711, provicaire de Mgr Posateri au Shansi; 1716, Pékin". The province named is, again, </w:t>
      </w:r>
      <w:r>
        <w:rPr>
          <w:rFonts w:eastAsia="Songti SC"/>
          <w:b/>
        </w:rPr>
        <w:t>Shansi = 山西</w:t>
      </w:r>
      <w:r>
        <w:rPr>
          <w:rFonts w:eastAsia="Songti SC"/>
        </w:rPr>
        <w:t>.</w:t>
      </w:r>
    </w:p>
    <w:p>
      <w:r>
        <w:rPr>
          <w:rFonts w:eastAsia="Songti SC"/>
          <w:b/>
        </w:rPr>
        <w:t>(b) "1691, Chan-si" should carry the province of the vicariate, not of the journey.</w:t>
      </w:r>
      <w:r>
        <w:rPr>
          <w:rFonts w:eastAsia="Songti SC"/>
        </w:rPr>
        <w:t xml:space="preserve"> Recommended wording: </w:t>
      </w:r>
      <w:r>
        <w:rPr>
          <w:rFonts w:eastAsia="Songti SC"/>
          <w:i/>
        </w:rPr>
        <w:t>"1691, Chen-si (Shaanxi) et Kan-sou (Gansu) — visitation; 1696, premier vicaire apostolique du Chan-si (Shanxi)"</w:t>
      </w:r>
      <w:r>
        <w:rPr>
          <w:rFonts w:eastAsia="Songti SC"/>
        </w:rPr>
        <w:t xml:space="preserve">, with </w:t>
      </w:r>
      <w:r>
        <w:rPr>
          <w:rFonts w:eastAsia="Songti SC"/>
          <w:b/>
        </w:rPr>
        <w:t>Q46913 (Shanxi)</w:t>
      </w:r>
      <w:r>
        <w:rPr>
          <w:rFonts w:eastAsia="Songti SC"/>
        </w:rPr>
        <w:t xml:space="preserve"> attached as the province of office and the 1691 provinces as separate, coarser anchors if the data model allows.</w:t>
      </w:r>
    </w:p>
    <w:p>
      <w:pPr>
        <w:pStyle w:val="Heading2"/>
      </w:pPr>
      <w:r>
        <w:rPr>
          <w:rFonts w:eastAsia="Songti SC"/>
        </w:rPr>
        <w:t>5. Negative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Check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Full-text search of the whole PHA archive library for a </w:t>
            </w:r>
            <w:r>
              <w:rPr>
                <w:rFonts w:eastAsia="Songti SC"/>
                <w:b/>
                <w:sz w:val="18"/>
              </w:rPr>
              <w:t>place</w:t>
            </w:r>
            <w:r>
              <w:rPr>
                <w:rFonts w:eastAsia="Songti SC"/>
                <w:sz w:val="18"/>
              </w:rPr>
              <w:t xml:space="preserve"> named </w:t>
            </w:r>
            <w:r>
              <w:rPr>
                <w:rFonts w:ascii="Courier New" w:hAnsi="Courier New" w:eastAsia="Songti SC"/>
                <w:sz w:val="18"/>
              </w:rPr>
              <w:t>Chang-si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No occurrence.</w:t>
            </w:r>
            <w:r>
              <w:rPr>
                <w:rFonts w:eastAsia="Songti SC"/>
                <w:sz w:val="18"/>
              </w:rPr>
              <w:t xml:space="preserve"> The database form has no printed original; the printed forms are </w:t>
            </w:r>
            <w:r>
              <w:rPr>
                <w:rFonts w:eastAsia="Songti SC"/>
                <w:i/>
                <w:sz w:val="18"/>
              </w:rPr>
              <w:t>Chan-si</w:t>
            </w:r>
            <w:r>
              <w:rPr>
                <w:rFonts w:eastAsia="Songti SC"/>
                <w:sz w:val="18"/>
              </w:rPr>
              <w:t xml:space="preserve">, </w:t>
            </w:r>
            <w:r>
              <w:rPr>
                <w:rFonts w:eastAsia="Songti SC"/>
                <w:i/>
                <w:sz w:val="18"/>
              </w:rPr>
              <w:t>Chen-si</w:t>
            </w:r>
            <w:r>
              <w:rPr>
                <w:rFonts w:eastAsia="Songti SC"/>
                <w:sz w:val="18"/>
              </w:rPr>
              <w:t xml:space="preserve">, </w:t>
            </w:r>
            <w:r>
              <w:rPr>
                <w:rFonts w:eastAsia="Songti SC"/>
                <w:i/>
                <w:sz w:val="18"/>
              </w:rPr>
              <w:t>Kan-sou</w:t>
            </w:r>
            <w:r>
              <w:rPr>
                <w:rFonts w:eastAsia="Songti SC"/>
                <w:sz w:val="18"/>
              </w:rPr>
              <w:t xml:space="preserve">, </w:t>
            </w:r>
            <w:r>
              <w:rPr>
                <w:rFonts w:eastAsia="Songti SC"/>
                <w:i/>
                <w:sz w:val="18"/>
              </w:rPr>
              <w:t>Shansi</w:t>
            </w:r>
            <w:r>
              <w:rPr>
                <w:rFonts w:eastAsia="Songti SC"/>
                <w:sz w:val="18"/>
              </w:rPr>
              <w:t>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Search for </w:t>
            </w:r>
            <w:r>
              <w:rPr>
                <w:rFonts w:ascii="Courier New" w:hAnsi="Courier New" w:eastAsia="Songti SC"/>
                <w:sz w:val="18"/>
              </w:rPr>
              <w:t>Posateri</w:t>
            </w:r>
            <w:r>
              <w:rPr>
                <w:rFonts w:eastAsia="Songti SC"/>
                <w:sz w:val="18"/>
              </w:rPr>
              <w:t xml:space="preserve"> / </w:t>
            </w:r>
            <w:r>
              <w:rPr>
                <w:rFonts w:ascii="Courier New" w:hAnsi="Courier New" w:eastAsia="Songti SC"/>
                <w:sz w:val="18"/>
              </w:rPr>
              <w:t>Pusateri</w:t>
            </w:r>
            <w:r>
              <w:rPr>
                <w:rFonts w:eastAsia="Songti SC"/>
                <w:sz w:val="18"/>
              </w:rPr>
              <w:t xml:space="preserve"> / </w:t>
            </w:r>
            <w:r>
              <w:rPr>
                <w:rFonts w:ascii="Courier New" w:hAnsi="Courier New" w:eastAsia="Songti SC"/>
                <w:sz w:val="18"/>
              </w:rPr>
              <w:t>Possateri</w:t>
            </w:r>
            <w:r>
              <w:rPr>
                <w:rFonts w:eastAsia="Songti SC"/>
                <w:sz w:val="18"/>
              </w:rPr>
              <w:t xml:space="preserve"> / </w:t>
            </w:r>
            <w:r>
              <w:rPr>
                <w:rFonts w:ascii="Courier New" w:hAnsi="Courier New" w:eastAsia="Songti SC"/>
                <w:sz w:val="18"/>
              </w:rPr>
              <w:t>Posatery</w:t>
            </w:r>
            <w:r>
              <w:rPr>
                <w:rFonts w:eastAsia="Songti SC"/>
                <w:sz w:val="18"/>
              </w:rPr>
              <w:t xml:space="preserve"> in Backer–Sommervogel, t. 1–12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No entry.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2, notice 145 (printed pp. 387–388)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Not present</w:t>
            </w:r>
            <w:r>
              <w:rPr>
                <w:rFonts w:eastAsia="Songti SC"/>
                <w:sz w:val="18"/>
              </w:rPr>
              <w:t xml:space="preserve"> in the copy consulted (gap p. 921 → p. 923).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Dehergne 1957 </w:t>
            </w:r>
            <w:r>
              <w:rPr>
                <w:rFonts w:eastAsia="Songti SC"/>
                <w:i/>
                <w:sz w:val="18"/>
              </w:rPr>
              <w:t>Les chrétientés de Chine de la période Ming</w:t>
            </w:r>
            <w:r>
              <w:rPr>
                <w:rFonts w:eastAsia="Songti SC"/>
                <w:sz w:val="18"/>
              </w:rPr>
              <w:t xml:space="preserve"> (Shansi chapter, printed p. 101)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Ming period only (two </w:t>
            </w:r>
            <w:r>
              <w:rPr>
                <w:rFonts w:eastAsia="Songti SC"/>
                <w:i/>
                <w:sz w:val="18"/>
              </w:rPr>
              <w:t>fou</w:t>
            </w:r>
            <w:r>
              <w:rPr>
                <w:rFonts w:eastAsia="Songti SC"/>
                <w:sz w:val="18"/>
              </w:rPr>
              <w:t xml:space="preserve"> under the Ming, 1634 baptisms); </w:t>
            </w:r>
            <w:r>
              <w:rPr>
                <w:rFonts w:eastAsia="Songti SC"/>
                <w:b/>
                <w:sz w:val="18"/>
              </w:rPr>
              <w:t>no Posateri</w:t>
            </w:r>
            <w:r>
              <w:rPr>
                <w:rFonts w:eastAsia="Songti SC"/>
                <w:sz w:val="18"/>
              </w:rPr>
              <w:t>, who reached China in 1676.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1980 / 1982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Ming-period annual-letter studies; no Posateri.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Archive holdings of Margiotti (1958), SOCP 1696, </w:t>
            </w:r>
            <w:r>
              <w:rPr>
                <w:rFonts w:eastAsia="Songti SC"/>
                <w:i/>
                <w:sz w:val="18"/>
              </w:rPr>
              <w:t>SF</w:t>
            </w:r>
            <w:r>
              <w:rPr>
                <w:rFonts w:eastAsia="Songti SC"/>
                <w:sz w:val="18"/>
              </w:rPr>
              <w:t xml:space="preserve"> V, </w:t>
            </w:r>
            <w:r>
              <w:rPr>
                <w:rFonts w:eastAsia="Songti SC"/>
                <w:i/>
                <w:sz w:val="18"/>
              </w:rPr>
              <w:t>Lus.</w:t>
            </w:r>
            <w:r>
              <w:rPr>
                <w:rFonts w:eastAsia="Songti SC"/>
                <w:sz w:val="18"/>
              </w:rPr>
              <w:t xml:space="preserve"> 9, </w:t>
            </w:r>
            <w:r>
              <w:rPr>
                <w:rFonts w:eastAsia="Songti SC"/>
                <w:i/>
                <w:sz w:val="18"/>
              </w:rPr>
              <w:t>JS</w:t>
            </w:r>
            <w:r>
              <w:rPr>
                <w:rFonts w:eastAsia="Songti SC"/>
                <w:sz w:val="18"/>
              </w:rPr>
              <w:t xml:space="preserve"> 134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Not held</w:t>
            </w:r>
            <w:r>
              <w:rPr>
                <w:rFonts w:eastAsia="Songti SC"/>
                <w:sz w:val="18"/>
              </w:rPr>
              <w:t>; cited as Dehergne cites them, not consulted directly.</w:t>
            </w:r>
          </w:p>
        </w:tc>
      </w:tr>
    </w:tbl>
    <w:p/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  <w:b/>
        </w:rPr>
        <w:t>DEHERGNE, Joseph.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Répertoire des Jésuites de Chine de 1542 à 1800</w:t>
      </w:r>
      <w:r>
        <w:rPr>
          <w:rFonts w:eastAsia="Songti SC"/>
        </w:rPr>
        <w:t xml:space="preserve">. (Bibliotheca Instituti Historici S.I. 37.) Roma: Institutum Historicum S.I.; Paris: Letouzey &amp; Ané, 1973. — notice </w:t>
      </w:r>
      <w:r>
        <w:rPr>
          <w:rFonts w:eastAsia="Songti SC"/>
          <w:b/>
        </w:rPr>
        <w:t>no. 659</w:t>
      </w:r>
      <w:r>
        <w:rPr>
          <w:rFonts w:eastAsia="Songti SC"/>
        </w:rPr>
        <w:t xml:space="preserve"> (Posateri, Antonio), </w:t>
      </w:r>
      <w:r>
        <w:rPr>
          <w:rFonts w:eastAsia="Songti SC"/>
          <w:b/>
        </w:rPr>
        <w:t>p. 209</w:t>
      </w:r>
      <w:r>
        <w:rPr>
          <w:rFonts w:eastAsia="Songti SC"/>
        </w:rPr>
        <w:t xml:space="preserve"> (the whole career: 1640 Palermo; 1676 arrival; 1684 Shanghai/Nankin; </w:t>
      </w:r>
      <w:r>
        <w:rPr>
          <w:rFonts w:eastAsia="Songti SC"/>
          <w:b/>
        </w:rPr>
        <w:t>1691 Chen-si, Kan-sou</w:t>
      </w:r>
      <w:r>
        <w:rPr>
          <w:rFonts w:eastAsia="Songti SC"/>
        </w:rPr>
        <w:t xml:space="preserve">; </w:t>
      </w:r>
      <w:r>
        <w:rPr>
          <w:rFonts w:eastAsia="Songti SC"/>
          <w:b/>
        </w:rPr>
        <w:t>1696 premier vicaire apostolique du Chan-si</w:t>
      </w:r>
      <w:r>
        <w:rPr>
          <w:rFonts w:eastAsia="Songti SC"/>
        </w:rPr>
        <w:t xml:space="preserve">; 1700 Song-kiang; </w:t>
      </w:r>
      <w:r>
        <w:rPr>
          <w:rFonts w:eastAsia="Songti SC"/>
          <w:b/>
        </w:rPr>
        <w:t>M. 18 janv. 1705, T'ai-yüan fou, Chan-si</w:t>
      </w:r>
      <w:r>
        <w:rPr>
          <w:rFonts w:eastAsia="Songti SC"/>
        </w:rPr>
        <w:t xml:space="preserve">); notice </w:t>
      </w:r>
      <w:r>
        <w:rPr>
          <w:rFonts w:eastAsia="Songti SC"/>
          <w:b/>
        </w:rPr>
        <w:t>no. 824</w:t>
      </w:r>
      <w:r>
        <w:rPr>
          <w:rFonts w:eastAsia="Songti SC"/>
        </w:rPr>
        <w:t xml:space="preserve"> (de Tartre, Pierre-Vincent), </w:t>
      </w:r>
      <w:r>
        <w:rPr>
          <w:rFonts w:eastAsia="Songti SC"/>
          <w:b/>
        </w:rPr>
        <w:t>p. 264</w:t>
      </w:r>
      <w:r>
        <w:rPr>
          <w:rFonts w:eastAsia="Songti SC"/>
        </w:rPr>
        <w:t xml:space="preserve"> (the "1711 provicaire de Mgr Posateri au Shansi; 1716, Pékin" clauses); abbreviations (</w:t>
      </w:r>
      <w:r>
        <w:rPr>
          <w:rFonts w:eastAsia="Songti SC"/>
          <w:i/>
        </w:rPr>
        <w:t>Pf.</w:t>
      </w:r>
      <w:r>
        <w:rPr>
          <w:rFonts w:eastAsia="Songti SC"/>
        </w:rPr>
        <w:t xml:space="preserve"> = page, not notice number), </w:t>
      </w:r>
      <w:r>
        <w:rPr>
          <w:rFonts w:eastAsia="Songti SC"/>
          <w:b/>
        </w:rPr>
        <w:t>p. XXXV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>PFISTER, Louis.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. 2 vols. (Variétés sinologiques 59–60.) Chang-hai: Imprimerie de la Mission catholique, 1932–1934. — t. 2, notice </w:t>
      </w:r>
      <w:r>
        <w:rPr>
          <w:rFonts w:eastAsia="Songti SC"/>
          <w:b/>
        </w:rPr>
        <w:t>no. 145</w:t>
      </w:r>
      <w:r>
        <w:rPr>
          <w:rFonts w:eastAsia="Songti SC"/>
        </w:rPr>
        <w:t xml:space="preserve"> (Antoine Posateri), </w:t>
      </w:r>
      <w:r>
        <w:rPr>
          <w:rFonts w:eastAsia="Songti SC"/>
          <w:b/>
        </w:rPr>
        <w:t>pp. 387–388</w:t>
      </w:r>
      <w:r>
        <w:rPr>
          <w:rFonts w:eastAsia="Songti SC"/>
        </w:rPr>
        <w:t xml:space="preserve"> (notice </w:t>
      </w:r>
      <w:r>
        <w:rPr>
          <w:rFonts w:eastAsia="Songti SC"/>
          <w:b/>
        </w:rPr>
        <w:t>not present</w:t>
      </w:r>
      <w:r>
        <w:rPr>
          <w:rFonts w:eastAsia="Songti SC"/>
        </w:rPr>
        <w:t xml:space="preserve"> in the copy consulted; cited from the index); </w:t>
      </w:r>
      <w:r>
        <w:rPr>
          <w:rFonts w:eastAsia="Songti SC"/>
          <w:i/>
        </w:rPr>
        <w:t>Table alphabétique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p. 1077</w:t>
      </w:r>
      <w:r>
        <w:rPr>
          <w:rFonts w:eastAsia="Songti SC"/>
        </w:rPr>
        <w:t xml:space="preserve"> (« POSATERE 145, pp. 387, 388 … Chan-si, 388, 591 »); index of places, </w:t>
      </w:r>
      <w:r>
        <w:rPr>
          <w:rFonts w:eastAsia="Songti SC"/>
          <w:b/>
        </w:rPr>
        <w:t>p. 1000</w:t>
      </w:r>
      <w:r>
        <w:rPr>
          <w:rFonts w:eastAsia="Songti SC"/>
        </w:rPr>
        <w:t xml:space="preserve"> (« Kan-sou 甘肅 : le P. Posateri, 388 »).</w:t>
      </w:r>
    </w:p>
    <w:p>
      <w:pPr>
        <w:pStyle w:val="ListBullet"/>
      </w:pPr>
      <w:r>
        <w:rPr>
          <w:rFonts w:eastAsia="Songti SC"/>
          <w:b/>
        </w:rPr>
        <w:t>BACKER, Augustin de; SOMMERVOGEL, Carlos.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Bibliothèque de la Compagnie de Jésus</w:t>
      </w:r>
      <w:r>
        <w:rPr>
          <w:rFonts w:eastAsia="Songti SC"/>
        </w:rPr>
        <w:t xml:space="preserve">, 12 vols. Bruxelles: O. Schepens; Paris: A. Picard, 1890–1909. — </w:t>
      </w:r>
      <w:r>
        <w:rPr>
          <w:rFonts w:eastAsia="Songti SC"/>
          <w:b/>
        </w:rPr>
        <w:t>no entry</w:t>
      </w:r>
      <w:r>
        <w:rPr>
          <w:rFonts w:eastAsia="Songti SC"/>
        </w:rPr>
        <w:t xml:space="preserve"> for Posateri (all volumes searched).</w:t>
      </w:r>
    </w:p>
    <w:p>
      <w:pPr>
        <w:pStyle w:val="ListBullet"/>
      </w:pPr>
      <w:r>
        <w:rPr>
          <w:rFonts w:eastAsia="Songti SC"/>
          <w:b/>
        </w:rPr>
        <w:t>MARGIOTTI, Fortunato.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Il cattolicismo nello Shansi dalle origini al 1738</w:t>
      </w:r>
      <w:r>
        <w:rPr>
          <w:rFonts w:eastAsia="Songti SC"/>
        </w:rPr>
        <w:t xml:space="preserve">. Roma: Edizioni Sinica Franciscana, 1958. — cited by Dehergne for Posateri ("MARGIOTTI, 792"), </w:t>
      </w:r>
      <w:r>
        <w:rPr>
          <w:rFonts w:eastAsia="Songti SC"/>
          <w:b/>
        </w:rPr>
        <w:t>not consulted directly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>Archival (as cited by Dehergne; not consulted directly):</w:t>
      </w:r>
      <w:r>
        <w:rPr>
          <w:rFonts w:eastAsia="Songti SC"/>
        </w:rPr>
        <w:t xml:space="preserve"> SOCP 1696, 374 (the vicariate); </w:t>
      </w:r>
      <w:r>
        <w:rPr>
          <w:rFonts w:eastAsia="Songti SC"/>
          <w:i/>
        </w:rPr>
        <w:t>SF</w:t>
      </w:r>
      <w:r>
        <w:rPr>
          <w:rFonts w:eastAsia="Songti SC"/>
        </w:rPr>
        <w:t xml:space="preserve"> V, 383 (the election of 20 October 1696); 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9, 84 (vows at Lisbon, 12 March 1674); </w:t>
      </w:r>
      <w:r>
        <w:rPr>
          <w:rFonts w:eastAsia="Songti SC"/>
          <w:i/>
        </w:rPr>
        <w:t>JS</w:t>
      </w:r>
      <w:r>
        <w:rPr>
          <w:rFonts w:eastAsia="Songti SC"/>
        </w:rPr>
        <w:t xml:space="preserve"> 134, 380 and 405; </w:t>
      </w:r>
      <w:r>
        <w:rPr>
          <w:rFonts w:eastAsia="Songti SC"/>
          <w:i/>
        </w:rPr>
        <w:t>JS</w:t>
      </w:r>
      <w:r>
        <w:rPr>
          <w:rFonts w:eastAsia="Songti SC"/>
        </w:rPr>
        <w:t xml:space="preserve"> 163, 163; </w:t>
      </w:r>
      <w:r>
        <w:rPr>
          <w:rFonts w:eastAsia="Songti SC"/>
          <w:i/>
        </w:rPr>
        <w:t>JS</w:t>
      </w:r>
      <w:r>
        <w:rPr>
          <w:rFonts w:eastAsia="Songti SC"/>
        </w:rPr>
        <w:t xml:space="preserve"> 177, 58; </w:t>
      </w:r>
      <w:r>
        <w:rPr>
          <w:rFonts w:eastAsia="Songti SC"/>
          <w:i/>
        </w:rPr>
        <w:t>HS</w:t>
      </w:r>
      <w:r>
        <w:rPr>
          <w:rFonts w:eastAsia="Songti SC"/>
        </w:rPr>
        <w:t xml:space="preserve"> 50, 70v; </w:t>
      </w:r>
      <w:r>
        <w:rPr>
          <w:rFonts w:eastAsia="Songti SC"/>
          <w:i/>
        </w:rPr>
        <w:t>HS</w:t>
      </w:r>
      <w:r>
        <w:rPr>
          <w:rFonts w:eastAsia="Songti SC"/>
        </w:rPr>
        <w:t xml:space="preserve"> 51, 10; </w:t>
      </w:r>
      <w:r>
        <w:rPr>
          <w:rFonts w:eastAsia="Songti SC"/>
          <w:i/>
        </w:rPr>
        <w:t>Sic.</w:t>
      </w:r>
      <w:r>
        <w:rPr>
          <w:rFonts w:eastAsia="Songti SC"/>
        </w:rPr>
        <w:t xml:space="preserve"> 67, 206; W 1154 (Wicki's list, the 1674 Brazil despatch).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notes/chang-si-posateri-identification.md</w:t>
      </w:r>
      <w:r>
        <w:rPr>
          <w:rFonts w:eastAsia="Songti SC"/>
        </w:rPr>
        <w:t xml:space="preserve"> in the PHA archive (it carries the archive page references; this comment stands without it).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