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  <w:br w:type="textWrapping"/>
      </w:r>
      <w:r w:rsidDel="00000000" w:rsidR="00000000" w:rsidRPr="00000000">
        <w:rPr>
          <w:rtl w:val="0"/>
        </w:rPr>
        <w:t xml:space="preserve">Radios Censales 2022 – Partido de Escobar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Delimitación geográfica de los radios censales correspondientes al Censo Nacional de Población, Hogares y Viviendas 2022 en el Partido de Escobar. Los radios censales constituyen la unidad territorial mínima de relevamiento utilizada por el INDEC y son una referencia fundamental para el análisis demográfico, social y socioeconómico a escala local.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  <w:br w:type="textWrapping"/>
      </w:r>
      <w:r w:rsidDel="00000000" w:rsidR="00000000" w:rsidRPr="00000000">
        <w:rPr>
          <w:rtl w:val="0"/>
        </w:rPr>
        <w:t xml:space="preserve">Hábitat, vivienda y desarrollo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radios censales, censo 2022, INDEC, población, demografía, Escobar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uso:</w:t>
        <w:br w:type="textWrapping"/>
      </w:r>
      <w:r w:rsidDel="00000000" w:rsidR="00000000" w:rsidRPr="00000000">
        <w:rPr>
          <w:rtl w:val="0"/>
        </w:rPr>
        <w:t xml:space="preserve">Datos Abiertos Escobar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No periódica </w:t>
      </w:r>
      <w:r w:rsidDel="00000000" w:rsidR="00000000" w:rsidRPr="00000000">
        <w:rPr>
          <w:i w:val="1"/>
          <w:iCs w:val="1"/>
          <w:rtl w:val="0"/>
        </w:rPr>
        <w:t xml:space="preserve">(asociada a la realización de censos nacionales)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</w:t>
        <w:br w:type="textWrapping"/>
      </w:r>
      <w:r w:rsidDel="00000000" w:rsidR="00000000" w:rsidRPr="00000000">
        <w:rPr>
          <w:rtl w:val="0"/>
        </w:rPr>
        <w:t xml:space="preserve">INDEC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 institucional:</w:t>
        <w:br w:type="textWrapping"/>
      </w:r>
      <w:r w:rsidDel="00000000" w:rsidR="00000000" w:rsidRPr="00000000">
        <w:rPr>
          <w:rtl w:val="0"/>
        </w:rPr>
        <w:t xml:space="preserve">No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Provincia de Buenos Aires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  <w:br w:type="textWrapping"/>
      </w: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INDEC (2023). Censo Nacional de Población, Hogares y Viviendas 2022. Resultados Definitivos.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Los radios censales corresponden a la unidad territorial mínima definida por el INDEC para el relevamiento censal. La información asociada a estos polígonos debe interpretarse respetando criterios de confidencialidad estadística y uso agregado de los datos.</w:t>
        <w:br w:type="textWrapping"/>
        <w:t xml:space="preserve">Sistema de referencia espacial: EPSG:4326 - WGS 84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  <w:br w:type="textWrapping"/>
      </w:r>
      <w:r w:rsidDel="00000000" w:rsidR="00000000" w:rsidRPr="00000000">
        <w:rPr>
          <w:rtl w:val="0"/>
        </w:rPr>
        <w:t xml:space="preserve">🟠 Alto – Información estadística sensible, requiere uso responsable y agregado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