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4"/>
          <w:szCs w:val="24"/>
        </w:rPr>
        <w:id w:val="2019421654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569A73CF" w14:textId="50AA9BFD" w:rsidR="00CA1A41" w:rsidRPr="00CA1A41" w:rsidRDefault="00CA1A41" w:rsidP="00AE4A17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CA1A41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E59C01C" wp14:editId="542BF2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4F44B6" w14:textId="77777777" w:rsidR="00CA1A41" w:rsidRDefault="00CA1A4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6AC2EB2" w14:textId="2D7E493F" w:rsidR="00CA1A41" w:rsidRDefault="00CA1A41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INFORME PROYECTO SISTEMAS OPERATIVOS-2023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688535B" w14:textId="64091465" w:rsidR="00CA1A41" w:rsidRDefault="00CA1A41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Aravena Joaquín – De Battista Agustín – Comisión 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E59C01C" id="Grupo 14" o:spid="_x0000_s1026" style="position:absolute;margin-left:0;margin-top:0;width:540pt;height:10in;z-index:-25165619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F4F44B6" w14:textId="77777777" w:rsidR="00CA1A41" w:rsidRDefault="00CA1A4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6AC2EB2" w14:textId="2D7E493F" w:rsidR="00CA1A41" w:rsidRDefault="00CA1A4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INFORME PROYECTO SISTEMAS OPERATIVOS-2023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688535B" w14:textId="64091465" w:rsidR="00CA1A41" w:rsidRDefault="00CA1A41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Aravena Joaquín – De Battista Agustín – Comisión 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FDAE1EE" w14:textId="7B1A3E13" w:rsidR="009554E4" w:rsidRPr="009554E4" w:rsidRDefault="00CA1A41" w:rsidP="00AE4A17">
          <w:pPr>
            <w:spacing w:line="276" w:lineRule="auto"/>
            <w:rPr>
              <w:rFonts w:ascii="Arial" w:hAnsi="Arial" w:cs="Arial"/>
              <w:b/>
              <w:sz w:val="24"/>
              <w:szCs w:val="24"/>
            </w:rPr>
          </w:pPr>
          <w:r w:rsidRPr="00CA1A41">
            <w:rPr>
              <w:rFonts w:ascii="Arial" w:hAnsi="Arial" w:cs="Arial"/>
              <w:b/>
              <w:sz w:val="24"/>
              <w:szCs w:val="24"/>
            </w:rPr>
            <w:br w:type="page"/>
          </w:r>
        </w:p>
      </w:sdtContent>
    </w:sdt>
    <w:sdt>
      <w:sdtPr>
        <w:rPr>
          <w:rFonts w:ascii="Arial" w:hAnsi="Arial" w:cs="Arial"/>
          <w:sz w:val="28"/>
          <w:szCs w:val="28"/>
          <w:lang w:val="es-ES"/>
        </w:rPr>
        <w:id w:val="187034229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215D1142" w14:textId="170192DD" w:rsidR="009554E4" w:rsidRPr="009554E4" w:rsidRDefault="009554E4" w:rsidP="00AE4A17">
          <w:pPr>
            <w:pStyle w:val="TtuloTDC"/>
            <w:spacing w:line="276" w:lineRule="auto"/>
            <w:jc w:val="center"/>
            <w:rPr>
              <w:rFonts w:ascii="Arial" w:hAnsi="Arial" w:cs="Arial"/>
              <w:sz w:val="40"/>
              <w:szCs w:val="40"/>
              <w:u w:val="single"/>
            </w:rPr>
          </w:pPr>
          <w:r w:rsidRPr="009554E4">
            <w:rPr>
              <w:rFonts w:ascii="Arial" w:hAnsi="Arial" w:cs="Arial"/>
              <w:sz w:val="40"/>
              <w:szCs w:val="40"/>
              <w:u w:val="single"/>
              <w:lang w:val="es-ES"/>
            </w:rPr>
            <w:t>ÍNDICE</w:t>
          </w:r>
        </w:p>
        <w:p w14:paraId="023F13ED" w14:textId="12EFBC9F" w:rsidR="009554E4" w:rsidRPr="009554E4" w:rsidRDefault="009554E4" w:rsidP="00AE4A17">
          <w:pPr>
            <w:pStyle w:val="TDC2"/>
            <w:tabs>
              <w:tab w:val="right" w:leader="dot" w:pos="8494"/>
            </w:tabs>
            <w:spacing w:line="276" w:lineRule="auto"/>
            <w:rPr>
              <w:rFonts w:ascii="Arial" w:hAnsi="Arial" w:cs="Arial"/>
              <w:noProof/>
              <w:sz w:val="28"/>
              <w:szCs w:val="28"/>
            </w:rPr>
          </w:pPr>
          <w:r w:rsidRPr="009554E4">
            <w:rPr>
              <w:rFonts w:ascii="Arial" w:hAnsi="Arial" w:cs="Arial"/>
              <w:sz w:val="28"/>
              <w:szCs w:val="28"/>
            </w:rPr>
            <w:fldChar w:fldCharType="begin"/>
          </w:r>
          <w:r w:rsidRPr="009554E4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9554E4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49681802" w:history="1">
            <w:r w:rsidRPr="009554E4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1.1 Procesos, threads y Comunicación</w: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_Toc149681802 \h </w:instrTex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EC126F" w14:textId="6FCD9979" w:rsidR="009554E4" w:rsidRPr="009554E4" w:rsidRDefault="009554E4" w:rsidP="00AE4A17">
          <w:pPr>
            <w:pStyle w:val="TDC3"/>
            <w:tabs>
              <w:tab w:val="right" w:leader="dot" w:pos="8494"/>
            </w:tabs>
            <w:spacing w:line="276" w:lineRule="auto"/>
            <w:rPr>
              <w:rFonts w:ascii="Arial" w:hAnsi="Arial" w:cs="Arial"/>
              <w:noProof/>
              <w:sz w:val="28"/>
              <w:szCs w:val="28"/>
            </w:rPr>
          </w:pPr>
          <w:hyperlink w:anchor="_Toc149681803" w:history="1">
            <w:r w:rsidRPr="009554E4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Banco</w: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_Toc149681803 \h </w:instrTex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C1408" w14:textId="12146766" w:rsidR="009554E4" w:rsidRPr="009554E4" w:rsidRDefault="009554E4" w:rsidP="00AE4A17">
          <w:pPr>
            <w:pStyle w:val="TDC3"/>
            <w:tabs>
              <w:tab w:val="right" w:leader="dot" w:pos="8494"/>
            </w:tabs>
            <w:spacing w:line="276" w:lineRule="auto"/>
            <w:rPr>
              <w:rFonts w:ascii="Arial" w:hAnsi="Arial" w:cs="Arial"/>
              <w:noProof/>
              <w:sz w:val="28"/>
              <w:szCs w:val="28"/>
            </w:rPr>
          </w:pPr>
          <w:hyperlink w:anchor="_Toc149681804" w:history="1">
            <w:r w:rsidRPr="009554E4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Minishell:</w: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_Toc149681804 \h </w:instrTex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92A02" w14:textId="017C39FA" w:rsidR="009554E4" w:rsidRPr="009554E4" w:rsidRDefault="009554E4" w:rsidP="00AE4A17">
          <w:pPr>
            <w:pStyle w:val="TDC2"/>
            <w:tabs>
              <w:tab w:val="right" w:leader="dot" w:pos="8494"/>
            </w:tabs>
            <w:spacing w:line="276" w:lineRule="auto"/>
            <w:rPr>
              <w:rFonts w:ascii="Arial" w:hAnsi="Arial" w:cs="Arial"/>
              <w:noProof/>
              <w:sz w:val="28"/>
              <w:szCs w:val="28"/>
            </w:rPr>
          </w:pPr>
          <w:hyperlink w:anchor="_Toc149681805" w:history="1">
            <w:r w:rsidRPr="009554E4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1.2 Sincronización:</w: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_Toc149681805 \h </w:instrTex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FD63EC" w14:textId="592D0A8F" w:rsidR="009554E4" w:rsidRPr="009554E4" w:rsidRDefault="009554E4" w:rsidP="00AE4A17">
          <w:pPr>
            <w:pStyle w:val="TDC3"/>
            <w:tabs>
              <w:tab w:val="right" w:leader="dot" w:pos="8494"/>
            </w:tabs>
            <w:spacing w:line="276" w:lineRule="auto"/>
            <w:rPr>
              <w:rFonts w:ascii="Arial" w:hAnsi="Arial" w:cs="Arial"/>
              <w:noProof/>
              <w:sz w:val="28"/>
              <w:szCs w:val="28"/>
            </w:rPr>
          </w:pPr>
          <w:hyperlink w:anchor="_Toc149681806" w:history="1">
            <w:r w:rsidRPr="009554E4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Secuencias</w: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_Toc149681806 \h </w:instrTex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F1C5E" w14:textId="0654A3B0" w:rsidR="009554E4" w:rsidRPr="009554E4" w:rsidRDefault="009554E4" w:rsidP="00AE4A17">
          <w:pPr>
            <w:pStyle w:val="TDC3"/>
            <w:tabs>
              <w:tab w:val="right" w:leader="dot" w:pos="8494"/>
            </w:tabs>
            <w:spacing w:line="276" w:lineRule="auto"/>
            <w:rPr>
              <w:rFonts w:ascii="Arial" w:hAnsi="Arial" w:cs="Arial"/>
              <w:noProof/>
              <w:sz w:val="28"/>
              <w:szCs w:val="28"/>
            </w:rPr>
          </w:pPr>
          <w:hyperlink w:anchor="_Toc149681807" w:history="1">
            <w:r w:rsidRPr="009554E4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Reserva de aulas</w: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_Toc149681807 \h </w:instrTex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>2</w: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00E81" w14:textId="545F5111" w:rsidR="009554E4" w:rsidRPr="009554E4" w:rsidRDefault="009554E4" w:rsidP="00AE4A17">
          <w:pPr>
            <w:pStyle w:val="TDC2"/>
            <w:tabs>
              <w:tab w:val="right" w:leader="dot" w:pos="8494"/>
            </w:tabs>
            <w:spacing w:line="276" w:lineRule="auto"/>
            <w:rPr>
              <w:rFonts w:ascii="Arial" w:hAnsi="Arial" w:cs="Arial"/>
              <w:noProof/>
              <w:sz w:val="28"/>
              <w:szCs w:val="28"/>
            </w:rPr>
          </w:pPr>
          <w:hyperlink w:anchor="_Toc149681808" w:history="1">
            <w:r w:rsidRPr="009554E4">
              <w:rPr>
                <w:rStyle w:val="Hipervnculo"/>
                <w:rFonts w:ascii="Arial" w:hAnsi="Arial" w:cs="Arial"/>
                <w:noProof/>
                <w:sz w:val="28"/>
                <w:szCs w:val="28"/>
              </w:rPr>
              <w:t>2.2. Problemas Conceptuales</w: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_Toc149681808 \h </w:instrTex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9554E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BD697" w14:textId="67B5CF0B" w:rsidR="009554E4" w:rsidRDefault="009554E4" w:rsidP="00AE4A17">
          <w:pPr>
            <w:spacing w:line="276" w:lineRule="auto"/>
          </w:pPr>
          <w:r w:rsidRPr="009554E4">
            <w:rPr>
              <w:rFonts w:ascii="Arial" w:hAnsi="Arial" w:cs="Arial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14:paraId="1346E21C" w14:textId="77777777" w:rsidR="009554E4" w:rsidRDefault="009554E4" w:rsidP="00AE4A17">
      <w:pPr>
        <w:spacing w:line="276" w:lineRule="auto"/>
        <w:rPr>
          <w:rFonts w:asciiTheme="majorHAnsi" w:eastAsiaTheme="majorEastAsia" w:hAnsiTheme="majorHAnsi" w:cstheme="majorBidi"/>
          <w:b/>
          <w:sz w:val="36"/>
          <w:szCs w:val="26"/>
        </w:rPr>
      </w:pPr>
      <w:r>
        <w:br w:type="page"/>
      </w:r>
    </w:p>
    <w:p w14:paraId="572AF58B" w14:textId="38CC5E35" w:rsidR="00CA1A41" w:rsidRPr="00CA1A41" w:rsidRDefault="00CA1A41" w:rsidP="00AE4A17">
      <w:pPr>
        <w:pStyle w:val="Ttulo2"/>
        <w:spacing w:line="276" w:lineRule="auto"/>
      </w:pPr>
      <w:bookmarkStart w:id="0" w:name="_Toc149681802"/>
      <w:r w:rsidRPr="00CA1A41">
        <w:lastRenderedPageBreak/>
        <w:t xml:space="preserve">1.1 Procesos, </w:t>
      </w:r>
      <w:proofErr w:type="spellStart"/>
      <w:r w:rsidRPr="00CA1A41">
        <w:t>threads</w:t>
      </w:r>
      <w:proofErr w:type="spellEnd"/>
      <w:r w:rsidRPr="00CA1A41">
        <w:t xml:space="preserve"> y Comunicación</w:t>
      </w:r>
      <w:bookmarkEnd w:id="0"/>
    </w:p>
    <w:p w14:paraId="69131514" w14:textId="5E1C60DF" w:rsidR="009554E4" w:rsidRDefault="00CA1A41" w:rsidP="00AE4A17">
      <w:pPr>
        <w:pStyle w:val="Ttulo3"/>
        <w:spacing w:line="276" w:lineRule="auto"/>
      </w:pPr>
      <w:bookmarkStart w:id="1" w:name="_Toc149681803"/>
      <w:r w:rsidRPr="00CA1A41">
        <w:t>Banco</w:t>
      </w:r>
      <w:bookmarkEnd w:id="1"/>
      <w:r>
        <w:t xml:space="preserve"> </w:t>
      </w:r>
    </w:p>
    <w:p w14:paraId="4FB175C9" w14:textId="7546096C" w:rsidR="00A0317F" w:rsidRDefault="009554E4" w:rsidP="00AE4A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CA1A41">
        <w:rPr>
          <w:rFonts w:ascii="Arial" w:hAnsi="Arial" w:cs="Arial"/>
          <w:sz w:val="24"/>
          <w:szCs w:val="24"/>
        </w:rPr>
        <w:t xml:space="preserve">a implementación del banco simula la llegada de clientes de diferentes tipos, cuya elección es al azar. En primer lugar pasan por una mesa de entrada, la </w:t>
      </w:r>
      <w:r w:rsidR="00D47066">
        <w:rPr>
          <w:rFonts w:ascii="Arial" w:hAnsi="Arial" w:cs="Arial"/>
          <w:sz w:val="24"/>
          <w:szCs w:val="24"/>
        </w:rPr>
        <w:t>cual</w:t>
      </w:r>
      <w:r w:rsidR="00CA1A41">
        <w:rPr>
          <w:rFonts w:ascii="Arial" w:hAnsi="Arial" w:cs="Arial"/>
          <w:sz w:val="24"/>
          <w:szCs w:val="24"/>
        </w:rPr>
        <w:t xml:space="preserve"> tiene una capacidad máxima, y a partir de allí son distribuidos hacia 3 filas, una por cada tipo las cuáles también cuentan con capacidad limitada, en la que esperan a ser atendidos. Al finalizar su atención, se retiran. Además, se encuentran disponibles empleados, todos ellos pueden atender a clientes de tipo político, que además deben ser tratados con prioridad, y luego cada uno se dedica a un tipo específico, ya sea clientes comunes o empresas.</w:t>
      </w:r>
      <w:r w:rsidR="00A0317F">
        <w:rPr>
          <w:rFonts w:ascii="Arial" w:hAnsi="Arial" w:cs="Arial"/>
          <w:sz w:val="24"/>
          <w:szCs w:val="24"/>
        </w:rPr>
        <w:t xml:space="preserve"> Estos empleados verifican si tienen trabajo y </w:t>
      </w:r>
      <w:r w:rsidR="009D0092">
        <w:rPr>
          <w:rFonts w:ascii="Arial" w:hAnsi="Arial" w:cs="Arial"/>
          <w:sz w:val="24"/>
          <w:szCs w:val="24"/>
        </w:rPr>
        <w:t>si no</w:t>
      </w:r>
      <w:r w:rsidR="00A0317F">
        <w:rPr>
          <w:rFonts w:ascii="Arial" w:hAnsi="Arial" w:cs="Arial"/>
          <w:sz w:val="24"/>
          <w:szCs w:val="24"/>
        </w:rPr>
        <w:t xml:space="preserve"> descansan hasta ser despertados por el arribo de un nuevo cliente. </w:t>
      </w:r>
    </w:p>
    <w:p w14:paraId="6C713D9F" w14:textId="751C09D0" w:rsidR="00CA1A41" w:rsidRDefault="00A0317F" w:rsidP="00AE4A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una de estas capacidades fue modulada con constantes definidas para mantener un código flexible.</w:t>
      </w:r>
    </w:p>
    <w:p w14:paraId="1AAE2365" w14:textId="2590AC90" w:rsidR="00A0317F" w:rsidRPr="00A0317F" w:rsidRDefault="00CA1A41" w:rsidP="00AE4A17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 w:rsidRPr="00A0317F">
        <w:rPr>
          <w:rFonts w:ascii="Arial" w:hAnsi="Arial" w:cs="Arial"/>
          <w:sz w:val="24"/>
          <w:szCs w:val="24"/>
        </w:rPr>
        <w:t>La implementación de los clientes</w:t>
      </w:r>
      <w:r w:rsidR="00A0317F" w:rsidRPr="00A0317F">
        <w:rPr>
          <w:rFonts w:ascii="Arial" w:hAnsi="Arial" w:cs="Arial"/>
          <w:sz w:val="24"/>
          <w:szCs w:val="24"/>
        </w:rPr>
        <w:t xml:space="preserve"> y empleados</w:t>
      </w:r>
      <w:r w:rsidRPr="00A0317F">
        <w:rPr>
          <w:rFonts w:ascii="Arial" w:hAnsi="Arial" w:cs="Arial"/>
          <w:sz w:val="24"/>
          <w:szCs w:val="24"/>
        </w:rPr>
        <w:t xml:space="preserve"> es con un hilo por cada uno, la exclusión mutua en la mesa de entrada es modelada con un </w:t>
      </w:r>
      <w:proofErr w:type="spellStart"/>
      <w:r w:rsidRPr="00A0317F">
        <w:rPr>
          <w:rFonts w:ascii="Arial" w:hAnsi="Arial" w:cs="Arial"/>
          <w:sz w:val="24"/>
          <w:szCs w:val="24"/>
        </w:rPr>
        <w:t>mutex</w:t>
      </w:r>
      <w:proofErr w:type="spellEnd"/>
      <w:r w:rsidRPr="00A0317F">
        <w:rPr>
          <w:rFonts w:ascii="Arial" w:hAnsi="Arial" w:cs="Arial"/>
          <w:sz w:val="24"/>
          <w:szCs w:val="24"/>
        </w:rPr>
        <w:t xml:space="preserve"> y cada una de las 3 filas es implementada con un semáforo. </w:t>
      </w:r>
      <w:r w:rsidR="00A0317F" w:rsidRPr="00A0317F">
        <w:rPr>
          <w:rFonts w:ascii="Arial" w:hAnsi="Arial" w:cs="Arial"/>
          <w:sz w:val="24"/>
          <w:szCs w:val="24"/>
        </w:rPr>
        <w:t xml:space="preserve">Los empleados también son sincronizados con un </w:t>
      </w:r>
      <w:proofErr w:type="spellStart"/>
      <w:r w:rsidR="00A0317F" w:rsidRPr="00A0317F">
        <w:rPr>
          <w:rFonts w:ascii="Arial" w:hAnsi="Arial" w:cs="Arial"/>
          <w:sz w:val="24"/>
          <w:szCs w:val="24"/>
        </w:rPr>
        <w:t>mutex</w:t>
      </w:r>
      <w:proofErr w:type="spellEnd"/>
      <w:r w:rsidR="00A0317F" w:rsidRPr="00A0317F">
        <w:rPr>
          <w:rFonts w:ascii="Arial" w:hAnsi="Arial" w:cs="Arial"/>
          <w:sz w:val="24"/>
          <w:szCs w:val="24"/>
        </w:rPr>
        <w:t xml:space="preserve"> para no permitir que un cliente sea atendido por más de un empleado.</w:t>
      </w:r>
    </w:p>
    <w:p w14:paraId="14D38451" w14:textId="0DD90EC1" w:rsidR="00A0317F" w:rsidRDefault="009D0092" w:rsidP="00AE4A17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implementación de los clientes y empleados es con un proceso por cada uno. El modelo de la implementación sigue siendo el mismo. Simulamos el “</w:t>
      </w:r>
      <w:proofErr w:type="spellStart"/>
      <w:r>
        <w:rPr>
          <w:rFonts w:ascii="Arial" w:hAnsi="Arial" w:cs="Arial"/>
          <w:sz w:val="24"/>
          <w:szCs w:val="24"/>
        </w:rPr>
        <w:t>trywait</w:t>
      </w:r>
      <w:proofErr w:type="spellEnd"/>
      <w:r>
        <w:rPr>
          <w:rFonts w:ascii="Arial" w:hAnsi="Arial" w:cs="Arial"/>
          <w:sz w:val="24"/>
          <w:szCs w:val="24"/>
        </w:rPr>
        <w:t xml:space="preserve">” de un semáforo utilizando un </w:t>
      </w:r>
      <w:proofErr w:type="spellStart"/>
      <w:r>
        <w:rPr>
          <w:rFonts w:ascii="Arial" w:hAnsi="Arial" w:cs="Arial"/>
          <w:sz w:val="24"/>
          <w:szCs w:val="24"/>
        </w:rPr>
        <w:t>receive</w:t>
      </w:r>
      <w:proofErr w:type="spellEnd"/>
      <w:r>
        <w:rPr>
          <w:rFonts w:ascii="Arial" w:hAnsi="Arial" w:cs="Arial"/>
          <w:sz w:val="24"/>
          <w:szCs w:val="24"/>
        </w:rPr>
        <w:t xml:space="preserve"> no bloqueante, y comparando el resultado retornado. </w:t>
      </w:r>
    </w:p>
    <w:p w14:paraId="36118560" w14:textId="541F4CA0" w:rsidR="009D0092" w:rsidRDefault="009D0092" w:rsidP="00AE4A17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Creamos una cola de mensajes compartida entre todos los procesos, y un tipo de dato a mandar por cada semáforo o </w:t>
      </w:r>
      <w:proofErr w:type="spellStart"/>
      <w:r>
        <w:rPr>
          <w:rFonts w:ascii="Arial" w:hAnsi="Arial" w:cs="Arial"/>
          <w:sz w:val="24"/>
          <w:szCs w:val="24"/>
        </w:rPr>
        <w:t>mutex</w:t>
      </w:r>
      <w:proofErr w:type="spellEnd"/>
      <w:r>
        <w:rPr>
          <w:rFonts w:ascii="Arial" w:hAnsi="Arial" w:cs="Arial"/>
          <w:sz w:val="24"/>
          <w:szCs w:val="24"/>
        </w:rPr>
        <w:t xml:space="preserve"> que necesitamos. </w:t>
      </w:r>
    </w:p>
    <w:p w14:paraId="78A3C262" w14:textId="3E75F993" w:rsidR="00A0317F" w:rsidRDefault="009D0092" w:rsidP="00AE4A17">
      <w:pPr>
        <w:pStyle w:val="Prrafodelista"/>
        <w:numPr>
          <w:ilvl w:val="0"/>
          <w:numId w:val="2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Pudimos identificar que la solución utilizando hilos, es mucho más rápida en terminar de ejecutar, ya que los hilos son menos costosos de crear y terminar que los procesos. </w:t>
      </w:r>
      <w:r w:rsidR="00A53375">
        <w:rPr>
          <w:rFonts w:ascii="Arial" w:hAnsi="Arial" w:cs="Arial"/>
          <w:sz w:val="24"/>
          <w:szCs w:val="24"/>
        </w:rPr>
        <w:t>Además, los semáforos son fáciles y sencillos de utilizar e implementar.</w:t>
      </w:r>
    </w:p>
    <w:p w14:paraId="4EE6CB58" w14:textId="7E79BBFF" w:rsidR="009D0092" w:rsidRDefault="009D0092" w:rsidP="00AE4A17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otro lado, la solución utilizando procesos y colas de mensajes resulta en más protección de memoria y recursos, ya que los procesos no comparten el mismo espacio de direccionamiento entre sí, y un error no afecta directamente a otro proceso, lo cuál si ocurre con los hilos. Como principal desventaja de utilizar procesos es la sobrecarga generada por la creación, terminación y comunicación entre ellos</w:t>
      </w:r>
      <w:r w:rsidR="00A53375">
        <w:rPr>
          <w:rFonts w:ascii="Arial" w:hAnsi="Arial" w:cs="Arial"/>
          <w:sz w:val="24"/>
          <w:szCs w:val="24"/>
        </w:rPr>
        <w:t xml:space="preserve">. En cuánto a las colas de mensajes, tienen un desempeño similar al de los semáforos pero en términos de legibilidad de código puede resultar confuso. </w:t>
      </w:r>
    </w:p>
    <w:p w14:paraId="0C41B55B" w14:textId="16C44D96" w:rsidR="00A53375" w:rsidRPr="00A53375" w:rsidRDefault="00A53375" w:rsidP="00AE4A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conclusión, ambas soluciones permiten modelar el problema, cada una con sus ventajas y desventajas, pero al momento de inclinarnos hacia una de </w:t>
      </w:r>
      <w:r>
        <w:rPr>
          <w:rFonts w:ascii="Arial" w:hAnsi="Arial" w:cs="Arial"/>
          <w:sz w:val="24"/>
          <w:szCs w:val="24"/>
        </w:rPr>
        <w:lastRenderedPageBreak/>
        <w:t>ellas preferimos implementarla con hilos y semáforos, principalmente por la rapidez y facilidad de implementación.</w:t>
      </w:r>
    </w:p>
    <w:p w14:paraId="15266556" w14:textId="77777777" w:rsidR="00A0317F" w:rsidRDefault="00A0317F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3FAFC112" w14:textId="326BD817" w:rsidR="00A0317F" w:rsidRDefault="00A0317F" w:rsidP="00AE4A17">
      <w:pPr>
        <w:pStyle w:val="Ttulo3"/>
        <w:spacing w:line="276" w:lineRule="auto"/>
      </w:pPr>
      <w:bookmarkStart w:id="2" w:name="_Toc149681804"/>
      <w:proofErr w:type="spellStart"/>
      <w:r>
        <w:t>Minishell</w:t>
      </w:r>
      <w:bookmarkEnd w:id="2"/>
      <w:proofErr w:type="spellEnd"/>
      <w:r>
        <w:t xml:space="preserve"> </w:t>
      </w:r>
    </w:p>
    <w:p w14:paraId="7CC60548" w14:textId="77777777" w:rsidR="00A0317F" w:rsidRDefault="00A0317F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73B15AF2" w14:textId="77777777" w:rsidR="00A53375" w:rsidRDefault="00A53375" w:rsidP="00AE4A17">
      <w:pPr>
        <w:spacing w:line="276" w:lineRule="auto"/>
        <w:rPr>
          <w:rFonts w:asciiTheme="majorHAnsi" w:eastAsiaTheme="majorEastAsia" w:hAnsiTheme="majorHAnsi" w:cstheme="majorBidi"/>
          <w:b/>
          <w:sz w:val="36"/>
          <w:szCs w:val="26"/>
        </w:rPr>
      </w:pPr>
      <w:bookmarkStart w:id="3" w:name="_Toc149681805"/>
      <w:r>
        <w:br w:type="page"/>
      </w:r>
    </w:p>
    <w:p w14:paraId="09793CA9" w14:textId="03E14219" w:rsidR="00A0317F" w:rsidRDefault="00A0317F" w:rsidP="00AE4A17">
      <w:pPr>
        <w:pStyle w:val="Ttulo2"/>
        <w:spacing w:line="276" w:lineRule="auto"/>
      </w:pPr>
      <w:r>
        <w:lastRenderedPageBreak/>
        <w:t>1.2 Sincronización</w:t>
      </w:r>
      <w:bookmarkEnd w:id="3"/>
    </w:p>
    <w:p w14:paraId="4DC3E29B" w14:textId="73604FDC" w:rsidR="009554E4" w:rsidRDefault="00A0317F" w:rsidP="00AE4A17">
      <w:pPr>
        <w:pStyle w:val="Ttulo3"/>
        <w:spacing w:line="276" w:lineRule="auto"/>
      </w:pPr>
      <w:bookmarkStart w:id="4" w:name="_Toc149681806"/>
      <w:r>
        <w:t>Secuencias</w:t>
      </w:r>
      <w:bookmarkEnd w:id="4"/>
    </w:p>
    <w:p w14:paraId="7D800D3C" w14:textId="6ED932F1" w:rsidR="00CA1A41" w:rsidRDefault="009554E4" w:rsidP="00AE4A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A0317F">
        <w:rPr>
          <w:rFonts w:ascii="Arial" w:hAnsi="Arial" w:cs="Arial"/>
          <w:sz w:val="24"/>
          <w:szCs w:val="24"/>
        </w:rPr>
        <w:t>ueron implementadas en sus respectivos archivos, cabe aclarar que la secuencia “</w:t>
      </w:r>
      <w:r w:rsidR="00A0317F" w:rsidRPr="00A0317F">
        <w:rPr>
          <w:rFonts w:ascii="Arial" w:hAnsi="Arial" w:cs="Arial"/>
          <w:sz w:val="24"/>
          <w:szCs w:val="24"/>
        </w:rPr>
        <w:t>ABABCABCD</w:t>
      </w:r>
      <w:r w:rsidR="00A0317F">
        <w:rPr>
          <w:rFonts w:ascii="Arial" w:hAnsi="Arial" w:cs="Arial"/>
          <w:sz w:val="24"/>
          <w:szCs w:val="24"/>
        </w:rPr>
        <w:t>”</w:t>
      </w:r>
      <w:r w:rsidR="00A0317F" w:rsidRPr="00A0317F">
        <w:rPr>
          <w:rFonts w:ascii="Arial" w:hAnsi="Arial" w:cs="Arial"/>
          <w:sz w:val="24"/>
          <w:szCs w:val="24"/>
        </w:rPr>
        <w:t xml:space="preserve"> </w:t>
      </w:r>
      <w:r w:rsidR="00A0317F">
        <w:rPr>
          <w:rFonts w:ascii="Arial" w:hAnsi="Arial" w:cs="Arial"/>
          <w:sz w:val="24"/>
          <w:szCs w:val="24"/>
        </w:rPr>
        <w:t>podría haber sido modelada con la utilización de un único “</w:t>
      </w:r>
      <w:proofErr w:type="spellStart"/>
      <w:r w:rsidR="00A0317F">
        <w:rPr>
          <w:rFonts w:ascii="Arial" w:hAnsi="Arial" w:cs="Arial"/>
          <w:sz w:val="24"/>
          <w:szCs w:val="24"/>
        </w:rPr>
        <w:t>print</w:t>
      </w:r>
      <w:proofErr w:type="spellEnd"/>
      <w:r w:rsidR="00A0317F">
        <w:rPr>
          <w:rFonts w:ascii="Arial" w:hAnsi="Arial" w:cs="Arial"/>
          <w:sz w:val="24"/>
          <w:szCs w:val="24"/>
        </w:rPr>
        <w:t xml:space="preserve">(C)”, pero llevaría a una secuencia de </w:t>
      </w:r>
      <w:proofErr w:type="spellStart"/>
      <w:r w:rsidR="00A0317F">
        <w:rPr>
          <w:rFonts w:ascii="Arial" w:hAnsi="Arial" w:cs="Arial"/>
          <w:sz w:val="24"/>
          <w:szCs w:val="24"/>
        </w:rPr>
        <w:t>waits</w:t>
      </w:r>
      <w:proofErr w:type="spellEnd"/>
      <w:r w:rsidR="00A0317F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A0317F">
        <w:rPr>
          <w:rFonts w:ascii="Arial" w:hAnsi="Arial" w:cs="Arial"/>
          <w:sz w:val="24"/>
          <w:szCs w:val="24"/>
        </w:rPr>
        <w:t>signal</w:t>
      </w:r>
      <w:proofErr w:type="spellEnd"/>
      <w:r w:rsidR="00A0317F">
        <w:rPr>
          <w:rFonts w:ascii="Arial" w:hAnsi="Arial" w:cs="Arial"/>
          <w:sz w:val="24"/>
          <w:szCs w:val="24"/>
        </w:rPr>
        <w:t xml:space="preserve"> entre los 4 semáforos que no creemos que sea justificada por la simplicidad de la solución propuesta.</w:t>
      </w:r>
    </w:p>
    <w:p w14:paraId="18D34E0D" w14:textId="4EFFF5D0" w:rsidR="00EA2EF1" w:rsidRDefault="00EA2EF1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3C4D0664" w14:textId="45B3791A" w:rsidR="009554E4" w:rsidRDefault="00EA2EF1" w:rsidP="00AE4A17">
      <w:pPr>
        <w:pStyle w:val="Ttulo3"/>
        <w:spacing w:line="276" w:lineRule="auto"/>
      </w:pPr>
      <w:bookmarkStart w:id="5" w:name="_Toc149681807"/>
      <w:r>
        <w:t>Reserva de aulas</w:t>
      </w:r>
      <w:bookmarkEnd w:id="5"/>
    </w:p>
    <w:p w14:paraId="3A2ADEBC" w14:textId="245DC4A0" w:rsidR="00EA2EF1" w:rsidRPr="00EA2EF1" w:rsidRDefault="00EA2EF1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Resolvimos el problema utilizando un hilo para cada alumno, el cuál ejecuta la función “decidir” cuatro veces, modelando la elección aleatoria de las 4 operaciones. Para el acceso a la tabla de reservas se garantiza exclusión mutua utilizando un semáforo binario. Las reservas son siempre de 1 hora, es decir que la primera reserva posible es a las 9hs, y la última es a las 20hs.</w:t>
      </w:r>
    </w:p>
    <w:p w14:paraId="19AFA9E4" w14:textId="77777777" w:rsidR="00EA2EF1" w:rsidRPr="00EA2EF1" w:rsidRDefault="00EA2EF1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Operaciones:</w:t>
      </w:r>
    </w:p>
    <w:p w14:paraId="03155045" w14:textId="77777777" w:rsidR="00EA2EF1" w:rsidRPr="00EA2EF1" w:rsidRDefault="00EA2EF1" w:rsidP="00AE4A17">
      <w:pPr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Reservar: utiliza una hora generada aleatoriamente, pide acceso a la tabla y cuando es obtenido verifica si la hora está disponible, en el caso de estarlo la reserva usando su número de alumno.</w:t>
      </w:r>
    </w:p>
    <w:p w14:paraId="63B522A2" w14:textId="77777777" w:rsidR="00EA2EF1" w:rsidRPr="00EA2EF1" w:rsidRDefault="00EA2EF1" w:rsidP="00AE4A17">
      <w:pPr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Cancelar: busca en la tabla si el alumno tiene reservada alguna hora, en el caso de tenerla pide acceso a la tabla y cuando es obtenido borra la reserva más temprana del día. Si no tenía reservada ninguna hora esto es mostrado por pantalla</w:t>
      </w:r>
    </w:p>
    <w:p w14:paraId="36FE8A34" w14:textId="77777777" w:rsidR="00EA2EF1" w:rsidRPr="00EA2EF1" w:rsidRDefault="00EA2EF1" w:rsidP="00AE4A17">
      <w:pPr>
        <w:numPr>
          <w:ilvl w:val="0"/>
          <w:numId w:val="4"/>
        </w:num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Consultar: genera una hora aleatoria, accede a la tabla sin necesidad de pedir acceso y muestra por pantalla si dicha hora está libre o fue reservada.</w:t>
      </w:r>
    </w:p>
    <w:p w14:paraId="5E08C634" w14:textId="77777777" w:rsidR="00EA2EF1" w:rsidRPr="00EA2EF1" w:rsidRDefault="00EA2EF1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Constantes:</w:t>
      </w:r>
    </w:p>
    <w:p w14:paraId="11A8A684" w14:textId="77777777" w:rsidR="00EA2EF1" w:rsidRPr="00EA2EF1" w:rsidRDefault="00EA2EF1" w:rsidP="00AE4A17">
      <w:pPr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NUM_HORAS: utilizado para modular cuantas horas del día a partir de la primera hora pueden ser reservadas</w:t>
      </w:r>
    </w:p>
    <w:p w14:paraId="0E08BF77" w14:textId="725A3BE1" w:rsidR="00EA2EF1" w:rsidRPr="00EA2EF1" w:rsidRDefault="00EA2EF1" w:rsidP="00AE4A17">
      <w:pPr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PRIMERA_HORA: utilizado para modular a qué hora del día arrancan las reservas</w:t>
      </w:r>
    </w:p>
    <w:p w14:paraId="00A603D6" w14:textId="77777777" w:rsidR="00EA2EF1" w:rsidRPr="00EA2EF1" w:rsidRDefault="00EA2EF1" w:rsidP="00AE4A17">
      <w:pPr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LIBRE: representa que una hora no está reservada.</w:t>
      </w:r>
    </w:p>
    <w:p w14:paraId="7BEDE6C8" w14:textId="77777777" w:rsidR="00EA2EF1" w:rsidRDefault="00EA2EF1" w:rsidP="00AE4A17">
      <w:pPr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 w:rsidRPr="00EA2EF1">
        <w:rPr>
          <w:rFonts w:ascii="Arial" w:hAnsi="Arial" w:cs="Arial"/>
          <w:sz w:val="24"/>
          <w:szCs w:val="24"/>
        </w:rPr>
        <w:t>NUM_HILOS: utilizado para modular la cantidad de hilos que son creados, cada hilo representando a un alumno.</w:t>
      </w:r>
    </w:p>
    <w:p w14:paraId="18758D6A" w14:textId="00203E87" w:rsidR="00BC557C" w:rsidRDefault="00BC557C" w:rsidP="00AE4A17">
      <w:pPr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TIEMPO_ENTRE_ACCIONES: utilizado para definir un intervalo de tiempo en el que cada alumno realiza cada una de sus 4 acciones.</w:t>
      </w:r>
    </w:p>
    <w:p w14:paraId="0111F48C" w14:textId="77777777" w:rsidR="00BC557C" w:rsidRDefault="00BC557C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1B0D376B" w14:textId="3BE97A34" w:rsidR="00BC557C" w:rsidRPr="00EA2EF1" w:rsidRDefault="00BC557C" w:rsidP="00AE4A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Procesos y memoria compartida: definimos una estructura de memoria compartida en la que guardamos la tabla de reservas y los 3 semáforos ya explicados. El modelo de la implementación es el mismo, cambiando únicamente la utilización de procesos en lugar de hilos, y con ellos el manejo de la memoria compartida. </w:t>
      </w:r>
    </w:p>
    <w:p w14:paraId="318F513A" w14:textId="77777777" w:rsidR="00EA2EF1" w:rsidRPr="00A0317F" w:rsidRDefault="00EA2EF1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385627EC" w14:textId="77777777" w:rsidR="00A53375" w:rsidRDefault="00A53375" w:rsidP="00AE4A17">
      <w:pPr>
        <w:spacing w:line="276" w:lineRule="auto"/>
        <w:rPr>
          <w:rFonts w:asciiTheme="majorHAnsi" w:eastAsiaTheme="majorEastAsia" w:hAnsiTheme="majorHAnsi" w:cstheme="majorBidi"/>
          <w:b/>
          <w:sz w:val="36"/>
          <w:szCs w:val="26"/>
        </w:rPr>
      </w:pPr>
      <w:bookmarkStart w:id="6" w:name="_Toc149681808"/>
      <w:r>
        <w:br w:type="page"/>
      </w:r>
    </w:p>
    <w:p w14:paraId="272A4609" w14:textId="75FAFA02" w:rsidR="00CB1BDB" w:rsidRPr="00CA1A41" w:rsidRDefault="00CB1BDB" w:rsidP="00AE4A17">
      <w:pPr>
        <w:pStyle w:val="Ttulo2"/>
        <w:spacing w:line="276" w:lineRule="auto"/>
      </w:pPr>
      <w:r w:rsidRPr="00CA1A41">
        <w:lastRenderedPageBreak/>
        <w:t>2.2. Problemas Conceptuales</w:t>
      </w:r>
      <w:bookmarkEnd w:id="6"/>
      <w:r w:rsidRPr="00CA1A41">
        <w:t xml:space="preserve"> </w:t>
      </w:r>
    </w:p>
    <w:p w14:paraId="07DF778F" w14:textId="77777777" w:rsidR="00CB1BDB" w:rsidRPr="00CA1A41" w:rsidRDefault="00CB1BDB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1. Considere un sistema de gestión de memoria basado en paginación. El tamaño total de la memoria física es de 2 GB, distribuido en páginas de tamaño 8 KB. El espacio de direcciones lógicas de cada proceso se ha limitado a 256 MB. </w:t>
      </w:r>
    </w:p>
    <w:p w14:paraId="7A59CE43" w14:textId="77777777" w:rsidR="00CB1BDB" w:rsidRPr="00CA1A41" w:rsidRDefault="00CB1BDB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Tamaño de página = Tamaño </w:t>
      </w:r>
      <w:proofErr w:type="spellStart"/>
      <w:r w:rsidRPr="00CA1A41">
        <w:rPr>
          <w:rFonts w:ascii="Arial" w:hAnsi="Arial" w:cs="Arial"/>
          <w:sz w:val="24"/>
          <w:szCs w:val="24"/>
        </w:rPr>
        <w:t>frame</w:t>
      </w:r>
      <w:proofErr w:type="spellEnd"/>
      <w:r w:rsidRPr="00CA1A41">
        <w:rPr>
          <w:rFonts w:ascii="Arial" w:hAnsi="Arial" w:cs="Arial"/>
          <w:sz w:val="24"/>
          <w:szCs w:val="24"/>
        </w:rPr>
        <w:t>: 8KB, offset: log2(8KB) = 13</w:t>
      </w:r>
    </w:p>
    <w:p w14:paraId="624AE064" w14:textId="3FF412F7" w:rsidR="00CB1BDB" w:rsidRPr="00CA1A41" w:rsidRDefault="00CB1BDB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Cantidad de páginas: </w:t>
      </w:r>
      <w:r w:rsidR="001F42D5">
        <w:rPr>
          <w:rFonts w:ascii="Arial" w:hAnsi="Arial" w:cs="Arial"/>
          <w:sz w:val="24"/>
          <w:szCs w:val="24"/>
        </w:rPr>
        <w:t>256MB</w:t>
      </w:r>
      <w:r w:rsidRPr="00CA1A41">
        <w:rPr>
          <w:rFonts w:ascii="Arial" w:hAnsi="Arial" w:cs="Arial"/>
          <w:sz w:val="24"/>
          <w:szCs w:val="24"/>
        </w:rPr>
        <w:t xml:space="preserve"> / 8KB = </w:t>
      </w:r>
      <w:r w:rsidR="001F42D5" w:rsidRPr="00CA1A41">
        <w:rPr>
          <w:rFonts w:ascii="Arial" w:hAnsi="Arial" w:cs="Arial"/>
          <w:sz w:val="24"/>
          <w:szCs w:val="24"/>
        </w:rPr>
        <w:t>32.768 = 2^15</w:t>
      </w:r>
      <w:r w:rsidR="001F42D5">
        <w:rPr>
          <w:rFonts w:ascii="Arial" w:hAnsi="Arial" w:cs="Arial"/>
          <w:sz w:val="24"/>
          <w:szCs w:val="24"/>
        </w:rPr>
        <w:t xml:space="preserve">, </w:t>
      </w:r>
      <w:r w:rsidRPr="00CA1A41">
        <w:rPr>
          <w:rFonts w:ascii="Arial" w:hAnsi="Arial" w:cs="Arial"/>
          <w:sz w:val="24"/>
          <w:szCs w:val="24"/>
        </w:rPr>
        <w:t>1</w:t>
      </w:r>
      <w:r w:rsidR="001F42D5">
        <w:rPr>
          <w:rFonts w:ascii="Arial" w:hAnsi="Arial" w:cs="Arial"/>
          <w:sz w:val="24"/>
          <w:szCs w:val="24"/>
        </w:rPr>
        <w:t>5</w:t>
      </w:r>
      <w:r w:rsidRPr="00CA1A41">
        <w:rPr>
          <w:rFonts w:ascii="Arial" w:hAnsi="Arial" w:cs="Arial"/>
          <w:sz w:val="24"/>
          <w:szCs w:val="24"/>
        </w:rPr>
        <w:t xml:space="preserve"> bits para direccionar la página</w:t>
      </w:r>
    </w:p>
    <w:p w14:paraId="4B6EDA0D" w14:textId="77777777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77F267B3" w14:textId="77777777" w:rsidR="00CB1BDB" w:rsidRPr="00CA1A41" w:rsidRDefault="00CB1BDB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a) Determine el número total de bits en la dirección física. </w:t>
      </w:r>
    </w:p>
    <w:p w14:paraId="597382DD" w14:textId="28ACCE7C" w:rsidR="00CB1BDB" w:rsidRPr="00CA1A41" w:rsidRDefault="00CB1BDB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Log2(2GB) = 31 bits, 18 bits para direccionar </w:t>
      </w:r>
      <w:r w:rsidR="001F42D5">
        <w:rPr>
          <w:rFonts w:ascii="Arial" w:hAnsi="Arial" w:cs="Arial"/>
          <w:sz w:val="24"/>
          <w:szCs w:val="24"/>
        </w:rPr>
        <w:t>al marco</w:t>
      </w:r>
      <w:r w:rsidRPr="00CA1A41">
        <w:rPr>
          <w:rFonts w:ascii="Arial" w:hAnsi="Arial" w:cs="Arial"/>
          <w:sz w:val="24"/>
          <w:szCs w:val="24"/>
        </w:rPr>
        <w:t xml:space="preserve"> y 13 bits para direccionar dentro de</w:t>
      </w:r>
      <w:r w:rsidR="001F42D5">
        <w:rPr>
          <w:rFonts w:ascii="Arial" w:hAnsi="Arial" w:cs="Arial"/>
          <w:sz w:val="24"/>
          <w:szCs w:val="24"/>
        </w:rPr>
        <w:t>l marco</w:t>
      </w:r>
      <w:r w:rsidRPr="00CA1A41">
        <w:rPr>
          <w:rFonts w:ascii="Arial" w:hAnsi="Arial" w:cs="Arial"/>
          <w:sz w:val="24"/>
          <w:szCs w:val="24"/>
        </w:rPr>
        <w:t>.</w:t>
      </w:r>
    </w:p>
    <w:p w14:paraId="5A2A1BF2" w14:textId="77777777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5E03B1C4" w14:textId="77777777" w:rsidR="00CB1BDB" w:rsidRDefault="00CB1BDB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b) Determine el número de bits que especifican la sustitución de página y el número de bits para el número de marco de página. </w:t>
      </w:r>
    </w:p>
    <w:p w14:paraId="325502AC" w14:textId="25A44D53" w:rsidR="00854EC1" w:rsidRDefault="00854EC1" w:rsidP="00AE4A1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Bits que especifican la s</w:t>
      </w:r>
      <w:r w:rsidR="00BD2407">
        <w:rPr>
          <w:rFonts w:ascii="Arial" w:hAnsi="Arial" w:cs="Arial"/>
          <w:sz w:val="24"/>
          <w:szCs w:val="24"/>
        </w:rPr>
        <w:t>ustitución</w:t>
      </w:r>
      <w:r w:rsidR="005C413D">
        <w:rPr>
          <w:rFonts w:ascii="Arial" w:hAnsi="Arial" w:cs="Arial"/>
          <w:sz w:val="24"/>
          <w:szCs w:val="24"/>
        </w:rPr>
        <w:t xml:space="preserve"> en cada entrada</w:t>
      </w:r>
      <w:r w:rsidR="00BD2407">
        <w:rPr>
          <w:rFonts w:ascii="Arial" w:hAnsi="Arial" w:cs="Arial"/>
          <w:sz w:val="24"/>
          <w:szCs w:val="24"/>
        </w:rPr>
        <w:t xml:space="preserve">: </w:t>
      </w:r>
    </w:p>
    <w:p w14:paraId="77DAE22D" w14:textId="1AC33AC3" w:rsidR="00854EC1" w:rsidRDefault="00854EC1" w:rsidP="00AE4A17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Valido</w:t>
      </w:r>
      <w:r w:rsidR="005C413D">
        <w:rPr>
          <w:rFonts w:ascii="Arial" w:hAnsi="Arial" w:cs="Arial"/>
          <w:sz w:val="24"/>
          <w:szCs w:val="24"/>
        </w:rPr>
        <w:t>: 1 representa que la entrada es válida, 0 representa lo contrario</w:t>
      </w:r>
    </w:p>
    <w:p w14:paraId="50A38DC7" w14:textId="458904A8" w:rsidR="00854EC1" w:rsidRDefault="00854EC1" w:rsidP="00AE4A17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Referencia</w:t>
      </w:r>
      <w:r w:rsidR="005C413D">
        <w:rPr>
          <w:rFonts w:ascii="Arial" w:hAnsi="Arial" w:cs="Arial"/>
          <w:sz w:val="24"/>
          <w:szCs w:val="24"/>
        </w:rPr>
        <w:t>: cuándo una página es referenciada se le asocia este bit en 1, sino inicialmente en 0. Se busca reemplazar aquellas entradas con este bit en 0.</w:t>
      </w:r>
    </w:p>
    <w:p w14:paraId="44B30F0D" w14:textId="26D00D93" w:rsidR="00854EC1" w:rsidRPr="00854EC1" w:rsidRDefault="00854EC1" w:rsidP="00AE4A17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Modificado</w:t>
      </w:r>
      <w:r w:rsidR="005C413D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5C413D">
        <w:rPr>
          <w:rFonts w:ascii="Arial" w:hAnsi="Arial" w:cs="Arial"/>
          <w:sz w:val="24"/>
          <w:szCs w:val="24"/>
        </w:rPr>
        <w:t>dirty</w:t>
      </w:r>
      <w:proofErr w:type="spellEnd"/>
      <w:r w:rsidR="005C413D">
        <w:rPr>
          <w:rFonts w:ascii="Arial" w:hAnsi="Arial" w:cs="Arial"/>
          <w:sz w:val="24"/>
          <w:szCs w:val="24"/>
        </w:rPr>
        <w:t xml:space="preserve"> bit que representa que la entrada fue modificada y debe ser escrita en disco. Si este bit está en 0, significa que no es necesario volver a copiar el valor al disco ya que no hubo modificaciones</w:t>
      </w:r>
    </w:p>
    <w:p w14:paraId="45E2D72A" w14:textId="3B7FFC6D" w:rsidR="00CB1BDB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Cantidad de </w:t>
      </w:r>
      <w:proofErr w:type="spellStart"/>
      <w:r w:rsidRPr="00CA1A41">
        <w:rPr>
          <w:rFonts w:ascii="Arial" w:hAnsi="Arial" w:cs="Arial"/>
          <w:sz w:val="24"/>
          <w:szCs w:val="24"/>
        </w:rPr>
        <w:t>frames</w:t>
      </w:r>
      <w:proofErr w:type="spellEnd"/>
      <w:r w:rsidRPr="00CA1A41">
        <w:rPr>
          <w:rFonts w:ascii="Arial" w:hAnsi="Arial" w:cs="Arial"/>
          <w:sz w:val="24"/>
          <w:szCs w:val="24"/>
        </w:rPr>
        <w:t xml:space="preserve">: </w:t>
      </w:r>
      <w:r w:rsidR="00B265B4">
        <w:rPr>
          <w:rFonts w:ascii="Arial" w:hAnsi="Arial" w:cs="Arial"/>
          <w:sz w:val="24"/>
          <w:szCs w:val="24"/>
        </w:rPr>
        <w:t>2GB</w:t>
      </w:r>
      <w:r w:rsidRPr="00CA1A41">
        <w:rPr>
          <w:rFonts w:ascii="Arial" w:hAnsi="Arial" w:cs="Arial"/>
          <w:sz w:val="24"/>
          <w:szCs w:val="24"/>
        </w:rPr>
        <w:t xml:space="preserve"> / 8KB = </w:t>
      </w:r>
      <w:r w:rsidR="001F42D5" w:rsidRPr="00CA1A41">
        <w:rPr>
          <w:rFonts w:ascii="Arial" w:hAnsi="Arial" w:cs="Arial"/>
          <w:sz w:val="24"/>
          <w:szCs w:val="24"/>
        </w:rPr>
        <w:t>262.144 = 2^18</w:t>
      </w:r>
      <w:r w:rsidRPr="00CA1A41">
        <w:rPr>
          <w:rFonts w:ascii="Arial" w:hAnsi="Arial" w:cs="Arial"/>
          <w:sz w:val="24"/>
          <w:szCs w:val="24"/>
        </w:rPr>
        <w:t>, 1</w:t>
      </w:r>
      <w:r w:rsidR="001F42D5">
        <w:rPr>
          <w:rFonts w:ascii="Arial" w:hAnsi="Arial" w:cs="Arial"/>
          <w:sz w:val="24"/>
          <w:szCs w:val="24"/>
        </w:rPr>
        <w:t>8</w:t>
      </w:r>
      <w:r w:rsidRPr="00CA1A41">
        <w:rPr>
          <w:rFonts w:ascii="Arial" w:hAnsi="Arial" w:cs="Arial"/>
          <w:sz w:val="24"/>
          <w:szCs w:val="24"/>
        </w:rPr>
        <w:t xml:space="preserve"> bits para direccionar al marco de página.</w:t>
      </w:r>
    </w:p>
    <w:p w14:paraId="757B7659" w14:textId="77777777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5942B096" w14:textId="77777777" w:rsidR="00CB1BDB" w:rsidRPr="00CA1A41" w:rsidRDefault="00CB1BDB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c) Determine el número de marcos de página. </w:t>
      </w:r>
    </w:p>
    <w:p w14:paraId="21F02B6A" w14:textId="4FCBB07E" w:rsidR="00CB1BDB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Número de marcos de página: </w:t>
      </w:r>
      <w:r w:rsidR="00B265B4">
        <w:rPr>
          <w:rFonts w:ascii="Arial" w:hAnsi="Arial" w:cs="Arial"/>
          <w:sz w:val="24"/>
          <w:szCs w:val="24"/>
        </w:rPr>
        <w:t>2GB</w:t>
      </w:r>
      <w:r w:rsidRPr="00CA1A41">
        <w:rPr>
          <w:rFonts w:ascii="Arial" w:hAnsi="Arial" w:cs="Arial"/>
          <w:sz w:val="24"/>
          <w:szCs w:val="24"/>
        </w:rPr>
        <w:t xml:space="preserve"> / 8KB = </w:t>
      </w:r>
      <w:r w:rsidR="00B265B4" w:rsidRPr="00CA1A41">
        <w:rPr>
          <w:rFonts w:ascii="Arial" w:hAnsi="Arial" w:cs="Arial"/>
          <w:sz w:val="24"/>
          <w:szCs w:val="24"/>
        </w:rPr>
        <w:t>262.144</w:t>
      </w:r>
    </w:p>
    <w:p w14:paraId="25B3925F" w14:textId="77777777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44E60A51" w14:textId="19031118" w:rsidR="00EC4E11" w:rsidRPr="00CA1A41" w:rsidRDefault="00CB1BDB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d) Determine el formato de la dirección lógica.</w:t>
      </w:r>
    </w:p>
    <w:p w14:paraId="77CCACEC" w14:textId="02C01CA7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Log2(256MB)= 28 bits de dirección lógica.</w:t>
      </w:r>
    </w:p>
    <w:p w14:paraId="6FD9EE29" w14:textId="4FE18A21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Cantidad de </w:t>
      </w:r>
      <w:r w:rsidR="001F42D5">
        <w:rPr>
          <w:rFonts w:ascii="Arial" w:hAnsi="Arial" w:cs="Arial"/>
          <w:sz w:val="24"/>
          <w:szCs w:val="24"/>
        </w:rPr>
        <w:t>páginas</w:t>
      </w:r>
      <w:r w:rsidRPr="00CA1A41">
        <w:rPr>
          <w:rFonts w:ascii="Arial" w:hAnsi="Arial" w:cs="Arial"/>
          <w:sz w:val="24"/>
          <w:szCs w:val="24"/>
        </w:rPr>
        <w:t xml:space="preserve"> = 2^15, por lo que se necesitan 15 bits para direccionar a</w:t>
      </w:r>
      <w:r w:rsidR="001F42D5">
        <w:rPr>
          <w:rFonts w:ascii="Arial" w:hAnsi="Arial" w:cs="Arial"/>
          <w:sz w:val="24"/>
          <w:szCs w:val="24"/>
        </w:rPr>
        <w:t xml:space="preserve"> la página.</w:t>
      </w:r>
    </w:p>
    <w:p w14:paraId="597CD802" w14:textId="07505791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lastRenderedPageBreak/>
        <w:t xml:space="preserve">Tamaño de </w:t>
      </w:r>
      <w:r w:rsidR="001F42D5">
        <w:rPr>
          <w:rFonts w:ascii="Arial" w:hAnsi="Arial" w:cs="Arial"/>
          <w:sz w:val="24"/>
          <w:szCs w:val="24"/>
        </w:rPr>
        <w:t>página</w:t>
      </w:r>
      <w:r w:rsidRPr="00CA1A41">
        <w:rPr>
          <w:rFonts w:ascii="Arial" w:hAnsi="Arial" w:cs="Arial"/>
          <w:sz w:val="24"/>
          <w:szCs w:val="24"/>
        </w:rPr>
        <w:t>= 8KB = 2^13, por lo que se necesitan 13 bits para direccionar dentro de</w:t>
      </w:r>
      <w:r w:rsidR="001F42D5">
        <w:rPr>
          <w:rFonts w:ascii="Arial" w:hAnsi="Arial" w:cs="Arial"/>
          <w:sz w:val="24"/>
          <w:szCs w:val="24"/>
        </w:rPr>
        <w:t xml:space="preserve"> la página</w:t>
      </w:r>
    </w:p>
    <w:p w14:paraId="0B788906" w14:textId="27622A30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 xml:space="preserve">Dirección lógica: |15b (direccionar </w:t>
      </w:r>
      <w:r w:rsidR="001F42D5">
        <w:rPr>
          <w:rFonts w:ascii="Arial" w:hAnsi="Arial" w:cs="Arial"/>
          <w:sz w:val="24"/>
          <w:szCs w:val="24"/>
        </w:rPr>
        <w:t>página</w:t>
      </w:r>
      <w:r w:rsidRPr="00CA1A41">
        <w:rPr>
          <w:rFonts w:ascii="Arial" w:hAnsi="Arial" w:cs="Arial"/>
          <w:sz w:val="24"/>
          <w:szCs w:val="24"/>
        </w:rPr>
        <w:t>)|13b (offset dentro de</w:t>
      </w:r>
      <w:r w:rsidR="001F42D5">
        <w:rPr>
          <w:rFonts w:ascii="Arial" w:hAnsi="Arial" w:cs="Arial"/>
          <w:sz w:val="24"/>
          <w:szCs w:val="24"/>
        </w:rPr>
        <w:t xml:space="preserve"> la página</w:t>
      </w:r>
      <w:r w:rsidRPr="00CA1A41">
        <w:rPr>
          <w:rFonts w:ascii="Arial" w:hAnsi="Arial" w:cs="Arial"/>
          <w:sz w:val="24"/>
          <w:szCs w:val="24"/>
        </w:rPr>
        <w:t xml:space="preserve">)| </w:t>
      </w:r>
    </w:p>
    <w:p w14:paraId="14F85BBE" w14:textId="77777777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</w:p>
    <w:p w14:paraId="2A1BA0A7" w14:textId="32166597" w:rsidR="00197433" w:rsidRPr="00CA1A41" w:rsidRDefault="0035353F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0390C0" wp14:editId="78F5EA76">
            <wp:simplePos x="0" y="0"/>
            <wp:positionH relativeFrom="margin">
              <wp:posOffset>3744595</wp:posOffset>
            </wp:positionH>
            <wp:positionV relativeFrom="paragraph">
              <wp:posOffset>11430</wp:posOffset>
            </wp:positionV>
            <wp:extent cx="2537460" cy="933450"/>
            <wp:effectExtent l="0" t="0" r="0" b="0"/>
            <wp:wrapSquare wrapText="bothSides"/>
            <wp:docPr id="15000864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8649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433" w:rsidRPr="00CA1A41">
        <w:rPr>
          <w:rFonts w:ascii="Arial" w:hAnsi="Arial" w:cs="Arial"/>
          <w:sz w:val="24"/>
          <w:szCs w:val="24"/>
        </w:rPr>
        <w:t xml:space="preserve">2. Para cada una de las siguientes direcciones lógicas, determina la dirección física o indica si se produce un fallo de segmento: </w:t>
      </w:r>
    </w:p>
    <w:p w14:paraId="6973B9AC" w14:textId="377CC4F4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a) 0, 228</w:t>
      </w:r>
      <w:r w:rsidR="0035353F" w:rsidRPr="00CA1A41">
        <w:rPr>
          <w:rFonts w:ascii="Arial" w:hAnsi="Arial" w:cs="Arial"/>
          <w:sz w:val="24"/>
          <w:szCs w:val="24"/>
        </w:rPr>
        <w:t>: segmento 0, 228 &lt; 346, dirección física: 1058</w:t>
      </w:r>
    </w:p>
    <w:p w14:paraId="78902486" w14:textId="1845D784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b) 2, 648</w:t>
      </w:r>
      <w:r w:rsidR="0035353F" w:rsidRPr="00CA1A41">
        <w:rPr>
          <w:rFonts w:ascii="Arial" w:hAnsi="Arial" w:cs="Arial"/>
          <w:sz w:val="24"/>
          <w:szCs w:val="24"/>
        </w:rPr>
        <w:t xml:space="preserve">: segmento 2, 648 &gt; 408, hay </w:t>
      </w:r>
      <w:proofErr w:type="spellStart"/>
      <w:r w:rsidR="0035353F" w:rsidRPr="00CA1A41">
        <w:rPr>
          <w:rFonts w:ascii="Arial" w:hAnsi="Arial" w:cs="Arial"/>
          <w:sz w:val="24"/>
          <w:szCs w:val="24"/>
        </w:rPr>
        <w:t>Segmentation</w:t>
      </w:r>
      <w:proofErr w:type="spellEnd"/>
      <w:r w:rsidR="0035353F" w:rsidRPr="00CA1A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353F" w:rsidRPr="00CA1A41">
        <w:rPr>
          <w:rFonts w:ascii="Arial" w:hAnsi="Arial" w:cs="Arial"/>
          <w:sz w:val="24"/>
          <w:szCs w:val="24"/>
        </w:rPr>
        <w:t>Fault</w:t>
      </w:r>
      <w:proofErr w:type="spellEnd"/>
    </w:p>
    <w:p w14:paraId="4BB23CE4" w14:textId="07730232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c) 3, 776</w:t>
      </w:r>
      <w:r w:rsidR="0035353F" w:rsidRPr="00CA1A41">
        <w:rPr>
          <w:rFonts w:ascii="Arial" w:hAnsi="Arial" w:cs="Arial"/>
          <w:sz w:val="24"/>
          <w:szCs w:val="24"/>
        </w:rPr>
        <w:t>: segmento 3, 776 &lt; 812, dirección física: 1546</w:t>
      </w:r>
    </w:p>
    <w:p w14:paraId="3E04ADD2" w14:textId="77EEA209" w:rsidR="00197433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d) 1, 98</w:t>
      </w:r>
      <w:r w:rsidR="0035353F" w:rsidRPr="00CA1A41">
        <w:rPr>
          <w:rFonts w:ascii="Arial" w:hAnsi="Arial" w:cs="Arial"/>
          <w:sz w:val="24"/>
          <w:szCs w:val="24"/>
        </w:rPr>
        <w:t>: segmento 1, 98 &lt; 110, dirección física: 746</w:t>
      </w:r>
    </w:p>
    <w:p w14:paraId="6C0AC851" w14:textId="00201B1F" w:rsidR="008B37A5" w:rsidRPr="00CA1A41" w:rsidRDefault="00197433" w:rsidP="00AE4A17">
      <w:pPr>
        <w:spacing w:line="276" w:lineRule="auto"/>
        <w:rPr>
          <w:rFonts w:ascii="Arial" w:hAnsi="Arial" w:cs="Arial"/>
          <w:sz w:val="24"/>
          <w:szCs w:val="24"/>
        </w:rPr>
      </w:pPr>
      <w:r w:rsidRPr="00CA1A41">
        <w:rPr>
          <w:rFonts w:ascii="Arial" w:hAnsi="Arial" w:cs="Arial"/>
          <w:sz w:val="24"/>
          <w:szCs w:val="24"/>
        </w:rPr>
        <w:t>e) 1, 240</w:t>
      </w:r>
      <w:r w:rsidR="0035353F" w:rsidRPr="00CA1A41">
        <w:rPr>
          <w:rFonts w:ascii="Arial" w:hAnsi="Arial" w:cs="Arial"/>
          <w:sz w:val="24"/>
          <w:szCs w:val="24"/>
        </w:rPr>
        <w:t xml:space="preserve">: segmento 1, 240 &gt; 110, hay </w:t>
      </w:r>
      <w:proofErr w:type="spellStart"/>
      <w:r w:rsidR="0035353F" w:rsidRPr="00CA1A41">
        <w:rPr>
          <w:rFonts w:ascii="Arial" w:hAnsi="Arial" w:cs="Arial"/>
          <w:sz w:val="24"/>
          <w:szCs w:val="24"/>
        </w:rPr>
        <w:t>Segmentation</w:t>
      </w:r>
      <w:proofErr w:type="spellEnd"/>
      <w:r w:rsidR="0035353F" w:rsidRPr="00CA1A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353F" w:rsidRPr="00CA1A41">
        <w:rPr>
          <w:rFonts w:ascii="Arial" w:hAnsi="Arial" w:cs="Arial"/>
          <w:sz w:val="24"/>
          <w:szCs w:val="24"/>
        </w:rPr>
        <w:t>Fault</w:t>
      </w:r>
      <w:proofErr w:type="spellEnd"/>
    </w:p>
    <w:sectPr w:rsidR="008B37A5" w:rsidRPr="00CA1A41" w:rsidSect="00CA1A41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8A784" w14:textId="77777777" w:rsidR="00DF722B" w:rsidRDefault="00DF722B" w:rsidP="00CA1A41">
      <w:pPr>
        <w:spacing w:after="0" w:line="240" w:lineRule="auto"/>
      </w:pPr>
      <w:r>
        <w:separator/>
      </w:r>
    </w:p>
  </w:endnote>
  <w:endnote w:type="continuationSeparator" w:id="0">
    <w:p w14:paraId="02C0F138" w14:textId="77777777" w:rsidR="00DF722B" w:rsidRDefault="00DF722B" w:rsidP="00CA1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947494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4627004" w14:textId="5CE6FBD4" w:rsidR="00CA1A41" w:rsidRDefault="00CA1A4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AB6B1F" w14:textId="77777777" w:rsidR="00CA1A41" w:rsidRDefault="00CA1A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2A2AA" w14:textId="77777777" w:rsidR="00DF722B" w:rsidRDefault="00DF722B" w:rsidP="00CA1A41">
      <w:pPr>
        <w:spacing w:after="0" w:line="240" w:lineRule="auto"/>
      </w:pPr>
      <w:r>
        <w:separator/>
      </w:r>
    </w:p>
  </w:footnote>
  <w:footnote w:type="continuationSeparator" w:id="0">
    <w:p w14:paraId="2360C11F" w14:textId="77777777" w:rsidR="00DF722B" w:rsidRDefault="00DF722B" w:rsidP="00CA1A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1773"/>
    <w:multiLevelType w:val="hybridMultilevel"/>
    <w:tmpl w:val="9D3A66E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F45CC"/>
    <w:multiLevelType w:val="hybridMultilevel"/>
    <w:tmpl w:val="932A5BD0"/>
    <w:lvl w:ilvl="0" w:tplc="16A89C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11044"/>
    <w:multiLevelType w:val="hybridMultilevel"/>
    <w:tmpl w:val="1CBA64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300ED"/>
    <w:multiLevelType w:val="hybridMultilevel"/>
    <w:tmpl w:val="F15014CA"/>
    <w:lvl w:ilvl="0" w:tplc="765627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037718">
    <w:abstractNumId w:val="0"/>
  </w:num>
  <w:num w:numId="2" w16cid:durableId="1568878094">
    <w:abstractNumId w:val="2"/>
  </w:num>
  <w:num w:numId="3" w16cid:durableId="556402475">
    <w:abstractNumId w:val="3"/>
  </w:num>
  <w:num w:numId="4" w16cid:durableId="776371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BDB"/>
    <w:rsid w:val="00197433"/>
    <w:rsid w:val="001C0869"/>
    <w:rsid w:val="001F287C"/>
    <w:rsid w:val="001F42D5"/>
    <w:rsid w:val="0035353F"/>
    <w:rsid w:val="003715D2"/>
    <w:rsid w:val="005904C1"/>
    <w:rsid w:val="005C413D"/>
    <w:rsid w:val="00603D9D"/>
    <w:rsid w:val="0070442B"/>
    <w:rsid w:val="0081119D"/>
    <w:rsid w:val="00854EC1"/>
    <w:rsid w:val="008B37A5"/>
    <w:rsid w:val="009178B5"/>
    <w:rsid w:val="009554E4"/>
    <w:rsid w:val="009D0092"/>
    <w:rsid w:val="00A0317F"/>
    <w:rsid w:val="00A53375"/>
    <w:rsid w:val="00AE4A17"/>
    <w:rsid w:val="00B265B4"/>
    <w:rsid w:val="00BC557C"/>
    <w:rsid w:val="00BD2407"/>
    <w:rsid w:val="00CA1A41"/>
    <w:rsid w:val="00CB1BDB"/>
    <w:rsid w:val="00D47066"/>
    <w:rsid w:val="00DF722B"/>
    <w:rsid w:val="00EA2EF1"/>
    <w:rsid w:val="00EC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83845"/>
  <w15:chartTrackingRefBased/>
  <w15:docId w15:val="{35629788-D429-440F-A096-466F3D53F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433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A1A4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9554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955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32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A41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554E4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554E4"/>
    <w:rPr>
      <w:rFonts w:asciiTheme="majorHAnsi" w:eastAsiaTheme="majorEastAsia" w:hAnsiTheme="majorHAnsi" w:cstheme="majorBidi"/>
      <w:b/>
      <w:sz w:val="32"/>
      <w:szCs w:val="24"/>
    </w:rPr>
  </w:style>
  <w:style w:type="paragraph" w:styleId="Sinespaciado">
    <w:name w:val="No Spacing"/>
    <w:link w:val="SinespaciadoCar"/>
    <w:uiPriority w:val="1"/>
    <w:qFormat/>
    <w:rsid w:val="00CA1A41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1A41"/>
    <w:rPr>
      <w:rFonts w:eastAsiaTheme="minorEastAsia"/>
      <w:kern w:val="0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A1A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A41"/>
  </w:style>
  <w:style w:type="paragraph" w:styleId="Piedepgina">
    <w:name w:val="footer"/>
    <w:basedOn w:val="Normal"/>
    <w:link w:val="PiedepginaCar"/>
    <w:uiPriority w:val="99"/>
    <w:unhideWhenUsed/>
    <w:rsid w:val="00CA1A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A41"/>
  </w:style>
  <w:style w:type="paragraph" w:styleId="Prrafodelista">
    <w:name w:val="List Paragraph"/>
    <w:basedOn w:val="Normal"/>
    <w:uiPriority w:val="34"/>
    <w:qFormat/>
    <w:rsid w:val="00CA1A41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554E4"/>
    <w:pPr>
      <w:jc w:val="left"/>
      <w:outlineLvl w:val="9"/>
    </w:pPr>
    <w:rPr>
      <w:b w:val="0"/>
      <w:color w:val="2F5496" w:themeColor="accent1" w:themeShade="BF"/>
      <w:kern w:val="0"/>
      <w:sz w:val="32"/>
      <w:szCs w:val="32"/>
      <w:lang w:eastAsia="es-AR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554E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554E4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554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E6D6AC-6682-4AD7-858C-06D1F3A3A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1168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PROYECTO SISTEMAS OPERATIVOS-2023</vt:lpstr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PROYECTO SISTEMAS OPERATIVOS-2023</dc:title>
  <dc:subject>Aravena Joaquín – De Battista Agustín – Comisión 15</dc:subject>
  <dc:creator>Joaquin Aravena</dc:creator>
  <cp:keywords/>
  <dc:description/>
  <cp:lastModifiedBy>Joaquin Aravena</cp:lastModifiedBy>
  <cp:revision>13</cp:revision>
  <dcterms:created xsi:type="dcterms:W3CDTF">2023-09-11T23:11:00Z</dcterms:created>
  <dcterms:modified xsi:type="dcterms:W3CDTF">2023-11-01T01:42:00Z</dcterms:modified>
</cp:coreProperties>
</file>