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80FF98" w14:textId="568AE3A3" w:rsidR="00292706" w:rsidRDefault="00C7674B" w:rsidP="00C7674B">
      <w:pPr>
        <w:pStyle w:val="Ttulo"/>
        <w:jc w:val="center"/>
        <w:rPr>
          <w:lang w:val="es-ES"/>
        </w:rPr>
      </w:pPr>
      <w:proofErr w:type="spellStart"/>
      <w:r>
        <w:rPr>
          <w:lang w:val="es-ES"/>
        </w:rPr>
        <w:t>APIs</w:t>
      </w:r>
      <w:proofErr w:type="spellEnd"/>
    </w:p>
    <w:p w14:paraId="52B7705D" w14:textId="77777777" w:rsidR="00C7674B" w:rsidRDefault="00C7674B" w:rsidP="00C7674B">
      <w:pPr>
        <w:jc w:val="both"/>
        <w:rPr>
          <w:sz w:val="24"/>
          <w:szCs w:val="24"/>
          <w:lang w:val="es-ES"/>
        </w:rPr>
      </w:pPr>
    </w:p>
    <w:p w14:paraId="294BBB49" w14:textId="181BB960" w:rsidR="00C7674B" w:rsidRDefault="00C7674B" w:rsidP="00C7674B">
      <w:pPr>
        <w:jc w:val="both"/>
        <w:rPr>
          <w:sz w:val="24"/>
          <w:szCs w:val="24"/>
          <w:lang w:val="es-ES"/>
        </w:rPr>
      </w:pPr>
      <w:r>
        <w:rPr>
          <w:sz w:val="24"/>
          <w:szCs w:val="24"/>
          <w:lang w:val="es-ES"/>
        </w:rPr>
        <w:t xml:space="preserve">API sígnica </w:t>
      </w:r>
      <w:proofErr w:type="spellStart"/>
      <w:r>
        <w:rPr>
          <w:sz w:val="24"/>
          <w:szCs w:val="24"/>
          <w:lang w:val="es-ES"/>
        </w:rPr>
        <w:t>Application</w:t>
      </w:r>
      <w:proofErr w:type="spellEnd"/>
      <w:r>
        <w:rPr>
          <w:sz w:val="24"/>
          <w:szCs w:val="24"/>
          <w:lang w:val="es-ES"/>
        </w:rPr>
        <w:t xml:space="preserve"> </w:t>
      </w:r>
      <w:proofErr w:type="spellStart"/>
      <w:r>
        <w:rPr>
          <w:sz w:val="24"/>
          <w:szCs w:val="24"/>
          <w:lang w:val="es-ES"/>
        </w:rPr>
        <w:t>Programming</w:t>
      </w:r>
      <w:proofErr w:type="spellEnd"/>
      <w:r>
        <w:rPr>
          <w:sz w:val="24"/>
          <w:szCs w:val="24"/>
          <w:lang w:val="es-ES"/>
        </w:rPr>
        <w:t xml:space="preserve"> Interface. Es una URL que devuelve información para que otro sistema lo consuma. Son desarrolladas para que dos sistemas puedan comunicarse.</w:t>
      </w:r>
    </w:p>
    <w:p w14:paraId="7AA354A3" w14:textId="00D48122" w:rsidR="00C7674B" w:rsidRDefault="00C7674B" w:rsidP="00C7674B">
      <w:pPr>
        <w:jc w:val="both"/>
        <w:rPr>
          <w:sz w:val="24"/>
          <w:szCs w:val="24"/>
          <w:lang w:val="es-ES"/>
        </w:rPr>
      </w:pPr>
      <w:r>
        <w:rPr>
          <w:sz w:val="24"/>
          <w:szCs w:val="24"/>
          <w:lang w:val="es-ES"/>
        </w:rPr>
        <w:t xml:space="preserve">Hay </w:t>
      </w:r>
      <w:proofErr w:type="spellStart"/>
      <w:r>
        <w:rPr>
          <w:sz w:val="24"/>
          <w:szCs w:val="24"/>
          <w:lang w:val="es-ES"/>
        </w:rPr>
        <w:t>APIs</w:t>
      </w:r>
      <w:proofErr w:type="spellEnd"/>
      <w:r>
        <w:rPr>
          <w:sz w:val="24"/>
          <w:szCs w:val="24"/>
          <w:lang w:val="es-ES"/>
        </w:rPr>
        <w:t xml:space="preserve"> públicas (</w:t>
      </w:r>
      <w:proofErr w:type="spellStart"/>
      <w:r>
        <w:rPr>
          <w:sz w:val="24"/>
          <w:szCs w:val="24"/>
          <w:lang w:val="es-ES"/>
        </w:rPr>
        <w:t>RESTCountries</w:t>
      </w:r>
      <w:proofErr w:type="spellEnd"/>
      <w:r>
        <w:rPr>
          <w:sz w:val="24"/>
          <w:szCs w:val="24"/>
          <w:lang w:val="es-ES"/>
        </w:rPr>
        <w:t>), semipúblicas (Twitter), y privadas (Netflix).</w:t>
      </w:r>
    </w:p>
    <w:p w14:paraId="12440236" w14:textId="1267F4E1" w:rsidR="00C7674B" w:rsidRDefault="00C7674B" w:rsidP="00C7674B">
      <w:pPr>
        <w:jc w:val="both"/>
        <w:rPr>
          <w:sz w:val="24"/>
          <w:szCs w:val="24"/>
          <w:lang w:val="es-ES"/>
        </w:rPr>
      </w:pPr>
      <w:proofErr w:type="spellStart"/>
      <w:r>
        <w:rPr>
          <w:b/>
          <w:bCs/>
          <w:sz w:val="24"/>
          <w:szCs w:val="24"/>
          <w:lang w:val="es-ES"/>
        </w:rPr>
        <w:t>Endpoint</w:t>
      </w:r>
      <w:proofErr w:type="spellEnd"/>
      <w:r>
        <w:rPr>
          <w:b/>
          <w:bCs/>
          <w:sz w:val="24"/>
          <w:szCs w:val="24"/>
          <w:lang w:val="es-ES"/>
        </w:rPr>
        <w:t>:</w:t>
      </w:r>
      <w:r>
        <w:rPr>
          <w:sz w:val="24"/>
          <w:szCs w:val="24"/>
          <w:lang w:val="es-ES"/>
        </w:rPr>
        <w:t xml:space="preserve"> es un punto de conexión donde necesitamos apuntar para obtener la información que queremos. Es decir, son las </w:t>
      </w:r>
      <w:proofErr w:type="spellStart"/>
      <w:r>
        <w:rPr>
          <w:sz w:val="24"/>
          <w:szCs w:val="24"/>
          <w:lang w:val="es-ES"/>
        </w:rPr>
        <w:t>URLs</w:t>
      </w:r>
      <w:proofErr w:type="spellEnd"/>
      <w:r>
        <w:rPr>
          <w:sz w:val="24"/>
          <w:szCs w:val="24"/>
          <w:lang w:val="es-ES"/>
        </w:rPr>
        <w:t xml:space="preserve"> que debemos utilizar para obtener la información de un servidor a través de una API.</w:t>
      </w:r>
    </w:p>
    <w:p w14:paraId="42373BE9" w14:textId="77777777" w:rsidR="00C7674B" w:rsidRDefault="00C7674B" w:rsidP="00C7674B">
      <w:pPr>
        <w:pStyle w:val="NormalWeb"/>
        <w:spacing w:after="360" w:afterAutospacing="0" w:line="300" w:lineRule="atLeast"/>
        <w:jc w:val="both"/>
        <w:rPr>
          <w:rFonts w:asciiTheme="minorHAnsi" w:hAnsiTheme="minorHAnsi" w:cstheme="minorHAnsi"/>
        </w:rPr>
      </w:pPr>
      <w:r>
        <w:rPr>
          <w:rFonts w:asciiTheme="minorHAnsi" w:hAnsiTheme="minorHAnsi" w:cstheme="minorHAnsi"/>
          <w:b/>
          <w:bCs/>
        </w:rPr>
        <w:t>API REST:</w:t>
      </w:r>
      <w:r>
        <w:rPr>
          <w:rFonts w:asciiTheme="minorHAnsi" w:hAnsiTheme="minorHAnsi" w:cstheme="minorHAnsi"/>
        </w:rPr>
        <w:t xml:space="preserve"> </w:t>
      </w:r>
    </w:p>
    <w:p w14:paraId="53A807F1" w14:textId="20D26346" w:rsidR="00C7674B" w:rsidRPr="00C7674B" w:rsidRDefault="00C7674B" w:rsidP="00C7674B">
      <w:pPr>
        <w:pStyle w:val="NormalWeb"/>
        <w:spacing w:after="360" w:afterAutospacing="0" w:line="300" w:lineRule="atLeast"/>
        <w:jc w:val="both"/>
        <w:rPr>
          <w:rFonts w:asciiTheme="minorHAnsi" w:hAnsiTheme="minorHAnsi" w:cstheme="minorHAnsi"/>
        </w:rPr>
      </w:pPr>
      <w:r w:rsidRPr="00C7674B">
        <w:rPr>
          <w:rFonts w:asciiTheme="minorHAnsi" w:hAnsiTheme="minorHAnsi" w:cstheme="minorHAnsi"/>
        </w:rPr>
        <w:t xml:space="preserve">es un sistema a través del cual un </w:t>
      </w:r>
      <w:proofErr w:type="spellStart"/>
      <w:r w:rsidRPr="00C7674B">
        <w:rPr>
          <w:rFonts w:asciiTheme="minorHAnsi" w:hAnsiTheme="minorHAnsi" w:cstheme="minorHAnsi"/>
        </w:rPr>
        <w:t>front-end</w:t>
      </w:r>
      <w:proofErr w:type="spellEnd"/>
      <w:r w:rsidRPr="00C7674B">
        <w:rPr>
          <w:rFonts w:asciiTheme="minorHAnsi" w:hAnsiTheme="minorHAnsi" w:cstheme="minorHAnsi"/>
        </w:rPr>
        <w:t xml:space="preserve"> se puede comunicar con un back-</w:t>
      </w:r>
      <w:proofErr w:type="spellStart"/>
      <w:r w:rsidRPr="00C7674B">
        <w:rPr>
          <w:rFonts w:asciiTheme="minorHAnsi" w:hAnsiTheme="minorHAnsi" w:cstheme="minorHAnsi"/>
        </w:rPr>
        <w:t>end</w:t>
      </w:r>
      <w:proofErr w:type="spellEnd"/>
      <w:r w:rsidRPr="00C7674B">
        <w:rPr>
          <w:rFonts w:asciiTheme="minorHAnsi" w:hAnsiTheme="minorHAnsi" w:cstheme="minorHAnsi"/>
        </w:rPr>
        <w:t xml:space="preserve"> de una manera mucho más organizada y funcional. Siempre pensando en la optimización y velocidad del sistema, así como también en la facilidad de uso del mismo.</w:t>
      </w:r>
    </w:p>
    <w:p w14:paraId="7045804A" w14:textId="5C023E6C" w:rsidR="00C7674B" w:rsidRDefault="00C7674B" w:rsidP="00C7674B">
      <w:pPr>
        <w:pStyle w:val="NormalWeb"/>
        <w:spacing w:after="360" w:afterAutospacing="0" w:line="300" w:lineRule="atLeast"/>
        <w:jc w:val="both"/>
        <w:rPr>
          <w:rFonts w:asciiTheme="minorHAnsi" w:hAnsiTheme="minorHAnsi" w:cstheme="minorHAnsi"/>
        </w:rPr>
      </w:pPr>
      <w:r w:rsidRPr="00C7674B">
        <w:rPr>
          <w:rFonts w:asciiTheme="minorHAnsi" w:hAnsiTheme="minorHAnsi" w:cstheme="minorHAnsi"/>
        </w:rPr>
        <w:t>Un </w:t>
      </w:r>
      <w:r w:rsidRPr="00C7674B">
        <w:rPr>
          <w:rStyle w:val="bold"/>
          <w:rFonts w:asciiTheme="minorHAnsi" w:hAnsiTheme="minorHAnsi" w:cstheme="minorHAnsi"/>
          <w:b/>
          <w:bCs/>
        </w:rPr>
        <w:t>sistema REST</w:t>
      </w:r>
      <w:r w:rsidRPr="00C7674B">
        <w:rPr>
          <w:rFonts w:asciiTheme="minorHAnsi" w:hAnsiTheme="minorHAnsi" w:cstheme="minorHAnsi"/>
        </w:rPr>
        <w:t> busca implementar un esquema o protocolo que le permita a todos los sistemas que se comunican con él entender en qué forma lo tienen que hacer y bajo qué estructura deberán enviar sus peticiones para que sean atendidas.</w:t>
      </w:r>
    </w:p>
    <w:p w14:paraId="5D219AD6" w14:textId="67EDC059" w:rsidR="00C7674B" w:rsidRDefault="00116DD3" w:rsidP="00C7674B">
      <w:pPr>
        <w:pStyle w:val="NormalWeb"/>
        <w:spacing w:after="360" w:afterAutospacing="0" w:line="300" w:lineRule="atLeast"/>
        <w:jc w:val="both"/>
        <w:rPr>
          <w:rFonts w:asciiTheme="minorHAnsi" w:hAnsiTheme="minorHAnsi" w:cstheme="minorHAnsi"/>
        </w:rPr>
      </w:pPr>
      <w:r>
        <w:rPr>
          <w:rFonts w:asciiTheme="minorHAnsi" w:hAnsiTheme="minorHAnsi" w:cstheme="minorHAnsi"/>
          <w:b/>
          <w:bCs/>
        </w:rPr>
        <w:t>Características:</w:t>
      </w:r>
    </w:p>
    <w:p w14:paraId="26F8FA97" w14:textId="33FD63DD" w:rsidR="00116DD3" w:rsidRDefault="00116DD3" w:rsidP="00116DD3">
      <w:pPr>
        <w:pStyle w:val="NormalWeb"/>
        <w:numPr>
          <w:ilvl w:val="0"/>
          <w:numId w:val="1"/>
        </w:numPr>
        <w:spacing w:after="360" w:afterAutospacing="0" w:line="300" w:lineRule="atLeast"/>
        <w:jc w:val="both"/>
        <w:rPr>
          <w:rFonts w:asciiTheme="minorHAnsi" w:hAnsiTheme="minorHAnsi" w:cstheme="minorHAnsi"/>
        </w:rPr>
      </w:pPr>
      <w:r w:rsidRPr="00116DD3">
        <w:rPr>
          <w:rFonts w:asciiTheme="minorHAnsi" w:hAnsiTheme="minorHAnsi" w:cstheme="minorHAnsi"/>
          <w:u w:val="single"/>
        </w:rPr>
        <w:t>Separa la aplicación web en dos:</w:t>
      </w:r>
      <w:r>
        <w:rPr>
          <w:rFonts w:asciiTheme="minorHAnsi" w:hAnsiTheme="minorHAnsi" w:cstheme="minorHAnsi"/>
        </w:rPr>
        <w:t xml:space="preserve"> por un lado, lo que es la interfaz de usuario en una aplicación, y por el otro tener todo lo que la aplicación provee como servicio que la interfaz consume.</w:t>
      </w:r>
    </w:p>
    <w:p w14:paraId="6F5D13C9" w14:textId="163417E9" w:rsidR="00116DD3" w:rsidRPr="00116DD3" w:rsidRDefault="00116DD3" w:rsidP="00116DD3">
      <w:pPr>
        <w:pStyle w:val="NormalWeb"/>
        <w:numPr>
          <w:ilvl w:val="0"/>
          <w:numId w:val="1"/>
        </w:numPr>
        <w:spacing w:after="360" w:afterAutospacing="0" w:line="300" w:lineRule="atLeast"/>
        <w:jc w:val="both"/>
        <w:rPr>
          <w:rFonts w:asciiTheme="minorHAnsi" w:hAnsiTheme="minorHAnsi" w:cstheme="minorHAnsi"/>
          <w:u w:val="single"/>
        </w:rPr>
      </w:pPr>
      <w:r w:rsidRPr="00116DD3">
        <w:rPr>
          <w:rFonts w:asciiTheme="minorHAnsi" w:hAnsiTheme="minorHAnsi" w:cstheme="minorHAnsi"/>
          <w:u w:val="single"/>
        </w:rPr>
        <w:t>La ubicación de los recursos:</w:t>
      </w:r>
      <w:r>
        <w:rPr>
          <w:rFonts w:asciiTheme="minorHAnsi" w:hAnsiTheme="minorHAnsi" w:cstheme="minorHAnsi"/>
        </w:rPr>
        <w:t xml:space="preserve"> dentro de la comunicación entre el cliente y el servidor surge muchas veces la necesidad del cliente de acceder a recursos del servidor. Lo que hace REST es que si por ejemplo queremos en Spotify acceder a las canciones solo podríamos llegar allí a través de una dirección que por ejemplo sea /canciones.</w:t>
      </w:r>
    </w:p>
    <w:p w14:paraId="6785F167" w14:textId="6D0A0D28" w:rsidR="00116DD3" w:rsidRPr="00116DD3" w:rsidRDefault="00116DD3" w:rsidP="00116DD3">
      <w:pPr>
        <w:pStyle w:val="NormalWeb"/>
        <w:numPr>
          <w:ilvl w:val="0"/>
          <w:numId w:val="1"/>
        </w:numPr>
        <w:spacing w:after="360" w:afterAutospacing="0" w:line="300" w:lineRule="atLeast"/>
        <w:jc w:val="both"/>
        <w:rPr>
          <w:rFonts w:asciiTheme="minorHAnsi" w:hAnsiTheme="minorHAnsi" w:cstheme="minorHAnsi"/>
          <w:u w:val="single"/>
        </w:rPr>
      </w:pPr>
      <w:proofErr w:type="spellStart"/>
      <w:r>
        <w:rPr>
          <w:rFonts w:asciiTheme="minorHAnsi" w:hAnsiTheme="minorHAnsi" w:cstheme="minorHAnsi"/>
          <w:u w:val="single"/>
        </w:rPr>
        <w:t>Stateless</w:t>
      </w:r>
      <w:proofErr w:type="spellEnd"/>
      <w:r>
        <w:rPr>
          <w:rFonts w:asciiTheme="minorHAnsi" w:hAnsiTheme="minorHAnsi" w:cstheme="minorHAnsi"/>
          <w:u w:val="single"/>
        </w:rPr>
        <w:t xml:space="preserve"> o “sin estado”:</w:t>
      </w:r>
      <w:r>
        <w:rPr>
          <w:rFonts w:asciiTheme="minorHAnsi" w:hAnsiTheme="minorHAnsi" w:cstheme="minorHAnsi"/>
        </w:rPr>
        <w:t xml:space="preserve"> REST nos propone que el servidor no almacene ningún dato acerca de las peticiones que haga el cliente. De esta manera, cada solicitud será tratada como nueva y de forma independiente. No existe el concepto de sesión de usuario que recuerda cosas. </w:t>
      </w:r>
    </w:p>
    <w:p w14:paraId="35A7BAF5" w14:textId="3A80DDDF" w:rsidR="00116DD3" w:rsidRPr="001D6C07" w:rsidRDefault="00116DD3" w:rsidP="00116DD3">
      <w:pPr>
        <w:pStyle w:val="NormalWeb"/>
        <w:numPr>
          <w:ilvl w:val="0"/>
          <w:numId w:val="1"/>
        </w:numPr>
        <w:spacing w:after="360" w:afterAutospacing="0" w:line="300" w:lineRule="atLeast"/>
        <w:jc w:val="both"/>
        <w:rPr>
          <w:rFonts w:asciiTheme="minorHAnsi" w:hAnsiTheme="minorHAnsi" w:cstheme="minorHAnsi"/>
          <w:u w:val="single"/>
        </w:rPr>
      </w:pPr>
      <w:proofErr w:type="spellStart"/>
      <w:r>
        <w:rPr>
          <w:rFonts w:asciiTheme="minorHAnsi" w:hAnsiTheme="minorHAnsi" w:cstheme="minorHAnsi"/>
          <w:u w:val="single"/>
        </w:rPr>
        <w:t>Cacheable</w:t>
      </w:r>
      <w:proofErr w:type="spellEnd"/>
      <w:r>
        <w:rPr>
          <w:rFonts w:asciiTheme="minorHAnsi" w:hAnsiTheme="minorHAnsi" w:cstheme="minorHAnsi"/>
          <w:u w:val="single"/>
        </w:rPr>
        <w:t>:</w:t>
      </w:r>
      <w:r>
        <w:rPr>
          <w:rFonts w:asciiTheme="minorHAnsi" w:hAnsiTheme="minorHAnsi" w:cstheme="minorHAnsi"/>
        </w:rPr>
        <w:t xml:space="preserve"> </w:t>
      </w:r>
      <w:r w:rsidR="00880AB1">
        <w:rPr>
          <w:rFonts w:asciiTheme="minorHAnsi" w:hAnsiTheme="minorHAnsi" w:cstheme="minorHAnsi"/>
        </w:rPr>
        <w:t>Si alguna información permanece sin modificarse por mucho tiempo, el cliente podría recordar esa respuesta para no tener que realizar constantemente el pedido, eliminando esa carga al servidor. Para que esto suceda el servidor debe responder enviando un encabezado que se llama “</w:t>
      </w:r>
      <w:proofErr w:type="spellStart"/>
      <w:r w:rsidR="00880AB1">
        <w:rPr>
          <w:rFonts w:asciiTheme="minorHAnsi" w:hAnsiTheme="minorHAnsi" w:cstheme="minorHAnsi"/>
        </w:rPr>
        <w:t>max-</w:t>
      </w:r>
      <w:r w:rsidR="00880AB1">
        <w:rPr>
          <w:rFonts w:asciiTheme="minorHAnsi" w:hAnsiTheme="minorHAnsi" w:cstheme="minorHAnsi"/>
        </w:rPr>
        <w:lastRenderedPageBreak/>
        <w:t>age</w:t>
      </w:r>
      <w:proofErr w:type="spellEnd"/>
      <w:r w:rsidR="00880AB1">
        <w:rPr>
          <w:rFonts w:asciiTheme="minorHAnsi" w:hAnsiTheme="minorHAnsi" w:cstheme="minorHAnsi"/>
        </w:rPr>
        <w:t>”, cuyo valor es la cantidad de segundos que tiene de validez ese recurso. Una vez expirado el cliente debe volver a pedir de nuevo el recurso.</w:t>
      </w:r>
    </w:p>
    <w:p w14:paraId="7CCC7EB6" w14:textId="06913414" w:rsidR="001D6C07" w:rsidRDefault="001D6C07" w:rsidP="001D6C07">
      <w:pPr>
        <w:pStyle w:val="NormalWeb"/>
        <w:spacing w:after="360" w:afterAutospacing="0" w:line="300" w:lineRule="atLeast"/>
        <w:jc w:val="both"/>
        <w:rPr>
          <w:rFonts w:asciiTheme="minorHAnsi" w:hAnsiTheme="minorHAnsi" w:cstheme="minorHAnsi"/>
        </w:rPr>
      </w:pPr>
      <w:r>
        <w:rPr>
          <w:rFonts w:asciiTheme="minorHAnsi" w:hAnsiTheme="minorHAnsi" w:cstheme="minorHAnsi"/>
          <w:b/>
          <w:bCs/>
          <w:u w:val="single"/>
        </w:rPr>
        <w:t>DESARROLLO DE UNA API:</w:t>
      </w:r>
    </w:p>
    <w:p w14:paraId="0B87A13C" w14:textId="0432769D" w:rsidR="001D6C07" w:rsidRDefault="001D6C07" w:rsidP="001D6C07">
      <w:pPr>
        <w:pStyle w:val="NormalWeb"/>
        <w:numPr>
          <w:ilvl w:val="0"/>
          <w:numId w:val="2"/>
        </w:numPr>
        <w:spacing w:after="360" w:afterAutospacing="0" w:line="300" w:lineRule="atLeast"/>
        <w:jc w:val="both"/>
        <w:rPr>
          <w:rFonts w:asciiTheme="minorHAnsi" w:hAnsiTheme="minorHAnsi" w:cstheme="minorHAnsi"/>
        </w:rPr>
      </w:pPr>
      <w:r>
        <w:rPr>
          <w:rFonts w:asciiTheme="minorHAnsi" w:hAnsiTheme="minorHAnsi" w:cstheme="minorHAnsi"/>
          <w:b/>
          <w:bCs/>
        </w:rPr>
        <w:t>Identificar los objetos que serán presentados como recursos:</w:t>
      </w:r>
      <w:r>
        <w:rPr>
          <w:rFonts w:asciiTheme="minorHAnsi" w:hAnsiTheme="minorHAnsi" w:cstheme="minorHAnsi"/>
        </w:rPr>
        <w:t xml:space="preserve"> como por ejemplo, artistas, álbumes, canciones, géneros. Hay que identificarlos como sustantivos.</w:t>
      </w:r>
    </w:p>
    <w:p w14:paraId="1EFD10F2" w14:textId="29CBF77A" w:rsidR="001D6C07" w:rsidRDefault="001D6C07" w:rsidP="001D6C07">
      <w:pPr>
        <w:pStyle w:val="NormalWeb"/>
        <w:numPr>
          <w:ilvl w:val="0"/>
          <w:numId w:val="2"/>
        </w:numPr>
        <w:spacing w:after="360" w:afterAutospacing="0" w:line="300" w:lineRule="atLeast"/>
        <w:jc w:val="both"/>
        <w:rPr>
          <w:rFonts w:asciiTheme="minorHAnsi" w:hAnsiTheme="minorHAnsi" w:cstheme="minorHAnsi"/>
        </w:rPr>
      </w:pPr>
      <w:r>
        <w:rPr>
          <w:rFonts w:asciiTheme="minorHAnsi" w:hAnsiTheme="minorHAnsi" w:cstheme="minorHAnsi"/>
          <w:b/>
          <w:bCs/>
        </w:rPr>
        <w:t xml:space="preserve">Crear los identificadores de estos recursos – URL o </w:t>
      </w:r>
      <w:proofErr w:type="spellStart"/>
      <w:r>
        <w:rPr>
          <w:rFonts w:asciiTheme="minorHAnsi" w:hAnsiTheme="minorHAnsi" w:cstheme="minorHAnsi"/>
          <w:b/>
          <w:bCs/>
        </w:rPr>
        <w:t>endpoints</w:t>
      </w:r>
      <w:proofErr w:type="spellEnd"/>
      <w:r>
        <w:rPr>
          <w:rFonts w:asciiTheme="minorHAnsi" w:hAnsiTheme="minorHAnsi" w:cstheme="minorHAnsi"/>
          <w:b/>
          <w:bCs/>
        </w:rPr>
        <w:t>:</w:t>
      </w:r>
      <w:r>
        <w:rPr>
          <w:rFonts w:asciiTheme="minorHAnsi" w:hAnsiTheme="minorHAnsi" w:cstheme="minorHAnsi"/>
        </w:rPr>
        <w:t xml:space="preserve"> /álbumes, /canciones, etc. Esto nos devuelve toda la información. Este tipo de recurso donde accedo a un conjunto de elementos se le llama </w:t>
      </w:r>
      <w:r>
        <w:rPr>
          <w:rFonts w:asciiTheme="minorHAnsi" w:hAnsiTheme="minorHAnsi" w:cstheme="minorHAnsi"/>
          <w:b/>
          <w:bCs/>
        </w:rPr>
        <w:t>Colecciones</w:t>
      </w:r>
      <w:r>
        <w:rPr>
          <w:rFonts w:asciiTheme="minorHAnsi" w:hAnsiTheme="minorHAnsi" w:cstheme="minorHAnsi"/>
        </w:rPr>
        <w:t xml:space="preserve">. Por separado se llaman </w:t>
      </w:r>
      <w:r>
        <w:rPr>
          <w:rFonts w:asciiTheme="minorHAnsi" w:hAnsiTheme="minorHAnsi" w:cstheme="minorHAnsi"/>
          <w:b/>
          <w:bCs/>
        </w:rPr>
        <w:t>Recursos</w:t>
      </w:r>
      <w:r>
        <w:rPr>
          <w:rFonts w:asciiTheme="minorHAnsi" w:hAnsiTheme="minorHAnsi" w:cstheme="minorHAnsi"/>
        </w:rPr>
        <w:t>.</w:t>
      </w:r>
      <w:r w:rsidR="003877A5">
        <w:rPr>
          <w:rFonts w:asciiTheme="minorHAnsi" w:hAnsiTheme="minorHAnsi" w:cstheme="minorHAnsi"/>
        </w:rPr>
        <w:t xml:space="preserve"> Podemos acceder a un recurso determinado por su id, </w:t>
      </w:r>
      <w:proofErr w:type="spellStart"/>
      <w:r w:rsidR="003877A5">
        <w:rPr>
          <w:rFonts w:asciiTheme="minorHAnsi" w:hAnsiTheme="minorHAnsi" w:cstheme="minorHAnsi"/>
        </w:rPr>
        <w:t>ej</w:t>
      </w:r>
      <w:proofErr w:type="spellEnd"/>
      <w:r w:rsidR="003877A5">
        <w:rPr>
          <w:rFonts w:asciiTheme="minorHAnsi" w:hAnsiTheme="minorHAnsi" w:cstheme="minorHAnsi"/>
        </w:rPr>
        <w:t xml:space="preserve">: /álbumes/5, pero también podemos acceder desde un artista, </w:t>
      </w:r>
      <w:proofErr w:type="spellStart"/>
      <w:r w:rsidR="003877A5">
        <w:rPr>
          <w:rFonts w:asciiTheme="minorHAnsi" w:hAnsiTheme="minorHAnsi" w:cstheme="minorHAnsi"/>
        </w:rPr>
        <w:t>ej</w:t>
      </w:r>
      <w:proofErr w:type="spellEnd"/>
      <w:r w:rsidR="003877A5">
        <w:rPr>
          <w:rFonts w:asciiTheme="minorHAnsi" w:hAnsiTheme="minorHAnsi" w:cstheme="minorHAnsi"/>
        </w:rPr>
        <w:t>: /artista/2/álbumes/5.</w:t>
      </w:r>
    </w:p>
    <w:p w14:paraId="3F2EE92C" w14:textId="6118872B" w:rsidR="003877A5" w:rsidRDefault="003877A5" w:rsidP="003877A5">
      <w:pPr>
        <w:pStyle w:val="NormalWeb"/>
        <w:numPr>
          <w:ilvl w:val="0"/>
          <w:numId w:val="2"/>
        </w:numPr>
        <w:spacing w:after="360" w:afterAutospacing="0" w:line="300" w:lineRule="atLeast"/>
        <w:jc w:val="both"/>
        <w:rPr>
          <w:rFonts w:asciiTheme="minorHAnsi" w:hAnsiTheme="minorHAnsi" w:cstheme="minorHAnsi"/>
        </w:rPr>
      </w:pPr>
      <w:r>
        <w:rPr>
          <w:rFonts w:asciiTheme="minorHAnsi" w:hAnsiTheme="minorHAnsi" w:cstheme="minorHAnsi"/>
          <w:b/>
          <w:bCs/>
        </w:rPr>
        <w:t xml:space="preserve">¿Qué tiene que devolver el </w:t>
      </w:r>
      <w:proofErr w:type="spellStart"/>
      <w:r>
        <w:rPr>
          <w:rFonts w:asciiTheme="minorHAnsi" w:hAnsiTheme="minorHAnsi" w:cstheme="minorHAnsi"/>
          <w:b/>
          <w:bCs/>
        </w:rPr>
        <w:t>endpoint</w:t>
      </w:r>
      <w:proofErr w:type="spellEnd"/>
      <w:r>
        <w:rPr>
          <w:rFonts w:asciiTheme="minorHAnsi" w:hAnsiTheme="minorHAnsi" w:cstheme="minorHAnsi"/>
          <w:b/>
          <w:bCs/>
        </w:rPr>
        <w:t>?</w:t>
      </w:r>
      <w:r>
        <w:rPr>
          <w:rFonts w:asciiTheme="minorHAnsi" w:hAnsiTheme="minorHAnsi" w:cstheme="minorHAnsi"/>
        </w:rPr>
        <w:t xml:space="preserve"> Devuelve un JSON con la información pedida. Contiene una clave link con la ruta al JSON que acabamos de consumir, devuelve información genérica como la cantidad de datos de géneros totales por ejemplo, e información específica del recurso.</w:t>
      </w:r>
    </w:p>
    <w:p w14:paraId="05065A96" w14:textId="52648CBB" w:rsidR="003877A5" w:rsidRDefault="003877A5" w:rsidP="003877A5">
      <w:pPr>
        <w:pStyle w:val="NormalWeb"/>
        <w:spacing w:after="360" w:afterAutospacing="0" w:line="300" w:lineRule="atLeast"/>
        <w:jc w:val="both"/>
        <w:rPr>
          <w:rFonts w:asciiTheme="minorHAnsi" w:hAnsiTheme="minorHAnsi" w:cstheme="minorHAnsi"/>
        </w:rPr>
      </w:pPr>
      <w:r>
        <w:rPr>
          <w:rFonts w:asciiTheme="minorHAnsi" w:hAnsiTheme="minorHAnsi" w:cstheme="minorHAnsi"/>
          <w:noProof/>
        </w:rPr>
        <w:drawing>
          <wp:inline distT="0" distB="0" distL="0" distR="0" wp14:anchorId="6380570E" wp14:editId="7CCE2621">
            <wp:extent cx="5400040" cy="24669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dpoint.png"/>
                    <pic:cNvPicPr/>
                  </pic:nvPicPr>
                  <pic:blipFill>
                    <a:blip r:embed="rId5">
                      <a:extLst>
                        <a:ext uri="{28A0092B-C50C-407E-A947-70E740481C1C}">
                          <a14:useLocalDpi xmlns:a14="http://schemas.microsoft.com/office/drawing/2010/main" val="0"/>
                        </a:ext>
                      </a:extLst>
                    </a:blip>
                    <a:stretch>
                      <a:fillRect/>
                    </a:stretch>
                  </pic:blipFill>
                  <pic:spPr>
                    <a:xfrm>
                      <a:off x="0" y="0"/>
                      <a:ext cx="5400040" cy="2466975"/>
                    </a:xfrm>
                    <a:prstGeom prst="rect">
                      <a:avLst/>
                    </a:prstGeom>
                  </pic:spPr>
                </pic:pic>
              </a:graphicData>
            </a:graphic>
          </wp:inline>
        </w:drawing>
      </w:r>
    </w:p>
    <w:p w14:paraId="7677B82C" w14:textId="4237FD32" w:rsidR="00C733BF" w:rsidRPr="003877A5" w:rsidRDefault="00901C5B" w:rsidP="00C733BF">
      <w:pPr>
        <w:pStyle w:val="NormalWeb"/>
        <w:numPr>
          <w:ilvl w:val="0"/>
          <w:numId w:val="2"/>
        </w:numPr>
        <w:spacing w:after="360" w:afterAutospacing="0" w:line="300" w:lineRule="atLeast"/>
        <w:jc w:val="both"/>
        <w:rPr>
          <w:rFonts w:asciiTheme="minorHAnsi" w:hAnsiTheme="minorHAnsi" w:cstheme="minorHAnsi"/>
        </w:rPr>
      </w:pPr>
      <w:r>
        <w:rPr>
          <w:rFonts w:asciiTheme="minorHAnsi" w:hAnsiTheme="minorHAnsi" w:cstheme="minorHAnsi"/>
          <w:b/>
          <w:bCs/>
        </w:rPr>
        <w:t xml:space="preserve">Asociar a los </w:t>
      </w:r>
      <w:proofErr w:type="spellStart"/>
      <w:r>
        <w:rPr>
          <w:rFonts w:asciiTheme="minorHAnsi" w:hAnsiTheme="minorHAnsi" w:cstheme="minorHAnsi"/>
          <w:b/>
          <w:bCs/>
        </w:rPr>
        <w:t>endpoints</w:t>
      </w:r>
      <w:proofErr w:type="spellEnd"/>
      <w:r>
        <w:rPr>
          <w:rFonts w:asciiTheme="minorHAnsi" w:hAnsiTheme="minorHAnsi" w:cstheme="minorHAnsi"/>
          <w:b/>
          <w:bCs/>
        </w:rPr>
        <w:t xml:space="preserve"> con los métodos HTTP:</w:t>
      </w:r>
      <w:r>
        <w:rPr>
          <w:rFonts w:asciiTheme="minorHAnsi" w:hAnsiTheme="minorHAnsi" w:cstheme="minorHAnsi"/>
        </w:rPr>
        <w:t xml:space="preserve"> </w:t>
      </w:r>
    </w:p>
    <w:p w14:paraId="392A1A27" w14:textId="77777777" w:rsidR="00C7674B" w:rsidRPr="00C7674B" w:rsidRDefault="00C7674B" w:rsidP="00C7674B">
      <w:pPr>
        <w:jc w:val="both"/>
        <w:rPr>
          <w:sz w:val="24"/>
          <w:szCs w:val="24"/>
          <w:lang w:val="es-ES"/>
        </w:rPr>
      </w:pPr>
    </w:p>
    <w:sectPr w:rsidR="00C7674B" w:rsidRPr="00C767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EF702E"/>
    <w:multiLevelType w:val="hybridMultilevel"/>
    <w:tmpl w:val="1BA0161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635F6F06"/>
    <w:multiLevelType w:val="hybridMultilevel"/>
    <w:tmpl w:val="F73ED0C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D39"/>
    <w:rsid w:val="00094726"/>
    <w:rsid w:val="00116DD3"/>
    <w:rsid w:val="001D6C07"/>
    <w:rsid w:val="00292706"/>
    <w:rsid w:val="003877A5"/>
    <w:rsid w:val="00880AB1"/>
    <w:rsid w:val="00901C5B"/>
    <w:rsid w:val="00C733BF"/>
    <w:rsid w:val="00C7674B"/>
    <w:rsid w:val="00D92D3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E29B9"/>
  <w15:chartTrackingRefBased/>
  <w15:docId w15:val="{0862989B-4780-4678-A7E9-22D5CD94C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767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7674B"/>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C7674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bold">
    <w:name w:val="bold"/>
    <w:basedOn w:val="Fuentedeprrafopredeter"/>
    <w:rsid w:val="00C767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053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Pages>
  <Words>479</Words>
  <Characters>2637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JOAQUÍN</dc:creator>
  <cp:keywords/>
  <dc:description/>
  <cp:lastModifiedBy>JOAQUÍN</cp:lastModifiedBy>
  <cp:revision>7</cp:revision>
  <dcterms:created xsi:type="dcterms:W3CDTF">2022-02-20T15:41:00Z</dcterms:created>
  <dcterms:modified xsi:type="dcterms:W3CDTF">2022-02-20T18:26:00Z</dcterms:modified>
</cp:coreProperties>
</file>