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16" w:lineRule="auto"/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</w:rPr>
        <w:drawing>
          <wp:inline distB="114300" distT="114300" distL="114300" distR="114300">
            <wp:extent cx="1825976" cy="545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976" cy="54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16" w:lineRule="auto"/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Sesión 1 CV Tech y LinkedIn</w:t>
      </w:r>
    </w:p>
    <w:p w:rsidR="00000000" w:rsidDel="00000000" w:rsidP="00000000" w:rsidRDefault="00000000" w:rsidRPr="00000000" w14:paraId="00000005">
      <w:pPr>
        <w:widowControl w:val="0"/>
        <w:spacing w:line="216" w:lineRule="auto"/>
        <w:rPr>
          <w:rFonts w:ascii="Rajdhani" w:cs="Rajdhani" w:eastAsia="Rajdhani" w:hAnsi="Rajdhan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16" w:lineRule="auto"/>
        <w:jc w:val="both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La función de este documento es que puedas registrar las oportunidades de mejora detectadas en la sesión, para que luego de la misma, trabajes en la optimización de tu CV y LinkedIn.</w:t>
      </w:r>
    </w:p>
    <w:p w:rsidR="00000000" w:rsidDel="00000000" w:rsidP="00000000" w:rsidRDefault="00000000" w:rsidRPr="00000000" w14:paraId="00000007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16" w:lineRule="auto"/>
        <w:rPr>
          <w:rFonts w:ascii="Rajdhani Medium" w:cs="Rajdhani Medium" w:eastAsia="Rajdhani Medium" w:hAnsi="Rajdhani Medium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50"/>
          <w:szCs w:val="50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16" w:lineRule="auto"/>
        <w:rPr>
          <w:rFonts w:ascii="Rajdhani" w:cs="Rajdhani" w:eastAsia="Rajdhani" w:hAnsi="Rajdhani"/>
          <w:i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i w:val="1"/>
          <w:sz w:val="28"/>
          <w:szCs w:val="28"/>
          <w:rtl w:val="0"/>
        </w:rPr>
        <w:t xml:space="preserve">Ejemplo: </w:t>
      </w:r>
    </w:p>
    <w:p w:rsidR="00000000" w:rsidDel="00000000" w:rsidP="00000000" w:rsidRDefault="00000000" w:rsidRPr="00000000" w14:paraId="0000000B">
      <w:pPr>
        <w:widowControl w:val="0"/>
        <w:spacing w:line="216" w:lineRule="auto"/>
        <w:rPr>
          <w:rFonts w:ascii="Rajdhani" w:cs="Rajdhani" w:eastAsia="Rajdhani" w:hAnsi="Rajdhan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16" w:lineRule="auto"/>
        <w:rPr>
          <w:rFonts w:ascii="Rajdhani" w:cs="Rajdhani" w:eastAsia="Rajdhani" w:hAnsi="Rajdhani"/>
          <w:i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i w:val="1"/>
          <w:sz w:val="28"/>
          <w:szCs w:val="28"/>
          <w:rtl w:val="0"/>
        </w:rPr>
        <w:t xml:space="preserve">Quiero encontrar un trabajo en relación de dependencia como Data Analyst.</w:t>
      </w:r>
    </w:p>
    <w:p w:rsidR="00000000" w:rsidDel="00000000" w:rsidP="00000000" w:rsidRDefault="00000000" w:rsidRPr="00000000" w14:paraId="0000000D">
      <w:pPr>
        <w:widowControl w:val="0"/>
        <w:spacing w:line="216" w:lineRule="auto"/>
        <w:rPr>
          <w:rFonts w:ascii="Rajdhani" w:cs="Rajdhani" w:eastAsia="Rajdhani" w:hAnsi="Rajdhan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16" w:lineRule="auto"/>
        <w:rPr>
          <w:rFonts w:ascii="Rajdhani" w:cs="Rajdhani" w:eastAsia="Rajdhani" w:hAnsi="Rajdhani"/>
          <w:i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i w:val="1"/>
          <w:sz w:val="28"/>
          <w:szCs w:val="28"/>
          <w:rtl w:val="0"/>
        </w:rPr>
        <w:t xml:space="preserve">Quiero lanzarme como consultor de marketing freelance.</w:t>
      </w:r>
    </w:p>
    <w:p w:rsidR="00000000" w:rsidDel="00000000" w:rsidP="00000000" w:rsidRDefault="00000000" w:rsidRPr="00000000" w14:paraId="0000000F">
      <w:pPr>
        <w:widowControl w:val="0"/>
        <w:spacing w:line="216" w:lineRule="auto"/>
        <w:rPr>
          <w:rFonts w:ascii="Rajdhani" w:cs="Rajdhani" w:eastAsia="Rajdhani" w:hAnsi="Rajdhan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Rajdhani" w:cs="Rajdhani" w:eastAsia="Rajdhani" w:hAnsi="Rajdhani"/>
          <w:b w:val="1"/>
          <w:color w:val="33383c"/>
          <w:sz w:val="28"/>
          <w:szCs w:val="28"/>
          <w:u w:val="single"/>
        </w:rPr>
      </w:pPr>
      <w:r w:rsidDel="00000000" w:rsidR="00000000" w:rsidRPr="00000000">
        <w:rPr>
          <w:rFonts w:ascii="Rajdhani" w:cs="Rajdhani" w:eastAsia="Rajdhani" w:hAnsi="Rajdhani"/>
          <w:b w:val="1"/>
          <w:color w:val="33383c"/>
          <w:sz w:val="28"/>
          <w:szCs w:val="28"/>
          <w:u w:val="single"/>
          <w:rtl w:val="0"/>
        </w:rPr>
        <w:t xml:space="preserve">Oportunidades de mejora CV: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Rajdhani" w:cs="Rajdhani" w:eastAsia="Rajdhani" w:hAnsi="Rajdhani"/>
          <w:b w:val="1"/>
          <w:color w:val="33383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ind w:left="0" w:firstLine="0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rtl w:val="0"/>
              </w:rPr>
              <w:t xml:space="preserve">¿Qué puedo mejorar?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left="0" w:firstLine="0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Impulsor de 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Sobre 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Datos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360" w:lineRule="auto"/>
        <w:rPr>
          <w:rFonts w:ascii="Rajdhani" w:cs="Rajdhani" w:eastAsia="Rajdhani" w:hAnsi="Rajdhani"/>
          <w:b w:val="1"/>
          <w:color w:val="33383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Rajdhani" w:cs="Rajdhani" w:eastAsia="Rajdhani" w:hAnsi="Rajdhani"/>
          <w:b w:val="1"/>
          <w:color w:val="33383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rFonts w:ascii="Rajdhani" w:cs="Rajdhani" w:eastAsia="Rajdhani" w:hAnsi="Rajdhani"/>
          <w:b w:val="1"/>
          <w:color w:val="33383c"/>
          <w:sz w:val="28"/>
          <w:szCs w:val="28"/>
          <w:u w:val="single"/>
        </w:rPr>
      </w:pPr>
      <w:r w:rsidDel="00000000" w:rsidR="00000000" w:rsidRPr="00000000">
        <w:rPr>
          <w:rFonts w:ascii="Rajdhani" w:cs="Rajdhani" w:eastAsia="Rajdhani" w:hAnsi="Rajdhani"/>
          <w:b w:val="1"/>
          <w:color w:val="33383c"/>
          <w:sz w:val="28"/>
          <w:szCs w:val="28"/>
          <w:u w:val="single"/>
          <w:rtl w:val="0"/>
        </w:rPr>
        <w:t xml:space="preserve">Oportunidades de mejora LinkedIn: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>
          <w:rFonts w:ascii="Rajdhani" w:cs="Rajdhani" w:eastAsia="Rajdhani" w:hAnsi="Rajdhani"/>
          <w:b w:val="1"/>
          <w:color w:val="33383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rtl w:val="0"/>
              </w:rPr>
              <w:t xml:space="preserve">¿Qué puedo mejorar?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Foto y Banner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Titular / Headline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Sobre mí / Acerca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Destacados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Aptitudes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Idiomas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Rajdhani" w:cs="Rajdhani" w:eastAsia="Rajdhani" w:hAnsi="Rajdhani"/>
                <w:b w:val="1"/>
                <w:color w:val="33383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Red de contactos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Rajdhani Medium" w:cs="Rajdhani Medium" w:eastAsia="Rajdhani Medium" w:hAnsi="Rajdhani Medium"/>
                  <w:color w:val="1155cc"/>
                  <w:sz w:val="28"/>
                  <w:szCs w:val="28"/>
                  <w:u w:val="single"/>
                  <w:rtl w:val="0"/>
                </w:rPr>
                <w:t xml:space="preserve">Social Selling 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</w:rPr>
            </w:pPr>
            <w:r w:rsidDel="00000000" w:rsidR="00000000" w:rsidRPr="00000000">
              <w:rPr>
                <w:rFonts w:ascii="Rajdhani Medium" w:cs="Rajdhani Medium" w:eastAsia="Rajdhani Medium" w:hAnsi="Rajdhani Medium"/>
                <w:color w:val="33383c"/>
                <w:sz w:val="28"/>
                <w:szCs w:val="28"/>
                <w:rtl w:val="0"/>
              </w:rPr>
              <w:t xml:space="preserve">Otros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8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360" w:lineRule="auto"/>
        <w:ind w:left="0" w:firstLine="0"/>
        <w:rPr>
          <w:rFonts w:ascii="Rajdhani Medium" w:cs="Rajdhani Medium" w:eastAsia="Rajdhani Medium" w:hAnsi="Rajdhani Medium"/>
          <w:color w:val="33383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 Medium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sales/ssi?src=or-search&amp;veh=www.google.com%7Cor-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Medium-regular.ttf"/><Relationship Id="rId2" Type="http://schemas.openxmlformats.org/officeDocument/2006/relationships/font" Target="fonts/RajdhaniMedium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