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284" w:right="260" w:firstLine="0"/>
        <w:jc w:val="both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ENTREGABLE 3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Puesta en marcha: </w:t>
      </w:r>
      <w:r w:rsidDel="00000000" w:rsidR="00000000" w:rsidRPr="00000000">
        <w:rPr>
          <w:rtl w:val="0"/>
        </w:rPr>
        <w:t xml:space="preserve">Llevar a la acción los planes, y estrategias, identificando obstáculos y empleando herramientas para superarlos.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puedo lograr mis objetivos? ¿Cómo comienzo mi búsqueda de empleo?: </w:t>
      </w:r>
      <w:r w:rsidDel="00000000" w:rsidR="00000000" w:rsidRPr="00000000">
        <w:rPr>
          <w:rtl w:val="0"/>
        </w:rPr>
        <w:t xml:space="preserve">Comenzamos a visualizar caminos posibles. Reconocemos oportunidades del mercado laboral, ofertas educativas, formativas. Marcamos prioridades. Nos detenemos en los recursos y el tiempo. En nuestra organización familiar. Posibles riesgos frente al hecho de asumir cambios.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261"/>
          <w:tab w:val="left" w:pos="1077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261"/>
          <w:tab w:val="left" w:pos="10773"/>
        </w:tabs>
        <w:rPr/>
      </w:pPr>
      <w:r w:rsidDel="00000000" w:rsidR="00000000" w:rsidRPr="00000000">
        <w:rPr>
          <w:b w:val="1"/>
          <w:rtl w:val="0"/>
        </w:rPr>
        <w:t xml:space="preserve">¿Qué necesito y qué tengo? </w:t>
      </w:r>
      <w:r w:rsidDel="00000000" w:rsidR="00000000" w:rsidRPr="00000000">
        <w:rPr>
          <w:rtl w:val="0"/>
        </w:rPr>
        <w:t xml:space="preserve">Al iniciar mi proyecto es importante saber con qué recursos cuento. Llena la ficha de tus recursos (aprendizajes, formación, actitudes y todo lo que tu creas es importante) para cada uno de los objetivos.</w:t>
      </w:r>
    </w:p>
    <w:p w:rsidR="00000000" w:rsidDel="00000000" w:rsidP="00000000" w:rsidRDefault="00000000" w:rsidRPr="00000000" w14:paraId="00000008">
      <w:pPr>
        <w:tabs>
          <w:tab w:val="left" w:pos="3261"/>
          <w:tab w:val="left" w:pos="1077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567" w:right="543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2600"/>
        <w:gridCol w:w="1900"/>
        <w:gridCol w:w="2140"/>
        <w:gridCol w:w="1820"/>
        <w:tblGridChange w:id="0">
          <w:tblGrid>
            <w:gridCol w:w="2000"/>
            <w:gridCol w:w="2600"/>
            <w:gridCol w:w="1900"/>
            <w:gridCol w:w="2140"/>
            <w:gridCol w:w="18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right="73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right="7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right="7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necesito saber?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right="5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(Habilidades, formación, etc.)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right="5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más necesito hacer para alcanzar mi meta?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¿Con qué recursos cuento?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2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¿Puedo lograr este objetivo?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13" w:right="11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¿Por qué?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567" w:right="54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54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line="276" w:lineRule="auto"/>
        <w:ind w:left="0" w:right="260" w:firstLine="0"/>
        <w:jc w:val="both"/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Seguimiento: </w:t>
      </w:r>
      <w:r w:rsidDel="00000000" w:rsidR="00000000" w:rsidRPr="00000000">
        <w:rPr>
          <w:rtl w:val="0"/>
        </w:rPr>
        <w:t xml:space="preserve">Permite estimar el avance de la puesta en marcha del PO, a través de un examen continuo, identificando si existe una brecha entre las acciones planificadas y las acciones realizadas.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Implementar el desarrollo del proyecto ocupacional y monitorear las estrategias definidas en las etapas anteriores y en relación con el contexto en el que se lleva a cabo. En esta línea, reflexiona sobre el proceso del proyecto ocupacional a través de las siguientes preguntas:</w:t>
      </w:r>
    </w:p>
    <w:p w:rsidR="00000000" w:rsidDel="00000000" w:rsidP="00000000" w:rsidRDefault="00000000" w:rsidRPr="00000000" w14:paraId="0000002A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¿Qué etapa te parece fundamental para la concreción del proyecto y por qué?</w:t>
      </w:r>
    </w:p>
    <w:p w:rsidR="00000000" w:rsidDel="00000000" w:rsidP="00000000" w:rsidRDefault="00000000" w:rsidRPr="00000000" w14:paraId="0000002E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2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284" w:right="260" w:firstLine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9772650</wp:posOffset>
            </wp:positionV>
            <wp:extent cx="7639050" cy="680822"/>
            <wp:effectExtent b="0" l="0" r="0" t="0"/>
            <wp:wrapSquare wrapText="bothSides" distB="0" distT="0" distL="0" distR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80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¿Cómo te das cuenta que estás cumpliendo las etapas de tu proyecto?</w:t>
      </w:r>
    </w:p>
    <w:p w:rsidR="00000000" w:rsidDel="00000000" w:rsidP="00000000" w:rsidRDefault="00000000" w:rsidRPr="00000000" w14:paraId="00000039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B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¿Cómo te visualizas luego de cumplir las metas propuestas?</w:t>
      </w:r>
    </w:p>
    <w:p w:rsidR="00000000" w:rsidDel="00000000" w:rsidP="00000000" w:rsidRDefault="00000000" w:rsidRPr="00000000" w14:paraId="00000040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3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Realizando un repaso de todo lo trabajado en el año y la información que recopilaste en cada etapa, ¿cómo definirías tu proyecto ocupacional?</w:t>
      </w:r>
    </w:p>
    <w:p w:rsidR="00000000" w:rsidDel="00000000" w:rsidP="00000000" w:rsidRDefault="00000000" w:rsidRPr="00000000" w14:paraId="00000046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8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9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A">
      <w:pPr>
        <w:spacing w:after="200" w:line="276" w:lineRule="auto"/>
        <w:ind w:left="567" w:right="543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284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9772650</wp:posOffset>
            </wp:positionV>
            <wp:extent cx="7639050" cy="680822"/>
            <wp:effectExtent b="0" l="0" r="0" t="0"/>
            <wp:wrapSquare wrapText="bothSides" distB="0" distT="0" distL="0" distR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80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12863</wp:posOffset>
          </wp:positionH>
          <wp:positionV relativeFrom="page">
            <wp:posOffset>0</wp:posOffset>
          </wp:positionV>
          <wp:extent cx="7537103" cy="728663"/>
          <wp:effectExtent b="0" l="0" r="0" t="0"/>
          <wp:wrapTopAndBottom distB="0" distT="0"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7103" cy="7286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z5XgQvRwBFDn4TuVG87zO0W/6w==">AMUW2mVsGFhMd5HDbZEaw5NwzwI5miLg3xA6vCUiIaOB8RiQ1YsQoXNJ1yO2UihfTNUDFvSiBkJ6Ih34+AiYtrs68ytilSgujoshnt5y3HFd+njFLAFucOg=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