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76" w:lineRule="auto"/>
        <w:contextualSpacing w:val="0"/>
        <w:jc w:val="center"/>
      </w:pPr>
      <w:r w:rsidDel="00000000" w:rsidR="00000000" w:rsidRPr="00000000">
        <w:rPr>
          <w:sz w:val="24"/>
          <w:szCs w:val="24"/>
          <w:rtl w:val="0"/>
        </w:rPr>
        <w:t xml:space="preserve">Multi-Sensor Robot Swarm for Human Rescue and Vital Signs Monitoring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 Abstract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robot platform using four sensor modalities: audio, radar, color vision, or thermal imagery, into a robot platform. The different sensor modalities will work together to accomplish the task of mapping an unknown interior space and locating and monitoring the vital signs of obscured humans, relaying this information to a remote human operator.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2. Need/Goals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 this mechatronic design is beyond the scope of the work.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3. Method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Our proposed solution is to use a swarm-based approach, with teams of robots individually equipped with either visible imaging, thermal imaging, or vital signs radar. 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For this initial iteration, there are three teams of unmanned ground vehicles (UGVs) (four-wheel drive robots), although the same approach could use and 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tasks of the teams consist of: first, mapping the space; second, locating potential victims; finally, confirming the health status of the victims. The mapping function is initially performed by the visible 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accomplished previously with pre-deployed sensor nodes [4,6]. In our case, by combining computer vision from multiple camera-equipped UGVs, we can achieve stereoscopic vision, effectively creating a three dimensional map of the interior space. Combined with RSSI, area coverage is achieved without pre-deployed nodes. If necessary, radar can be used to gauge absolute distances, though it may be more efficacious to reserve the radar team for vital signs estimation.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 can use computer vision to detect them [7], perhaps using the recently developed and extremely powerful technique of convolutional neural networks [8]. The thermal imaging team uses the interior map established by the visible team to locate victims by body heat, a well established technique in search and rescue robotics [9].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[10] can be used to permit some robots to randomly continue the search effort. Computer vision, thermal imaging, and vital signs radar can be used simultaneously to confirm the presence and health of a victim using data fusion [11]. Most important among these is vital signs radar, a long established technique for measuring heartbeat and respiration using radar. Recent advancements allow for chip-scale radar systems, as well as cancellation of random body movements [12]. Using the information from the visible and thermal teams, the radar agents can optimally position themselves for measurements. These measurements can be relayed to a remote human operator.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development and testing process consists of modular chassis design, computer vision system programming, thermal infrared programming, vital signs sign radar implementation, swarm programming, and testing. A single off-the-shelf four-wheel drive chassis with servo control and a pan-tilt platform would suffice for all three teams. A powerful single-board computer, such as the Jetson (www.nvidia.com/object/jetson-tk1-embedded-dev-kit.html), may be used as the computational platform for all three. Communications may be by ZigBee. Inexpensive digital cameras and thermal imaging systems exist, and our labs have extensive experience in the design and construction of vital signs radar systems. As an initial test, the technique may be tested in a lab environment using increasingly difficult circumstances, in terms of level of obscured human targets.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4. Differentiation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While we use techniques that individually have been explored previously, no system has incorporated the techniques described simultaneously. Cooperative UAV and UGV search teams have been demonstrated in [13,14], but lack the advanced sensor implementation we propose. Swarm behaviors have been demonstrated in robots [5], but rely on previously deployed sensor nodes. Vital signs radar, thermal imaging, and computer vision for human detection and navigation have all been done [15,9,7], but not on mobile teams of robots in a search and rescue capacity, working in teams as proposed. Commercial search robots are bulky, power-intensive, and remotely operated (from Inuktun, and iRobot, for example [2]). In short, this proposal is for a novel implementation of existing technologies, exploiting recent advances in all fields.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5. Personnel/resources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Dr. Jenshan Lin</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Dr. Changzhi Li</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Dr. Joaquin Casanova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6. Bibliography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 Guizzo, Erico. "Japan earthquake: Robots help search for survivors." IEEE Spectrum 3 (2011).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[2] Casper, Jennifer, and Robin R. Murphy. "Human-robot interactions during the robot-assisted urban search and rescue response at the World Trade Center." IEEE Transactions on Systems, Man, and Cybernetics, Part B (Cybernetics) 33.3 (2003): 367-385.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[3] Magnuson, Stew. "Search-and-Rescue Robots Needed, But Market Has Yet to Develop." National Defense Magazine. N.p., Oct. 2011. Web. 8 Sept.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[4] Ko, Albert, and Henry YK Lau. "Robot assisted emergency search and rescue system with a wireless sensor network." International Journal of Advanced Science and Technology 3 (2009): 69-78.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[5] Brambilla, Manuele, et al. “Swarm robotics: a review from the swarm engineering</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perspective.” Swarm Intelligence 7 (2013): 1-41.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[6] Kantor, George, et al. "Distributed search and rescue with robot and sensor teams." Field and Service Robotics. Springer Berlin Heidelberg, 2003.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[7] Moeslund, Thomas B., and Erik Granum. "A survey of computer vision-based human motion capture." Computer vision and image understanding 81.3 (2001): 231-268.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[8] Krizhevsky, Alex, Ilya Sutskever, and Geoffrey E. Hinton. "Imagenet classification with deep convolutional neural networks." Advances in neural information processing systems. 2012.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[9] Rudol, Piotr, and Patrick Doherty. "Human body detection and geolocalization for UAV search and rescue missions using color and thermal imagery." Aerospace Conference, 2008 IEEE. IEEE, 2008.</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[10] Garnier, S., et al. “Aggregation behaviour as a source of collective decision in a group of cockroach-like robots.” In Lecture notes in artificial intelligence: Vol. 3630. Advances in artificial life (2005): 169–178. Berlin: Springer.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[11] Xiao, Lin, Stephen Boyd, and Sanjay Lall. "A scheme for robust distributed sensor fusion based on average consensus." IPSN 2005. Fourth International Symposium on Information Processing in Sensor Networks, 2005.. IEEE, 2005.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[12] Li, Changzhi, et al. "A review on recent advances in Doppler radar sensors for noncontact healthcare monitoring." IEEE Transactions on microwave theory and techniques 61.5 (2013): 2046-2060.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[13] Jennings, James S., Greg Whelan, and William F. Evans. "Cooperative search and rescue with a team of mobile robots." Advanced Robotics, 1997. ICAR'97. Proceedings., 8th International Conference on. IEEE, 1997.</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[14] Bernard, Markus, et al. "Autonomous transportation and deployment with aerial robots for search and rescue missions." Journal of Field Robotics 28.6 (2011): 914-931.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[15] Gu, Changzhan, et al. "Instrument-based noncontact Doppler radar vital sign detection system using heterodyne digital quadrature demodulation architecture." IEEE Transactions on Instrumentation and Measurement 59.6 (2010): 1580-1588.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