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sz w:val="28"/>
          <w:szCs w:val="28"/>
        </w:rPr>
      </w:pPr>
      <w:r>
        <w:rPr>
          <w:b/>
          <w:i/>
          <w:sz w:val="28"/>
          <w:szCs w:val="28"/>
        </w:rPr>
        <w:t xml:space="preserve"> </w:t>
      </w:r>
      <w:r>
        <w:rPr>
          <w:b/>
          <w:i/>
          <w:sz w:val="28"/>
          <w:szCs w:val="28"/>
        </w:rPr>
        <w:t>How do you eat an elephant? Cut it into small pieces.  Below are these pieces which when put together can give us a good chance at winning this grant</w:t>
      </w:r>
    </w:p>
    <w:p>
      <w:pPr>
        <w:pStyle w:val="Normal"/>
        <w:rPr/>
      </w:pPr>
      <w:r>
        <w:rPr/>
      </w:r>
    </w:p>
    <w:p>
      <w:pPr>
        <w:pStyle w:val="Normal"/>
        <w:rPr/>
      </w:pPr>
      <w:r>
        <w:rPr/>
        <w:t xml:space="preserve">Detailed grant description found at </w:t>
      </w:r>
      <w:hyperlink r:id="rId2">
        <w:r>
          <w:rPr>
            <w:rStyle w:val="InternetLink"/>
          </w:rPr>
          <w:t>http://www.grants.gov/search-grants.html?fundingCategories%3DCD%7CCommunity%20Development</w:t>
        </w:r>
      </w:hyperlink>
      <w:r>
        <w:rPr/>
        <w:t xml:space="preserve">, and refer to </w:t>
      </w:r>
      <w:hyperlink r:id="rId3">
        <w:r>
          <w:rPr>
            <w:rStyle w:val="InternetLink"/>
          </w:rPr>
          <w:t>USUNESCO-17-NOFO-001</w:t>
        </w:r>
      </w:hyperlink>
    </w:p>
    <w:p>
      <w:pPr>
        <w:pStyle w:val="Normal"/>
        <w:rPr/>
      </w:pPr>
      <w:bookmarkStart w:id="0" w:name="_GoBack"/>
      <w:bookmarkEnd w:id="0"/>
      <w:r>
        <w:rPr/>
        <w:t>STEAM – Science, Technology, Engineering, Arts/Design, and Math</w:t>
      </w:r>
    </w:p>
    <w:p>
      <w:pPr>
        <w:pStyle w:val="Normal"/>
        <w:rPr>
          <w:u w:val="single"/>
        </w:rPr>
      </w:pPr>
      <w:r>
        <w:rPr>
          <w:u w:val="single"/>
        </w:rPr>
        <w:t>Grant Mission Statement</w:t>
      </w:r>
    </w:p>
    <w:p>
      <w:pPr>
        <w:pStyle w:val="ListParagraph"/>
        <w:numPr>
          <w:ilvl w:val="0"/>
          <w:numId w:val="1"/>
        </w:numPr>
        <w:rPr/>
      </w:pPr>
      <w:r>
        <w:rPr/>
        <w:t>Design and administer a 3 year grant program that identifies, develops, and expands grassroots led initiatives that bridges gender gap in STEAM fields</w:t>
      </w:r>
    </w:p>
    <w:p>
      <w:pPr>
        <w:pStyle w:val="Normal"/>
        <w:rPr>
          <w:u w:val="single"/>
        </w:rPr>
      </w:pPr>
      <w:r>
        <w:rPr>
          <w:u w:val="single"/>
        </w:rPr>
        <w:t>Target Entities</w:t>
      </w:r>
    </w:p>
    <w:p>
      <w:pPr>
        <w:pStyle w:val="ListParagraph"/>
        <w:numPr>
          <w:ilvl w:val="0"/>
          <w:numId w:val="1"/>
        </w:numPr>
        <w:rPr/>
      </w:pPr>
      <w:r>
        <w:rPr/>
        <w:t>Local schools, Local universities, and Local Organization with similar goals</w:t>
      </w:r>
    </w:p>
    <w:p>
      <w:pPr>
        <w:pStyle w:val="Normal"/>
        <w:jc w:val="center"/>
        <w:rPr>
          <w:b/>
          <w:b/>
          <w:u w:val="single"/>
        </w:rPr>
      </w:pPr>
      <w:r>
        <w:rPr>
          <w:b/>
          <w:u w:val="single"/>
        </w:rPr>
      </w:r>
    </w:p>
    <w:p>
      <w:pPr>
        <w:pStyle w:val="Normal"/>
        <w:rPr>
          <w:u w:val="single"/>
        </w:rPr>
      </w:pPr>
      <w:r>
        <w:rPr>
          <w:u w:val="single"/>
        </w:rPr>
        <w:t xml:space="preserve">Task 1 (The playing field ~ 1 pages) </w:t>
      </w:r>
    </w:p>
    <w:p>
      <w:pPr>
        <w:pStyle w:val="ListParagraph"/>
        <w:numPr>
          <w:ilvl w:val="0"/>
          <w:numId w:val="1"/>
        </w:numPr>
        <w:rPr>
          <w:u w:val="single"/>
        </w:rPr>
      </w:pPr>
      <w:r>
        <w:rPr/>
        <w:t xml:space="preserve">Describe the current atmosphere and existing gender parities in STEAM fields in Cameroon.  Present historical and current disparities at different educational levels (college, high school, undergraduate, graduate) and also in the work force.  This requires research to obtain biographical data </w:t>
      </w:r>
    </w:p>
    <w:p>
      <w:pPr>
        <w:pStyle w:val="ListParagraph"/>
        <w:rPr>
          <w:u w:val="single"/>
        </w:rPr>
      </w:pPr>
      <w:r>
        <w:rPr>
          <w:u w:val="single"/>
        </w:rPr>
      </w:r>
    </w:p>
    <w:p>
      <w:pPr>
        <w:pStyle w:val="Normal"/>
        <w:rPr>
          <w:u w:val="single"/>
        </w:rPr>
      </w:pPr>
      <w:r>
        <w:rPr>
          <w:u w:val="single"/>
        </w:rPr>
        <w:t>Task 2 (Educational Landscape ~ 1 pages)</w:t>
      </w:r>
    </w:p>
    <w:p>
      <w:pPr>
        <w:pStyle w:val="ListParagraph"/>
        <w:numPr>
          <w:ilvl w:val="0"/>
          <w:numId w:val="1"/>
        </w:numPr>
        <w:rPr/>
      </w:pPr>
      <w:r>
        <w:rPr/>
        <w:t xml:space="preserve">Carefully describe in detail some ongoing STEAM grassroots initiatives for adolescent girls and young women at the college, high school, and university levels in Cameroon </w:t>
      </w:r>
    </w:p>
    <w:p>
      <w:pPr>
        <w:pStyle w:val="ListParagraph"/>
        <w:rPr>
          <w:u w:val="single"/>
        </w:rPr>
      </w:pPr>
      <w:r>
        <w:rPr>
          <w:u w:val="single"/>
        </w:rPr>
      </w:r>
    </w:p>
    <w:p>
      <w:pPr>
        <w:pStyle w:val="Normal"/>
        <w:rPr>
          <w:u w:val="single"/>
        </w:rPr>
      </w:pPr>
      <w:r>
        <w:rPr>
          <w:u w:val="single"/>
        </w:rPr>
        <w:t>Task 3 (Scope ~ 0.5 page)</w:t>
      </w:r>
    </w:p>
    <w:p>
      <w:pPr>
        <w:pStyle w:val="ListParagraph"/>
        <w:numPr>
          <w:ilvl w:val="0"/>
          <w:numId w:val="1"/>
        </w:numPr>
        <w:rPr>
          <w:u w:val="single"/>
        </w:rPr>
      </w:pPr>
      <w:r>
        <w:rPr/>
        <w:t xml:space="preserve">Justify reason for focusing on a particular community, a wide geographic area or a multi-national scope.  Describe ability to work at specified geographic area. </w:t>
      </w:r>
    </w:p>
    <w:p>
      <w:pPr>
        <w:pStyle w:val="Normal"/>
        <w:rPr>
          <w:u w:val="single"/>
        </w:rPr>
      </w:pPr>
      <w:r>
        <w:rPr>
          <w:u w:val="single"/>
        </w:rPr>
        <w:t>Task 4 (Motivation ~0.5 page)</w:t>
      </w:r>
    </w:p>
    <w:p>
      <w:pPr>
        <w:pStyle w:val="ListParagraph"/>
        <w:numPr>
          <w:ilvl w:val="0"/>
          <w:numId w:val="1"/>
        </w:numPr>
        <w:rPr/>
      </w:pPr>
      <w:r>
        <w:rPr/>
        <w:t xml:space="preserve">What socioeconomic benefits will be derived by empowering women and girls to pursue STEAM related studies and careers? </w:t>
      </w:r>
    </w:p>
    <w:p>
      <w:pPr>
        <w:pStyle w:val="Normal"/>
        <w:rPr>
          <w:u w:val="single"/>
        </w:rPr>
      </w:pPr>
      <w:r>
        <w:rPr>
          <w:u w:val="single"/>
        </w:rPr>
        <w:t>Task 5 (Impact ~ 0.5 page)</w:t>
      </w:r>
    </w:p>
    <w:p>
      <w:pPr>
        <w:pStyle w:val="ListParagraph"/>
        <w:numPr>
          <w:ilvl w:val="0"/>
          <w:numId w:val="1"/>
        </w:numPr>
        <w:rPr>
          <w:u w:val="single"/>
        </w:rPr>
      </w:pPr>
      <w:r>
        <w:rPr/>
        <w:t>Broad goal: How would our program empower young women and girls to contribute to innovation as creators and not only users? More Specific: How do we increase awareness of adolescent girls to STEAM careers?  How do we give them access to mentors?</w:t>
      </w:r>
    </w:p>
    <w:p>
      <w:pPr>
        <w:pStyle w:val="Normal"/>
        <w:rPr>
          <w:u w:val="single"/>
        </w:rPr>
      </w:pPr>
      <w:r>
        <w:rPr>
          <w:u w:val="single"/>
        </w:rPr>
        <w:t>Task 6 (Alignment ~0.5 page)</w:t>
      </w:r>
    </w:p>
    <w:p>
      <w:pPr>
        <w:pStyle w:val="ListParagraph"/>
        <w:widowControl w:val="false"/>
        <w:numPr>
          <w:ilvl w:val="0"/>
          <w:numId w:val="1"/>
        </w:numPr>
        <w:spacing w:lineRule="auto" w:line="240" w:before="0" w:after="0"/>
        <w:jc w:val="both"/>
        <w:rPr>
          <w:b/>
          <w:b/>
        </w:rPr>
      </w:pPr>
      <w:r>
        <w:rPr/>
        <w:t xml:space="preserve">How can we best use UNESCO’s network in the Africa to accomplish our goals?  [Research the following entities UNESCO Member State Delegations, UNESCO National Commissions, UNESCO ASPNet schools (of which there are more than 1800 across 42 countries in Africa), UNESCO Chair Institutions, UNESCO Clubs, and UNESCO Category II Centers] </w:t>
      </w:r>
    </w:p>
    <w:p>
      <w:pPr>
        <w:pStyle w:val="Normal"/>
        <w:rPr>
          <w:u w:val="single"/>
        </w:rPr>
      </w:pPr>
      <w:r>
        <w:rPr>
          <w:u w:val="single"/>
        </w:rPr>
      </w:r>
    </w:p>
    <w:p>
      <w:pPr>
        <w:pStyle w:val="Normal"/>
        <w:rPr>
          <w:u w:val="single"/>
        </w:rPr>
      </w:pPr>
      <w:r>
        <w:rPr>
          <w:highlight w:val="yellow"/>
          <w:u w:val="single"/>
        </w:rPr>
        <w:t>Task 7 (Projects - ~ 3 pages)</w:t>
      </w:r>
    </w:p>
    <w:p>
      <w:pPr>
        <w:pStyle w:val="ListParagraph"/>
        <w:numPr>
          <w:ilvl w:val="0"/>
          <w:numId w:val="1"/>
        </w:numPr>
        <w:rPr>
          <w:highlight w:val="yellow"/>
        </w:rPr>
      </w:pPr>
      <w:r>
        <w:rPr>
          <w:highlight w:val="yellow"/>
        </w:rPr>
        <w:t>What types of projects would small grants administered through this program support over a 3-year period which a total amount of $493,750 is to be distributed?  (Keep in mind must be STEAM related and cannot involve building construction or paying salaries).  Also account for projected matching and cost-sharing.</w:t>
      </w:r>
    </w:p>
    <w:p>
      <w:pPr>
        <w:pStyle w:val="ListParagraph"/>
        <w:numPr>
          <w:ilvl w:val="0"/>
          <w:numId w:val="1"/>
        </w:numPr>
        <w:rPr>
          <w:highlight w:val="yellow"/>
        </w:rPr>
      </w:pPr>
      <w:r>
        <w:rPr>
          <w:highlight w:val="yellow"/>
        </w:rPr>
        <w:t xml:space="preserve">How many such small grants will be provided? What amount will be allocated per grant (i.e. an estimated range from minimum to maximum value)?  Justify proposed amount allocated for each small grant category.  </w:t>
      </w:r>
    </w:p>
    <w:p>
      <w:pPr>
        <w:pStyle w:val="ListParagraph"/>
        <w:numPr>
          <w:ilvl w:val="0"/>
          <w:numId w:val="1"/>
        </w:numPr>
        <w:rPr>
          <w:highlight w:val="yellow"/>
        </w:rPr>
      </w:pPr>
      <w:r>
        <w:rPr>
          <w:highlight w:val="yellow"/>
        </w:rPr>
        <w:t>How many subsequent rounds of funding would be provided?  What amount will be allocated for each round?  What amount will be allocated for applicants showing progress in subsequent rounds? (1</w:t>
      </w:r>
      <w:r>
        <w:rPr>
          <w:highlight w:val="yellow"/>
          <w:vertAlign w:val="superscript"/>
        </w:rPr>
        <w:t>st</w:t>
      </w:r>
      <w:r>
        <w:rPr>
          <w:highlight w:val="yellow"/>
        </w:rPr>
        <w:t xml:space="preserve"> year provides small seed grants to large number of grantees, 2</w:t>
      </w:r>
      <w:r>
        <w:rPr>
          <w:highlight w:val="yellow"/>
          <w:vertAlign w:val="superscript"/>
        </w:rPr>
        <w:t>nd</w:t>
      </w:r>
      <w:r>
        <w:rPr>
          <w:highlight w:val="yellow"/>
        </w:rPr>
        <w:t xml:space="preserve"> year provides successful initiatives with larger grants, 3</w:t>
      </w:r>
      <w:r>
        <w:rPr>
          <w:highlight w:val="yellow"/>
          <w:vertAlign w:val="superscript"/>
        </w:rPr>
        <w:t>rd</w:t>
      </w:r>
      <w:r>
        <w:rPr>
          <w:highlight w:val="yellow"/>
        </w:rPr>
        <w:t xml:space="preserve"> year provides two most successful initiatives with large amounts)</w:t>
      </w:r>
    </w:p>
    <w:p>
      <w:pPr>
        <w:pStyle w:val="ListParagraph"/>
        <w:numPr>
          <w:ilvl w:val="0"/>
          <w:numId w:val="1"/>
        </w:numPr>
        <w:rPr>
          <w:highlight w:val="yellow"/>
        </w:rPr>
      </w:pPr>
      <w:r>
        <w:rPr>
          <w:highlight w:val="yellow"/>
        </w:rPr>
        <w:t>How can we promote continuity and sustainability of projects once grant program is over?</w:t>
      </w:r>
    </w:p>
    <w:p>
      <w:pPr>
        <w:pStyle w:val="Normal"/>
        <w:rPr>
          <w:u w:val="single"/>
        </w:rPr>
      </w:pPr>
      <w:r>
        <w:rPr>
          <w:u w:val="single"/>
        </w:rPr>
        <w:t>Task 8 (Publicity ~ 1 page)</w:t>
      </w:r>
    </w:p>
    <w:p>
      <w:pPr>
        <w:pStyle w:val="ListParagraph"/>
        <w:numPr>
          <w:ilvl w:val="0"/>
          <w:numId w:val="1"/>
        </w:numPr>
        <w:rPr/>
      </w:pPr>
      <w:r>
        <w:rPr/>
        <w:t>How do we maximize pool of small grant applicants to make the process competitive? What is the target number of applicants we would like to have for each seed grant?  What proportion of applicants for each seed grant are quality applicants?</w:t>
      </w:r>
    </w:p>
    <w:p>
      <w:pPr>
        <w:pStyle w:val="Normal"/>
        <w:rPr>
          <w:u w:val="single"/>
        </w:rPr>
      </w:pPr>
      <w:r>
        <w:rPr>
          <w:highlight w:val="yellow"/>
          <w:u w:val="single"/>
        </w:rPr>
        <w:t>Task 9 (Metrics ~ 1 pages)</w:t>
      </w:r>
    </w:p>
    <w:p>
      <w:pPr>
        <w:pStyle w:val="ListParagraph"/>
        <w:numPr>
          <w:ilvl w:val="0"/>
          <w:numId w:val="1"/>
        </w:numPr>
        <w:rPr>
          <w:highlight w:val="yellow"/>
        </w:rPr>
      </w:pPr>
      <w:r>
        <w:rPr>
          <w:highlight w:val="yellow"/>
        </w:rPr>
        <w:t>What metrics do we have in place to measure impact of our program quarterly, biannually, and annually? (One metric I can think of is for each seed grant do we have the target number of applicants.  Another is what the distribution of the quality of applicants and have we met our goal of 20% quality applicants).  What intervention strategies do we have in place if goals are not being met?</w:t>
      </w:r>
    </w:p>
    <w:p>
      <w:pPr>
        <w:pStyle w:val="Normal"/>
        <w:rPr>
          <w:u w:val="single"/>
        </w:rPr>
      </w:pPr>
      <w:r>
        <w:rPr>
          <w:highlight w:val="yellow"/>
          <w:u w:val="single"/>
        </w:rPr>
        <w:t>Task 10 (Administration ~ 3 pages)</w:t>
      </w:r>
    </w:p>
    <w:p>
      <w:pPr>
        <w:pStyle w:val="ListParagraph"/>
        <w:numPr>
          <w:ilvl w:val="0"/>
          <w:numId w:val="1"/>
        </w:numPr>
        <w:rPr>
          <w:u w:val="single"/>
        </w:rPr>
      </w:pPr>
      <w:r>
        <w:rPr>
          <w:highlight w:val="yellow"/>
        </w:rPr>
        <w:t>How do we effectively manage and support numerous small grantees in Africa?  Provide a project organization chart with responsibilities of each team member and key partner.  How do we monitor progress and evaluate performance in terms of ability to promote adolescent girls’ interest in STEAM fields?</w:t>
      </w:r>
    </w:p>
    <w:p>
      <w:pPr>
        <w:pStyle w:val="ListParagraph"/>
        <w:numPr>
          <w:ilvl w:val="0"/>
          <w:numId w:val="1"/>
        </w:numPr>
        <w:rPr>
          <w:u w:val="single"/>
        </w:rPr>
      </w:pPr>
      <w:r>
        <w:rPr>
          <w:highlight w:val="yellow"/>
        </w:rPr>
        <w:t xml:space="preserve">What training and mentoring resources do we have in place to help those interested in our grants program to develop proposals? (Idea: Partner with BUST to have a student from the business/entrepreneurial school work with a grant applicant) </w:t>
      </w:r>
    </w:p>
    <w:p>
      <w:pPr>
        <w:pStyle w:val="Normal"/>
        <w:rPr>
          <w:u w:val="single"/>
        </w:rPr>
      </w:pPr>
      <w:r>
        <w:rPr>
          <w:highlight w:val="yellow"/>
          <w:u w:val="single"/>
        </w:rPr>
        <w:t>Task 11 (Activities ~ 2 pages)</w:t>
      </w:r>
    </w:p>
    <w:p>
      <w:pPr>
        <w:pStyle w:val="ListParagraph"/>
        <w:numPr>
          <w:ilvl w:val="0"/>
          <w:numId w:val="1"/>
        </w:numPr>
        <w:rPr>
          <w:highlight w:val="yellow"/>
        </w:rPr>
      </w:pPr>
      <w:r>
        <w:rPr>
          <w:highlight w:val="yellow"/>
        </w:rPr>
        <w:t>What fun STEAM oriented hands-on learning activities can be implemented at the college and high school levels?  Include available pictures to illustrate activities and make it clear.</w:t>
      </w:r>
    </w:p>
    <w:p>
      <w:pPr>
        <w:pStyle w:val="ListParagraph"/>
        <w:numPr>
          <w:ilvl w:val="0"/>
          <w:numId w:val="1"/>
        </w:numPr>
        <w:rPr>
          <w:highlight w:val="yellow"/>
        </w:rPr>
      </w:pPr>
      <w:r>
        <w:rPr>
          <w:highlight w:val="yellow"/>
        </w:rPr>
        <w:t>What strategies do we have in place to inspire girls i.e. introducing them to STEAM women leaders and role models both globally and locally?</w:t>
      </w:r>
    </w:p>
    <w:p>
      <w:pPr>
        <w:pStyle w:val="ListParagraph"/>
        <w:numPr>
          <w:ilvl w:val="0"/>
          <w:numId w:val="1"/>
        </w:numPr>
        <w:rPr>
          <w:highlight w:val="yellow"/>
        </w:rPr>
      </w:pPr>
      <w:r>
        <w:rPr>
          <w:highlight w:val="yellow"/>
        </w:rPr>
        <w:t>How do we equip local teachers to better educate girls in STEAM areas?</w:t>
      </w:r>
    </w:p>
    <w:p>
      <w:pPr>
        <w:pStyle w:val="ListParagraph"/>
        <w:numPr>
          <w:ilvl w:val="0"/>
          <w:numId w:val="1"/>
        </w:numPr>
        <w:rPr>
          <w:highlight w:val="yellow"/>
        </w:rPr>
      </w:pPr>
      <w:r>
        <w:rPr>
          <w:highlight w:val="yellow"/>
        </w:rPr>
        <w:t>What types of competitions and activities can we have in place for sustaining interest?</w:t>
      </w:r>
    </w:p>
    <w:p>
      <w:pPr>
        <w:pStyle w:val="Normal"/>
        <w:rPr>
          <w:u w:val="single"/>
        </w:rPr>
      </w:pPr>
      <w:r>
        <w:rPr>
          <w:u w:val="single"/>
        </w:rPr>
        <w:t>Task 12 (Strategies ~ 1 page)</w:t>
      </w:r>
    </w:p>
    <w:p>
      <w:pPr>
        <w:pStyle w:val="ListParagraph"/>
        <w:numPr>
          <w:ilvl w:val="0"/>
          <w:numId w:val="1"/>
        </w:numPr>
        <w:rPr>
          <w:u w:val="single"/>
        </w:rPr>
      </w:pPr>
      <w:r>
        <w:rPr/>
        <w:t>What strategies do we have in place to bring local stakeholders together so they can brainstorm and approach the problem creatively before providing funding resources?</w:t>
      </w:r>
    </w:p>
    <w:p>
      <w:pPr>
        <w:pStyle w:val="Normal"/>
        <w:rPr/>
      </w:pPr>
      <w:r>
        <w:rPr>
          <w:u w:val="single"/>
        </w:rPr>
        <w:t>Task 13 (Matching initiative ~ 1 page)</w:t>
      </w:r>
    </w:p>
    <w:p>
      <w:pPr>
        <w:pStyle w:val="ListParagraph"/>
        <w:numPr>
          <w:ilvl w:val="0"/>
          <w:numId w:val="1"/>
        </w:numPr>
        <w:rPr/>
      </w:pPr>
      <w:r>
        <w:rPr/>
        <w:t>Negotiate a matching initiative with institutions but local and international?  (i.e. if grant program provides 5 computers for use, BUST would supply 2 computers on its own.  Same applies to secondary and high schools).  How would project budget and goals be expanded with available matching funds?</w:t>
      </w:r>
    </w:p>
    <w:p>
      <w:pPr>
        <w:pStyle w:val="Normal"/>
        <w:rPr>
          <w:u w:val="single"/>
        </w:rPr>
      </w:pPr>
      <w:r>
        <w:rPr>
          <w:u w:val="single"/>
        </w:rPr>
        <w:t>Task 14 (Tradition and Legacy ~ 2 page)</w:t>
      </w:r>
    </w:p>
    <w:p>
      <w:pPr>
        <w:pStyle w:val="ListParagraph"/>
        <w:numPr>
          <w:ilvl w:val="0"/>
          <w:numId w:val="1"/>
        </w:numPr>
        <w:rPr>
          <w:u w:val="single"/>
        </w:rPr>
      </w:pPr>
      <w:r>
        <w:rPr/>
        <w:t>What past experiences do we have in creating and running multi-year programs benefitting adolescent girls?  What connections and partnerships do we have in targeted region of Africa to fulfill our goals?</w:t>
      </w:r>
    </w:p>
    <w:p>
      <w:pPr>
        <w:pStyle w:val="Normal"/>
        <w:rPr/>
      </w:pPr>
      <w:r>
        <w:rPr>
          <w:u w:val="single"/>
        </w:rPr>
        <w:t>Task 15 (Collaboration)</w:t>
      </w:r>
    </w:p>
    <w:p>
      <w:pPr>
        <w:pStyle w:val="ListParagraph"/>
        <w:numPr>
          <w:ilvl w:val="0"/>
          <w:numId w:val="1"/>
        </w:numPr>
        <w:rPr/>
      </w:pPr>
      <w:r>
        <w:rPr/>
        <w:t>Establish relations with partner organizations/entities and obtain letter of commitment from them detailing nature of partnership and description of roles and responsibilities (e.g. from BUST, from UF).  Also specify which partners’ funds will be transferred to as sub-contracts and those with whom to collaborate but with no transfer of funds (UF handle funds).  Specify key competencies of partners both domestic and international.</w:t>
      </w:r>
    </w:p>
    <w:p>
      <w:pPr>
        <w:pStyle w:val="Normal"/>
        <w:rPr/>
      </w:pPr>
      <w:r>
        <w:rPr>
          <w:u w:val="single"/>
        </w:rPr>
        <w:t>Task 16 (Organization information)</w:t>
      </w:r>
    </w:p>
    <w:p>
      <w:pPr>
        <w:pStyle w:val="ListParagraph"/>
        <w:numPr>
          <w:ilvl w:val="0"/>
          <w:numId w:val="1"/>
        </w:numPr>
        <w:rPr/>
      </w:pPr>
      <w:r>
        <w:rPr/>
        <w:t xml:space="preserve">Provide its most recent organizational financial statement and/or most recent A-133 audit </w:t>
      </w:r>
    </w:p>
    <w:p>
      <w:pPr>
        <w:pStyle w:val="ListParagraph"/>
        <w:numPr>
          <w:ilvl w:val="0"/>
          <w:numId w:val="1"/>
        </w:numPr>
        <w:rPr/>
      </w:pPr>
      <w:r>
        <w:rPr/>
        <w:t>Provide organization purpose i.e. mission statement, goals, annual budget, major past and current activities undertaken, and how successful you have been</w:t>
      </w:r>
    </w:p>
    <w:p>
      <w:pPr>
        <w:pStyle w:val="ListParagraph"/>
        <w:numPr>
          <w:ilvl w:val="0"/>
          <w:numId w:val="1"/>
        </w:numPr>
        <w:rPr/>
      </w:pPr>
      <w:r>
        <w:rPr/>
        <w:t>Provide resumes or CVs of key personnel working on proposed project</w:t>
      </w:r>
    </w:p>
    <w:p>
      <w:pPr>
        <w:pStyle w:val="ListParagraph"/>
        <w:numPr>
          <w:ilvl w:val="0"/>
          <w:numId w:val="1"/>
        </w:numPr>
        <w:rPr/>
      </w:pPr>
      <w:r>
        <w:rPr/>
        <w:t>Provide a list of previously obtained funding over prior 5 years from US government</w:t>
      </w:r>
    </w:p>
    <w:p>
      <w:pPr>
        <w:pStyle w:val="ListParagraph"/>
        <w:numPr>
          <w:ilvl w:val="0"/>
          <w:numId w:val="1"/>
        </w:numPr>
        <w:rPr/>
      </w:pPr>
      <w:r>
        <w:rPr/>
        <w:t>Organization to provide their articles of incorporation and current bylaws</w:t>
      </w:r>
    </w:p>
    <w:p>
      <w:pPr>
        <w:pStyle w:val="ListParagraph"/>
        <w:numPr>
          <w:ilvl w:val="0"/>
          <w:numId w:val="1"/>
        </w:numPr>
        <w:rPr/>
      </w:pPr>
      <w:r>
        <w:rPr/>
        <w:t>Provide a copy of Negotiated Indirect Cost Rate Agreement (NICRA)</w:t>
      </w:r>
    </w:p>
    <w:p>
      <w:pPr>
        <w:pStyle w:val="ListParagraph"/>
        <w:numPr>
          <w:ilvl w:val="0"/>
          <w:numId w:val="1"/>
        </w:numPr>
        <w:rPr/>
      </w:pPr>
      <w:r>
        <w:rPr/>
        <w:t xml:space="preserve">Complete and sign SF-424, SF-424A and SF424B at </w:t>
      </w:r>
      <w:hyperlink r:id="rId4">
        <w:r>
          <w:rPr>
            <w:rStyle w:val="InternetLink"/>
            <w:sz w:val="23"/>
            <w:szCs w:val="23"/>
          </w:rPr>
          <w:t>https://www.statebuy.state.gov/fa/pages/home.aspx</w:t>
        </w:r>
      </w:hyperlink>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Symbol" w:hAnsi="Symbol" w:cs="Symbol" w:hint="default"/>
        <w:b/>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e147b8"/>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147b8"/>
    <w:rPr>
      <w:color w:val="0563C1" w:themeColor="hyperlink"/>
      <w:u w:val="single"/>
    </w:rPr>
  </w:style>
  <w:style w:type="character" w:styleId="FollowedHyperlink">
    <w:name w:val="FollowedHyperlink"/>
    <w:basedOn w:val="DefaultParagraphFont"/>
    <w:uiPriority w:val="99"/>
    <w:semiHidden/>
    <w:unhideWhenUsed/>
    <w:qFormat/>
    <w:rsid w:val="009839d5"/>
    <w:rPr>
      <w:color w:val="954F72" w:themeColor="followedHyperlink"/>
      <w:u w:val="single"/>
    </w:rPr>
  </w:style>
  <w:style w:type="character" w:styleId="ListLabel1">
    <w:name w:val="ListLabel 1"/>
    <w:qFormat/>
    <w:rPr>
      <w:rFonts w:eastAsia="Calibri" w:cs=""/>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147b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rants.gov/search-grants.html?fundingCategories%3DCD|Community Development" TargetMode="External"/><Relationship Id="rId3" Type="http://schemas.openxmlformats.org/officeDocument/2006/relationships/hyperlink" Target="javascript:viewOppDetails(290114,true)" TargetMode="External"/><Relationship Id="rId4" Type="http://schemas.openxmlformats.org/officeDocument/2006/relationships/hyperlink" Target="https://www.statebuy.state.gov/fa/pages/home.aspx"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LibreOffice/5.1.4.2$Linux_X86_64 LibreOffice_project/10m0$Build-2</Application>
  <Pages>4</Pages>
  <Words>1087</Words>
  <Characters>5822</Characters>
  <CharactersWithSpaces>6861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2016-12-17T01:45:00Z</dcterms:created>
  <dc:creator>USER</dc:creator>
  <dc:description/>
  <dc:language>en-US</dc:language>
  <cp:lastModifiedBy/>
  <dcterms:modified xsi:type="dcterms:W3CDTF">2016-12-23T16:26:09Z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