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para mejorar el CEO: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agregue varios metas, como: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0f111a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4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0f111a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0f111a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0f111a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keywords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cafe, CAFE, coofe, comprar cafe, cafeterias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"/&gt;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Mejore el tema de usos de H1.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