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RadioCalc</w:t>
      </w:r>
      <w:r>
        <w:t xml:space="preserve"> </w:t>
      </w:r>
      <w:r>
        <w:t xml:space="preserve">Clinical</w:t>
      </w:r>
      <w:r>
        <w:t xml:space="preserve"> </w:t>
      </w:r>
      <w:r>
        <w:t xml:space="preserve">—</w:t>
      </w:r>
      <w:r>
        <w:t xml:space="preserve"> </w:t>
      </w:r>
      <w:r>
        <w:t xml:space="preserve">Prompts</w:t>
      </w:r>
      <w:r>
        <w:t xml:space="preserve"> </w:t>
      </w:r>
      <w:r>
        <w:t xml:space="preserve">de</w:t>
      </w:r>
      <w:r>
        <w:t xml:space="preserve"> </w:t>
      </w:r>
      <w:r>
        <w:t xml:space="preserve">generación</w:t>
      </w:r>
      <w:r>
        <w:t xml:space="preserve"> </w:t>
      </w:r>
      <w:r>
        <w:t xml:space="preserve">de</w:t>
      </w:r>
      <w:r>
        <w:t xml:space="preserve"> </w:t>
      </w:r>
      <w:r>
        <w:t xml:space="preserve">imagen</w:t>
      </w:r>
      <w:r>
        <w:t xml:space="preserve"> </w:t>
      </w:r>
      <w:r>
        <w:t xml:space="preserve">(Tareas</w:t>
      </w:r>
      <w:r>
        <w:t xml:space="preserve"> </w:t>
      </w:r>
      <w:r>
        <w:t xml:space="preserve">8</w:t>
      </w:r>
      <w:r>
        <w:t xml:space="preserve"> </w:t>
      </w:r>
      <w:r>
        <w:t xml:space="preserve">y</w:t>
      </w:r>
      <w:r>
        <w:t xml:space="preserve"> </w:t>
      </w:r>
      <w:r>
        <w:t xml:space="preserve">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ómo-usar-este-documento"/>
    <w:p>
      <w:pPr>
        <w:pStyle w:val="Heading1"/>
      </w:pPr>
      <w:r>
        <w:t xml:space="preserve">Cómo usar este documento</w:t>
      </w:r>
    </w:p>
    <w:p>
      <w:pPr>
        <w:pStyle w:val="FirstParagraph"/>
      </w:pPr>
      <w:r>
        <w:t xml:space="preserve">Cada ítem tiene un código corto en su encabezado (por ejemplo</w:t>
      </w:r>
      <w:r>
        <w:t xml:space="preserve"> </w:t>
      </w:r>
      <w:r>
        <w:rPr>
          <w:rStyle w:val="VerbatimChar"/>
        </w:rPr>
        <w:t xml:space="preserve">1</w:t>
      </w:r>
      <w:r>
        <w:t xml:space="preserve"> </w:t>
      </w:r>
      <w:r>
        <w:t xml:space="preserve">para el primer signo de la Tarea 8, o</w:t>
      </w:r>
      <w:r>
        <w:t xml:space="preserve"> </w:t>
      </w:r>
      <w:r>
        <w:rPr>
          <w:rStyle w:val="VerbatimChar"/>
        </w:rPr>
        <w:t xml:space="preserve">A1</w:t>
      </w:r>
      <w:r>
        <w:t xml:space="preserve">,</w:t>
      </w:r>
      <w:r>
        <w:t xml:space="preserve"> </w:t>
      </w:r>
      <w:r>
        <w:rPr>
          <w:rStyle w:val="VerbatimChar"/>
        </w:rPr>
        <w:t xml:space="preserve">E4</w:t>
      </w:r>
      <w:r>
        <w:t xml:space="preserve">,</w:t>
      </w:r>
      <w:r>
        <w:t xml:space="preserve"> </w:t>
      </w:r>
      <w:r>
        <w:rPr>
          <w:rStyle w:val="VerbatimChar"/>
        </w:rPr>
        <w:t xml:space="preserve">R12</w:t>
      </w:r>
      <w:r>
        <w:t xml:space="preserve"> </w:t>
      </w:r>
      <w:r>
        <w:t xml:space="preserve">para los ítems de la Tarea 9). Usá ese mismo código para nombrar el archivo cuando descargues cada imagen generada, agregando</w:t>
      </w:r>
      <w:r>
        <w:t xml:space="preserve"> </w:t>
      </w:r>
      <w:r>
        <w:rPr>
          <w:rStyle w:val="VerbatimChar"/>
        </w:rPr>
        <w:t xml:space="preserve">-esq</w:t>
      </w:r>
      <w:r>
        <w:t xml:space="preserve"> </w:t>
      </w:r>
      <w:r>
        <w:t xml:space="preserve">o</w:t>
      </w:r>
      <w:r>
        <w:t xml:space="preserve"> </w:t>
      </w:r>
      <w:r>
        <w:rPr>
          <w:rStyle w:val="VerbatimChar"/>
        </w:rPr>
        <w:t xml:space="preserve">-real</w:t>
      </w:r>
      <w:r>
        <w:t xml:space="preserve"> </w:t>
      </w:r>
      <w:r>
        <w:t xml:space="preserve">según corresponda. Ejemplos:</w:t>
      </w:r>
      <w:r>
        <w:t xml:space="preserve"> </w:t>
      </w:r>
      <w:r>
        <w:rPr>
          <w:rStyle w:val="VerbatimChar"/>
        </w:rPr>
        <w:t xml:space="preserve">1-cheerio-esq.png</w:t>
      </w:r>
      <w:r>
        <w:t xml:space="preserve">,</w:t>
      </w:r>
      <w:r>
        <w:t xml:space="preserve"> </w:t>
      </w:r>
      <w:r>
        <w:rPr>
          <w:rStyle w:val="VerbatimChar"/>
        </w:rPr>
        <w:t xml:space="preserve">1-cheerio-real.png</w:t>
      </w:r>
      <w:r>
        <w:t xml:space="preserve">,</w:t>
      </w:r>
      <w:r>
        <w:t xml:space="preserve"> </w:t>
      </w:r>
      <w:r>
        <w:rPr>
          <w:rStyle w:val="VerbatimChar"/>
        </w:rPr>
        <w:t xml:space="preserve">A1-bosniakI-esq.png</w:t>
      </w:r>
      <w:r>
        <w:t xml:space="preserve">,</w:t>
      </w:r>
      <w:r>
        <w:t xml:space="preserve"> </w:t>
      </w:r>
      <w:r>
        <w:rPr>
          <w:rStyle w:val="VerbatimChar"/>
        </w:rPr>
        <w:t xml:space="preserve">E4-pirads4zp-real.png</w:t>
      </w:r>
      <w:r>
        <w:t xml:space="preserve">. El nombre de archivo NO se puede fijar desde el prompt (eso lo decide el navegador/app al descargar) — hay que renombrar manualmente después de descargar cada imagen.</w:t>
      </w:r>
    </w:p>
    <w:p>
      <w:pPr>
        <w:pStyle w:val="BodyText"/>
      </w:pPr>
      <w:r>
        <w:t xml:space="preserve">Copiá y pegá un solo bloque de texto (ESQUEMÁTICO o REALISTA) por vez en la herramienta de generación de imágenes, precedido de una instrucción como</w:t>
      </w:r>
      <w:r>
        <w:t xml:space="preserve"> </w:t>
      </w:r>
      <w:r>
        <w:t xml:space="preserve">“</w:t>
      </w:r>
      <w:r>
        <w:t xml:space="preserve">Generá una imagen con este prompt:</w:t>
      </w:r>
      <w:r>
        <w:t xml:space="preserve">”</w:t>
      </w:r>
      <w:r>
        <w:t xml:space="preserve">. No mezcles varios ítems en un mismo pedido.</w:t>
      </w:r>
    </w:p>
    <w:p>
      <w:pPr>
        <w:pStyle w:val="BodyText"/>
      </w:pPr>
      <w:r>
        <w:t xml:space="preserve">Los ítems marcados</w:t>
      </w:r>
      <w:r>
        <w:t xml:space="preserve"> </w:t>
      </w:r>
      <w:r>
        <w:rPr>
          <w:bCs/>
          <w:b/>
        </w:rPr>
        <w:t xml:space="preserve">[INSUFICIENTE]</w:t>
      </w:r>
      <w:r>
        <w:t xml:space="preserve"> </w:t>
      </w:r>
      <w:r>
        <w:t xml:space="preserve">no tienen prompt, o tienen uno deliberadamente limitado, porque la ficha de origen no tenía suficiente detalle morfológico — está señalado en cada caso para que sepas que esa imagen es menos confiable que el resto.</w:t>
      </w:r>
    </w:p>
    <w:p>
      <w:r>
        <w:pict>
          <v:rect style="width:0;height:1.5pt" o:hralign="center" o:hrstd="t" o:hr="t"/>
        </w:pict>
      </w:r>
    </w:p>
    <w:bookmarkEnd w:id="20"/>
    <w:bookmarkStart w:id="39" w:name="X32c65c0071f583571bb8ebd0b0d4257db45edde"/>
    <w:p>
      <w:pPr>
        <w:pStyle w:val="Heading1"/>
      </w:pPr>
      <w:r>
        <w:t xml:space="preserve">TAREA 8 — Signos radiológicos con nombre propio (18 ítems)</w:t>
      </w:r>
    </w:p>
    <w:p>
      <w:r>
        <w:pict>
          <v:rect style="width:0;height:1.5pt" o:hralign="center" o:hrstd="t" o:hr="t"/>
        </w:pict>
      </w:r>
    </w:p>
    <w:bookmarkStart w:id="21" w:name="Xb34f581f5f308cec292df95523ebb4c370a7ade"/>
    <w:p>
      <w:pPr>
        <w:pStyle w:val="Heading2"/>
      </w:pPr>
      <w:r>
        <w:t xml:space="preserve">1. Signo del</w:t>
      </w:r>
      <w:r>
        <w:t xml:space="preserve"> </w:t>
      </w:r>
      <w:r>
        <w:t xml:space="preserve">“</w:t>
      </w:r>
      <w:r>
        <w:t xml:space="preserve">cheerio</w:t>
      </w:r>
      <w:r>
        <w:t xml:space="preserve">”</w:t>
      </w:r>
      <w:r>
        <w:t xml:space="preserve"> </w:t>
      </w:r>
      <w:r>
        <w:t xml:space="preserve">(cheerio sign) — calculadora:</w:t>
      </w:r>
      <w:r>
        <w:t xml:space="preserve"> </w:t>
      </w:r>
      <w:r>
        <w:rPr>
          <w:rStyle w:val="VerbatimChar"/>
        </w:rPr>
        <w:t xml:space="preserve">lungCysts</w:t>
      </w:r>
    </w:p>
    <w:p>
      <w:pPr>
        <w:pStyle w:val="FirstParagraph"/>
      </w:pPr>
      <w:r>
        <w:t xml:space="preserve">Contexto: histiocitosis de células de Langerhans pulmonar (PLCH), TC de tórax, fumador activo joven (20-40 años).</w:t>
      </w:r>
    </w:p>
    <w:p>
      <w:pPr>
        <w:pStyle w:val="BodyText"/>
      </w:pPr>
      <w:r>
        <w:rPr>
          <w:bCs/>
          <w:b/>
        </w:rPr>
        <w:t xml:space="preserve">ESQUEMÁTICO:</w:t>
      </w:r>
      <w:r>
        <w:t xml:space="preserve"> </w:t>
      </w:r>
      <w:r>
        <w:t xml:space="preserve">Clean, original medical atlas-style schematic illustration of pulmonary Langerhans cell histiocytosis on chest CT. Depict an irregular pulmonary nodule, sometimes cavitated, with a central cavitary component shaped like a</w:t>
      </w:r>
      <w:r>
        <w:t xml:space="preserve"> </w:t>
      </w:r>
      <w:r>
        <w:t xml:space="preserve">“</w:t>
      </w:r>
      <w:r>
        <w:t xml:space="preserve">cheerio</w:t>
      </w:r>
      <w:r>
        <w:t xml:space="preserve">”</w:t>
      </w:r>
      <w:r>
        <w:t xml:space="preserve"> </w:t>
      </w:r>
      <w:r>
        <w:t xml:space="preserve">or doughnut. Distribution predominantly in the upper and middle lung zones, with relative sparing of the lung bases and costophrenic angles. Simplified, diagrammatic, educational style. Do not add findings, measurements, or anatomical details beyond those described.</w:t>
      </w:r>
    </w:p>
    <w:p>
      <w:pPr>
        <w:pStyle w:val="BodyText"/>
      </w:pPr>
      <w:r>
        <w:rPr>
          <w:bCs/>
          <w:b/>
        </w:rPr>
        <w:t xml:space="preserve">REALISTA:</w:t>
      </w:r>
      <w:r>
        <w:t xml:space="preserve"> </w:t>
      </w:r>
      <w:r>
        <w:t xml:space="preserve">Realistic diagnostic chest CT image, axial slice, lung window, illustrating the</w:t>
      </w:r>
      <w:r>
        <w:t xml:space="preserve"> </w:t>
      </w:r>
      <w:r>
        <w:t xml:space="preserve">“</w:t>
      </w:r>
      <w:r>
        <w:t xml:space="preserve">cheerio sign</w:t>
      </w:r>
      <w:r>
        <w:t xml:space="preserve">”</w:t>
      </w:r>
      <w:r>
        <w:t xml:space="preserve"> </w:t>
      </w:r>
      <w:r>
        <w:t xml:space="preserve">in a young active smoker (20-40 years) with pulmonary Langerhans cell histiocytosis. Irregular pulmonary nodule with a central cavitated, doughnut-like component. Nodules predominantly in the upper/middle lung zones, with relative sparing of the bases and costophrenic angles. Realistic grayscale CT appearance. Do not add findings, measurements, or reconstructions not explicitly described.</w:t>
      </w:r>
    </w:p>
    <w:p>
      <w:r>
        <w:pict>
          <v:rect style="width:0;height:1.5pt" o:hralign="center" o:hrstd="t" o:hr="t"/>
        </w:pict>
      </w:r>
    </w:p>
    <w:bookmarkEnd w:id="21"/>
    <w:bookmarkStart w:id="22" w:name="X4dfb06343d42b7e49b6aa0f922615a819aa9a71"/>
    <w:p>
      <w:pPr>
        <w:pStyle w:val="Heading2"/>
      </w:pPr>
      <w:r>
        <w:t xml:space="preserve">2. Signo de la</w:t>
      </w:r>
      <w:r>
        <w:t xml:space="preserve"> </w:t>
      </w:r>
      <w:r>
        <w:t xml:space="preserve">“</w:t>
      </w:r>
      <w:r>
        <w:t xml:space="preserve">esponja negra</w:t>
      </w:r>
      <w:r>
        <w:t xml:space="preserve">”</w:t>
      </w:r>
      <w:r>
        <w:t xml:space="preserve"> </w:t>
      </w:r>
      <w:r>
        <w:t xml:space="preserve">(black sponge sign) — calculadora:</w:t>
      </w:r>
      <w:r>
        <w:t xml:space="preserve"> </w:t>
      </w:r>
      <w:r>
        <w:rPr>
          <w:rStyle w:val="VerbatimChar"/>
        </w:rPr>
        <w:t xml:space="preserve">ovarianNeoplasmDx</w:t>
      </w:r>
    </w:p>
    <w:p>
      <w:pPr>
        <w:pStyle w:val="FirstParagraph"/>
      </w:pPr>
      <w:r>
        <w:t xml:space="preserve">Contexto: cistadenofibroma ovárico (hallazgo inespecífico, también visto en otros tumores menos frecuentes), RM pélvica T2.</w:t>
      </w:r>
    </w:p>
    <w:p>
      <w:pPr>
        <w:pStyle w:val="BodyText"/>
      </w:pPr>
      <w:r>
        <w:rPr>
          <w:bCs/>
          <w:b/>
        </w:rPr>
        <w:t xml:space="preserve">ESQUEMÁTICO:</w:t>
      </w:r>
      <w:r>
        <w:t xml:space="preserve"> </w:t>
      </w:r>
      <w:r>
        <w:t xml:space="preserve">Clean, original atlas-style schematic illustration of an ovarian cystadenofibroma on pelvic MRI. Depict small cystic foci scattered within dark, T2-hypointense solid tissue, producing the</w:t>
      </w:r>
      <w:r>
        <w:t xml:space="preserve"> </w:t>
      </w:r>
      <w:r>
        <w:t xml:space="preserve">“</w:t>
      </w:r>
      <w:r>
        <w:t xml:space="preserve">black sponge</w:t>
      </w:r>
      <w:r>
        <w:t xml:space="preserve">”</w:t>
      </w:r>
      <w:r>
        <w:t xml:space="preserve"> </w:t>
      </w:r>
      <w:r>
        <w:t xml:space="preserve">appearance. Simplified educational diagram. Do not add enhancement, diffusion findings, or other features not described.</w:t>
      </w:r>
    </w:p>
    <w:p>
      <w:pPr>
        <w:pStyle w:val="BodyText"/>
      </w:pPr>
      <w:r>
        <w:rPr>
          <w:bCs/>
          <w:b/>
        </w:rPr>
        <w:t xml:space="preserve">REALISTA:</w:t>
      </w:r>
      <w:r>
        <w:t xml:space="preserve"> </w:t>
      </w:r>
      <w:r>
        <w:t xml:space="preserve">Realistic T2-weighted pelvic MRI image illustrating the</w:t>
      </w:r>
      <w:r>
        <w:t xml:space="preserve"> </w:t>
      </w:r>
      <w:r>
        <w:t xml:space="preserve">“</w:t>
      </w:r>
      <w:r>
        <w:t xml:space="preserve">black sponge sign</w:t>
      </w:r>
      <w:r>
        <w:t xml:space="preserve">”</w:t>
      </w:r>
      <w:r>
        <w:t xml:space="preserve"> </w:t>
      </w:r>
      <w:r>
        <w:t xml:space="preserve">in an ovarian cystadenofibroma. Dark (T2-hypointense) solid tissue containing multiple small scattered cystic foci. Realistic MRI signal appearance, grayscale. Do not add enhancement, diffusion, hemorrhage, or measurements not explicitly described.</w:t>
      </w:r>
    </w:p>
    <w:p>
      <w:r>
        <w:pict>
          <v:rect style="width:0;height:1.5pt" o:hralign="center" o:hrstd="t" o:hr="t"/>
        </w:pict>
      </w:r>
    </w:p>
    <w:bookmarkEnd w:id="22"/>
    <w:bookmarkStart w:id="23" w:name="Xda9e915ca4cc54bd18120a9f33764b6600573ca"/>
    <w:p>
      <w:pPr>
        <w:pStyle w:val="Heading2"/>
      </w:pPr>
      <w:r>
        <w:t xml:space="preserve">3. Signo de la</w:t>
      </w:r>
      <w:r>
        <w:t xml:space="preserve"> </w:t>
      </w:r>
      <w:r>
        <w:t xml:space="preserve">“</w:t>
      </w:r>
      <w:r>
        <w:t xml:space="preserve">anémona de mar</w:t>
      </w:r>
      <w:r>
        <w:t xml:space="preserve">”</w:t>
      </w:r>
      <w:r>
        <w:t xml:space="preserve"> </w:t>
      </w:r>
      <w:r>
        <w:t xml:space="preserve">(sea anemone sign) — calculadora:</w:t>
      </w:r>
      <w:r>
        <w:t xml:space="preserve"> </w:t>
      </w:r>
      <w:r>
        <w:rPr>
          <w:rStyle w:val="VerbatimChar"/>
        </w:rPr>
        <w:t xml:space="preserve">ovarianNeoplasmDx</w:t>
      </w:r>
    </w:p>
    <w:p>
      <w:pPr>
        <w:pStyle w:val="FirstParagraph"/>
      </w:pPr>
      <w:r>
        <w:t xml:space="preserve">Contexto: tumor borderline seroso (casi diagnóstico de este hallazgo), RM pélvica T2.</w:t>
      </w:r>
    </w:p>
    <w:p>
      <w:pPr>
        <w:pStyle w:val="BodyText"/>
      </w:pPr>
      <w:r>
        <w:rPr>
          <w:bCs/>
          <w:b/>
        </w:rPr>
        <w:t xml:space="preserve">ESQUEMÁTICO:</w:t>
      </w:r>
      <w:r>
        <w:t xml:space="preserve"> </w:t>
      </w:r>
      <w:r>
        <w:t xml:space="preserve">Clean, original atlas-style schematic illustration of a serous borderline ovarian tumor. Depict papillary projections with T2-hyperintense architecture and internal T2-hypointense branching, producing the</w:t>
      </w:r>
      <w:r>
        <w:t xml:space="preserve"> </w:t>
      </w:r>
      <w:r>
        <w:t xml:space="preserve">“</w:t>
      </w:r>
      <w:r>
        <w:t xml:space="preserve">sea anemone</w:t>
      </w:r>
      <w:r>
        <w:t xml:space="preserve">”</w:t>
      </w:r>
      <w:r>
        <w:t xml:space="preserve"> </w:t>
      </w:r>
      <w:r>
        <w:t xml:space="preserve">appearance. Simplified, educational diagram. Do not add other findings.</w:t>
      </w:r>
    </w:p>
    <w:p>
      <w:pPr>
        <w:pStyle w:val="BodyText"/>
      </w:pPr>
      <w:r>
        <w:rPr>
          <w:bCs/>
          <w:b/>
        </w:rPr>
        <w:t xml:space="preserve">REALISTA:</w:t>
      </w:r>
      <w:r>
        <w:t xml:space="preserve"> </w:t>
      </w:r>
      <w:r>
        <w:t xml:space="preserve">Realistic T2-weighted pelvic MRI image of a serous borderline ovarian tumor showing the</w:t>
      </w:r>
      <w:r>
        <w:t xml:space="preserve"> </w:t>
      </w:r>
      <w:r>
        <w:t xml:space="preserve">“</w:t>
      </w:r>
      <w:r>
        <w:t xml:space="preserve">sea anemone sign</w:t>
      </w:r>
      <w:r>
        <w:t xml:space="preserve">”</w:t>
      </w:r>
      <w:r>
        <w:t xml:space="preserve">: papillary projections with T2-hyperintense architecture and internally branching T2-hypointense structures. Realistic MRI texture, grayscale. Do not add diffusion, enhancement, or measurements not explicitly described.</w:t>
      </w:r>
    </w:p>
    <w:p>
      <w:r>
        <w:pict>
          <v:rect style="width:0;height:1.5pt" o:hralign="center" o:hrstd="t" o:hr="t"/>
        </w:pict>
      </w:r>
    </w:p>
    <w:bookmarkEnd w:id="23"/>
    <w:bookmarkStart w:id="24" w:name="X875a258b474b20502420b6ccd6a9a99585bf3df"/>
    <w:p>
      <w:pPr>
        <w:pStyle w:val="Heading2"/>
      </w:pPr>
      <w:r>
        <w:t xml:space="preserve">4. Signo del</w:t>
      </w:r>
      <w:r>
        <w:t xml:space="preserve"> </w:t>
      </w:r>
      <w:r>
        <w:t xml:space="preserve">“</w:t>
      </w:r>
      <w:r>
        <w:t xml:space="preserve">punto brillante</w:t>
      </w:r>
      <w:r>
        <w:t xml:space="preserve">”</w:t>
      </w:r>
      <w:r>
        <w:t xml:space="preserve"> </w:t>
      </w:r>
      <w:r>
        <w:t xml:space="preserve">(bright dot sign) — calculadora:</w:t>
      </w:r>
      <w:r>
        <w:t xml:space="preserve"> </w:t>
      </w:r>
      <w:r>
        <w:rPr>
          <w:rStyle w:val="VerbatimChar"/>
        </w:rPr>
        <w:t xml:space="preserve">ovarianNeoplasmDx</w:t>
      </w:r>
    </w:p>
    <w:p>
      <w:pPr>
        <w:pStyle w:val="FirstParagraph"/>
      </w:pPr>
      <w:r>
        <w:rPr>
          <w:bCs/>
          <w:b/>
        </w:rPr>
        <w:t xml:space="preserve">Ficha insuficiente — no se genera prompt.</w:t>
      </w:r>
      <w:r>
        <w:t xml:space="preserve"> </w:t>
      </w:r>
      <w:r>
        <w:t xml:space="preserve">La única frase disponible (</w:t>
      </w:r>
      <w:r>
        <w:t xml:space="preserve">“</w:t>
      </w:r>
      <w:r>
        <w:t xml:space="preserve">se recomienda buscar el signo del</w:t>
      </w:r>
      <w:r>
        <w:t xml:space="preserve"> </w:t>
      </w:r>
      <w:r>
        <w:t xml:space="preserve">‘</w:t>
      </w:r>
      <w:r>
        <w:t xml:space="preserve">punto brillante</w:t>
      </w:r>
      <w:r>
        <w:t xml:space="preserve">’</w:t>
      </w:r>
      <w:r>
        <w:t xml:space="preserve">, asociado a AFP elevada en tumor del saco vitelino</w:t>
      </w:r>
      <w:r>
        <w:t xml:space="preserve">”</w:t>
      </w:r>
      <w:r>
        <w:t xml:space="preserve">) no describe la apariencia morfológica, topográfica ni de señal del hallazgo. Generar un prompt requeriría inventar esos datos.</w:t>
      </w:r>
    </w:p>
    <w:p>
      <w:r>
        <w:pict>
          <v:rect style="width:0;height:1.5pt" o:hralign="center" o:hrstd="t" o:hr="t"/>
        </w:pict>
      </w:r>
    </w:p>
    <w:bookmarkEnd w:id="24"/>
    <w:bookmarkStart w:id="25" w:name="Xd4a56255c4de850576accc65255d163948cb3d6"/>
    <w:p>
      <w:pPr>
        <w:pStyle w:val="Heading2"/>
      </w:pPr>
      <w:r>
        <w:t xml:space="preserve">5. Células en anillo de sello / tumor de Krukenberg (signet-ring cell component) — calculadora:</w:t>
      </w:r>
      <w:r>
        <w:t xml:space="preserve"> </w:t>
      </w:r>
      <w:r>
        <w:rPr>
          <w:rStyle w:val="VerbatimChar"/>
        </w:rPr>
        <w:t xml:space="preserve">ovarianNeoplasmDx</w:t>
      </w:r>
    </w:p>
    <w:p>
      <w:pPr>
        <w:pStyle w:val="FirstParagraph"/>
      </w:pPr>
      <w:r>
        <w:t xml:space="preserve">Nota: hallazgo histológico, no radiológico → prompt de fotomicrografía, no de imagen médica.</w:t>
      </w:r>
      <w:r>
        <w:t xml:space="preserve"> </w:t>
      </w:r>
      <w:r>
        <w:rPr>
          <w:bCs/>
          <w:b/>
        </w:rPr>
        <w:t xml:space="preserve">Convención/definición estándar usada explícitamente</w:t>
      </w:r>
      <w:r>
        <w:t xml:space="preserve"> </w:t>
      </w:r>
      <w:r>
        <w:t xml:space="preserve">(no está en la ficha original, que solo cubre epidemiología): la morfología en</w:t>
      </w:r>
      <w:r>
        <w:t xml:space="preserve"> </w:t>
      </w:r>
      <w:r>
        <w:t xml:space="preserve">“</w:t>
      </w:r>
      <w:r>
        <w:t xml:space="preserve">anillo de sello</w:t>
      </w:r>
      <w:r>
        <w:t xml:space="preserve">”</w:t>
      </w:r>
      <w:r>
        <w:t xml:space="preserve"> </w:t>
      </w:r>
      <w:r>
        <w:t xml:space="preserve">es, por definición del término, una vacuola de mucina intracitoplasmática que desplaza el núcleo a la periferia celular.</w:t>
      </w:r>
    </w:p>
    <w:p>
      <w:pPr>
        <w:pStyle w:val="BodyText"/>
      </w:pPr>
      <w:r>
        <w:rPr>
          <w:bCs/>
          <w:b/>
        </w:rPr>
        <w:t xml:space="preserve">ESQUEMÁTICO:</w:t>
      </w:r>
      <w:r>
        <w:t xml:space="preserve"> </w:t>
      </w:r>
      <w:r>
        <w:t xml:space="preserve">Clean, original histopathology atlas-style schematic drawing illustrating signet-ring cell morphology (by definition: cells with a large intracytoplasmic mucin vacuole displacing the nucleus to the cell periphery) within a mucinous metastatic component, consistent with a Krukenberg tumor. Simplified educational microscopic diagram. Do not add stains, magnification values, or architectural details not described.</w:t>
      </w:r>
    </w:p>
    <w:p>
      <w:pPr>
        <w:pStyle w:val="BodyText"/>
      </w:pPr>
      <w:r>
        <w:rPr>
          <w:bCs/>
          <w:b/>
        </w:rPr>
        <w:t xml:space="preserve">REALISTA:</w:t>
      </w:r>
      <w:r>
        <w:t xml:space="preserve"> </w:t>
      </w:r>
      <w:r>
        <w:t xml:space="preserve">Realistic light microscopy photomicrograph, hematoxylin and eosin (H&amp;E) stain, of a Krukenberg tumor (ovarian metastasis, most often of gastric or colonic origin). Shows a mucinous component with signet-ring cells (large mucin vacuole displacing the nucleus peripherally, by definition of the term). Realistic histology-slide appearance. Do not add immunohistochemical markers or other findings not described.</w:t>
      </w:r>
    </w:p>
    <w:p>
      <w:r>
        <w:pict>
          <v:rect style="width:0;height:1.5pt" o:hralign="center" o:hrstd="t" o:hr="t"/>
        </w:pict>
      </w:r>
    </w:p>
    <w:bookmarkEnd w:id="25"/>
    <w:bookmarkStart w:id="26" w:name="Xe395320ab76d10750dc7bf1cdffaa56760ca208"/>
    <w:p>
      <w:pPr>
        <w:pStyle w:val="Heading2"/>
      </w:pPr>
      <w:r>
        <w:t xml:space="preserve">6. Patrón</w:t>
      </w:r>
      <w:r>
        <w:t xml:space="preserve"> </w:t>
      </w:r>
      <w:r>
        <w:t xml:space="preserve">“</w:t>
      </w:r>
      <w:r>
        <w:t xml:space="preserve">queso suizo</w:t>
      </w:r>
      <w:r>
        <w:t xml:space="preserve">”</w:t>
      </w:r>
      <w:r>
        <w:t xml:space="preserve"> </w:t>
      </w:r>
      <w:r>
        <w:t xml:space="preserve">(Swiss-cheese appearance) — calculadora:</w:t>
      </w:r>
      <w:r>
        <w:t xml:space="preserve"> </w:t>
      </w:r>
      <w:r>
        <w:rPr>
          <w:rStyle w:val="VerbatimChar"/>
        </w:rPr>
        <w:t xml:space="preserve">ovarianNeoplasmDx</w:t>
      </w:r>
    </w:p>
    <w:p>
      <w:pPr>
        <w:pStyle w:val="FirstParagraph"/>
      </w:pPr>
      <w:r>
        <w:t xml:space="preserve">Contexto: tumor de células de la granulosa del adulto (asociado a hiperestrogenismo), RM/US pélvica; los componentes quísticos pueden contener hemorragia.</w:t>
      </w:r>
    </w:p>
    <w:p>
      <w:pPr>
        <w:pStyle w:val="BodyText"/>
      </w:pPr>
      <w:r>
        <w:rPr>
          <w:bCs/>
          <w:b/>
        </w:rPr>
        <w:t xml:space="preserve">ESQUEMÁTICO:</w:t>
      </w:r>
      <w:r>
        <w:t xml:space="preserve"> </w:t>
      </w:r>
      <w:r>
        <w:t xml:space="preserve">Clean, original atlas-style schematic illustration of an adult granulosa cell tumor of the ovary with a classic</w:t>
      </w:r>
      <w:r>
        <w:t xml:space="preserve"> </w:t>
      </w:r>
      <w:r>
        <w:t xml:space="preserve">“</w:t>
      </w:r>
      <w:r>
        <w:t xml:space="preserve">Swiss-cheese</w:t>
      </w:r>
      <w:r>
        <w:t xml:space="preserve">”</w:t>
      </w:r>
      <w:r>
        <w:t xml:space="preserve"> </w:t>
      </w:r>
      <w:r>
        <w:t xml:space="preserve">appearance: a solid ovarian mass containing multiple cystic spaces, some with hemorrhagic content. Simplified, educational diagram. Do not add other findings.</w:t>
      </w:r>
    </w:p>
    <w:p>
      <w:pPr>
        <w:pStyle w:val="BodyText"/>
      </w:pPr>
      <w:r>
        <w:rPr>
          <w:bCs/>
          <w:b/>
        </w:rPr>
        <w:t xml:space="preserve">REALISTA:</w:t>
      </w:r>
      <w:r>
        <w:t xml:space="preserve"> </w:t>
      </w:r>
      <w:r>
        <w:t xml:space="preserve">Realistic pelvic MRI or ultrasound-style image of an adult granulosa cell tumor showing the</w:t>
      </w:r>
      <w:r>
        <w:t xml:space="preserve"> </w:t>
      </w:r>
      <w:r>
        <w:t xml:space="preserve">“</w:t>
      </w:r>
      <w:r>
        <w:t xml:space="preserve">Swiss-cheese</w:t>
      </w:r>
      <w:r>
        <w:t xml:space="preserve">”</w:t>
      </w:r>
      <w:r>
        <w:t xml:space="preserve"> </w:t>
      </w:r>
      <w:r>
        <w:t xml:space="preserve">appearance: multiple cystic spaces within a solid ovarian mass, some containing hemorrhage. Realistic grayscale diagnostic-imaging appearance. Do not add enhancement, measurements, or findings not described.</w:t>
      </w:r>
    </w:p>
    <w:p>
      <w:r>
        <w:pict>
          <v:rect style="width:0;height:1.5pt" o:hralign="center" o:hrstd="t" o:hr="t"/>
        </w:pict>
      </w:r>
    </w:p>
    <w:bookmarkEnd w:id="26"/>
    <w:bookmarkStart w:id="27" w:name="Xcc3b6b0dcabe8ac95f05c8530ad9f801e02fcb7"/>
    <w:p>
      <w:pPr>
        <w:pStyle w:val="Heading2"/>
      </w:pPr>
      <w:r>
        <w:t xml:space="preserve">7. Nódulo de Rokitansky (Rokitansky nodule) — calculadora:</w:t>
      </w:r>
      <w:r>
        <w:t xml:space="preserve"> </w:t>
      </w:r>
      <w:r>
        <w:rPr>
          <w:rStyle w:val="VerbatimChar"/>
        </w:rPr>
        <w:t xml:space="preserve">ovarianNeoplasmDx</w:t>
      </w:r>
    </w:p>
    <w:p>
      <w:pPr>
        <w:pStyle w:val="FirstParagraph"/>
      </w:pPr>
      <w:r>
        <w:t xml:space="preserve">Contexto: teratoma quístico maduro, TC/RM/US pélvica.</w:t>
      </w:r>
      <w:r>
        <w:t xml:space="preserve"> </w:t>
      </w:r>
      <w:r>
        <w:rPr>
          <w:bCs/>
          <w:b/>
        </w:rPr>
        <w:t xml:space="preserve">Importante:</w:t>
      </w:r>
      <w:r>
        <w:t xml:space="preserve"> </w:t>
      </w:r>
      <w:r>
        <w:t xml:space="preserve">la ficha aclara explícitamente que este nódulo NO es signo de malignidad.</w:t>
      </w:r>
    </w:p>
    <w:p>
      <w:pPr>
        <w:pStyle w:val="BodyText"/>
      </w:pPr>
      <w:r>
        <w:rPr>
          <w:bCs/>
          <w:b/>
        </w:rPr>
        <w:t xml:space="preserve">ESQUEMÁTICO:</w:t>
      </w:r>
      <w:r>
        <w:t xml:space="preserve"> </w:t>
      </w:r>
      <w:r>
        <w:t xml:space="preserve">Clean, original atlas-style schematic illustration of a mature cystic ovarian teratoma containing an enhancing Rokitansky nodule projecting into the cystic lesion. Emphasize that this nodule is a characteristic benign component, not a sign of malignancy. Simplified, educational diagram. Do not add fat, calcification, or other findings not described.</w:t>
      </w:r>
    </w:p>
    <w:p>
      <w:pPr>
        <w:pStyle w:val="BodyText"/>
      </w:pPr>
      <w:r>
        <w:rPr>
          <w:bCs/>
          <w:b/>
        </w:rPr>
        <w:t xml:space="preserve">REALISTA:</w:t>
      </w:r>
      <w:r>
        <w:t xml:space="preserve"> </w:t>
      </w:r>
      <w:r>
        <w:t xml:space="preserve">Realistic contrast-enhanced pelvic CT, MRI, or ultrasound-style image of a mature cystic ovarian teratoma with a distinct enhancing Rokitansky nodule. Do not imply malignant transformation — this nodule is a characteristic benign finding. Do not add other tissue components or measurements not described.</w:t>
      </w:r>
    </w:p>
    <w:p>
      <w:r>
        <w:pict>
          <v:rect style="width:0;height:1.5pt" o:hralign="center" o:hrstd="t" o:hr="t"/>
        </w:pict>
      </w:r>
    </w:p>
    <w:bookmarkEnd w:id="27"/>
    <w:bookmarkStart w:id="28" w:name="Xe660fae4445a62239dcdc7d2491e8ec43c70d6e"/>
    <w:p>
      <w:pPr>
        <w:pStyle w:val="Heading2"/>
      </w:pPr>
      <w:r>
        <w:t xml:space="preserve">8. Patrón</w:t>
      </w:r>
      <w:r>
        <w:t xml:space="preserve"> </w:t>
      </w:r>
      <w:r>
        <w:t xml:space="preserve">“</w:t>
      </w:r>
      <w:r>
        <w:t xml:space="preserve">T2 oscuro/DWI oscuro</w:t>
      </w:r>
      <w:r>
        <w:t xml:space="preserve">”</w:t>
      </w:r>
      <w:r>
        <w:t xml:space="preserve"> </w:t>
      </w:r>
      <w:r>
        <w:t xml:space="preserve">(dark T2/dark DWI pattern) — calculadora:</w:t>
      </w:r>
      <w:r>
        <w:t xml:space="preserve"> </w:t>
      </w:r>
      <w:r>
        <w:rPr>
          <w:rStyle w:val="VerbatimChar"/>
        </w:rPr>
        <w:t xml:space="preserve">ovarianNeoplasmDx</w:t>
      </w:r>
    </w:p>
    <w:p>
      <w:pPr>
        <w:pStyle w:val="FirstParagraph"/>
      </w:pPr>
      <w:r>
        <w:t xml:space="preserve">Contexto: fibroma/fibrotecoma ovárico puro, RM pélvica (patrón O-RADS MRI, riesgo de malignidad cercano a cero).</w:t>
      </w:r>
    </w:p>
    <w:p>
      <w:pPr>
        <w:pStyle w:val="BodyText"/>
      </w:pPr>
      <w:r>
        <w:rPr>
          <w:bCs/>
          <w:b/>
        </w:rPr>
        <w:t xml:space="preserve">ESQUEMÁTICO:</w:t>
      </w:r>
      <w:r>
        <w:t xml:space="preserve"> </w:t>
      </w:r>
      <w:r>
        <w:t xml:space="preserve">Clean, original atlas-style schematic illustration, side by side, of a pure ovarian fibroma/fibrothecoma showing a homogeneous mass with low signal on T2-weighted imaging and low signal on high-b-value DWI (similar to urine/CSF reference signal), with no diffusion restriction. Simplified, educational diagram. Do not add enhancement, necrosis, or other findings not described.</w:t>
      </w:r>
    </w:p>
    <w:p>
      <w:pPr>
        <w:pStyle w:val="BodyText"/>
      </w:pPr>
      <w:r>
        <w:rPr>
          <w:bCs/>
          <w:b/>
        </w:rPr>
        <w:t xml:space="preserve">REALISTA:</w:t>
      </w:r>
      <w:r>
        <w:t xml:space="preserve"> </w:t>
      </w:r>
      <w:r>
        <w:t xml:space="preserve">Realistic pelvic MRI images, T2-weighted and high-b-value DWI shown side by side, of a pure ovarian fibroma/fibrothecoma: homogeneous mass with low T2 signal and low DWI signal, no diffusion restriction. Realistic MRI appearance. Do not add ADC map, enhancement, or measurements not described.</w:t>
      </w:r>
    </w:p>
    <w:p>
      <w:r>
        <w:pict>
          <v:rect style="width:0;height:1.5pt" o:hralign="center" o:hrstd="t" o:hr="t"/>
        </w:pict>
      </w:r>
    </w:p>
    <w:bookmarkEnd w:id="28"/>
    <w:bookmarkStart w:id="29" w:name="Xf192c9afd8effb1a78de6ddda295af19edcf7b4"/>
    <w:p>
      <w:pPr>
        <w:pStyle w:val="Heading2"/>
      </w:pPr>
      <w:r>
        <w:t xml:space="preserve">9. Lóculos</w:t>
      </w:r>
      <w:r>
        <w:t xml:space="preserve"> </w:t>
      </w:r>
      <w:r>
        <w:t xml:space="preserve">“</w:t>
      </w:r>
      <w:r>
        <w:t xml:space="preserve">en panal de abejas</w:t>
      </w:r>
      <w:r>
        <w:t xml:space="preserve">”</w:t>
      </w:r>
      <w:r>
        <w:t xml:space="preserve"> </w:t>
      </w:r>
      <w:r>
        <w:t xml:space="preserve">(honeycomb-like locules) — calculadora:</w:t>
      </w:r>
      <w:r>
        <w:t xml:space="preserve"> </w:t>
      </w:r>
      <w:r>
        <w:rPr>
          <w:rStyle w:val="VerbatimChar"/>
        </w:rPr>
        <w:t xml:space="preserve">ovarianNeoplasmDx</w:t>
      </w:r>
    </w:p>
    <w:p>
      <w:pPr>
        <w:pStyle w:val="FirstParagraph"/>
      </w:pPr>
      <w:r>
        <w:t xml:space="preserve">Contexto: neoplasia mucinosa ovárica.</w:t>
      </w:r>
      <w:r>
        <w:t xml:space="preserve"> </w:t>
      </w:r>
      <w:r>
        <w:rPr>
          <w:bCs/>
          <w:b/>
        </w:rPr>
        <w:t xml:space="preserve">Importante:</w:t>
      </w:r>
      <w:r>
        <w:t xml:space="preserve"> </w:t>
      </w:r>
      <w:r>
        <w:t xml:space="preserve">la apariencia se superpone considerablemente entre cistadenoma, tumor borderline y carcinoma mucinoso — no elegir una entidad específica.</w:t>
      </w:r>
    </w:p>
    <w:p>
      <w:pPr>
        <w:pStyle w:val="BodyText"/>
      </w:pPr>
      <w:r>
        <w:rPr>
          <w:bCs/>
          <w:b/>
        </w:rPr>
        <w:t xml:space="preserve">ESQUEMÁTICO:</w:t>
      </w:r>
      <w:r>
        <w:t xml:space="preserve"> </w:t>
      </w:r>
      <w:r>
        <w:t xml:space="preserve">Clean, original atlas-style schematic illustration of a mucinous ovarian neoplasm showing multiple small locules arranged in a honeycomb-like pattern. Keep the depiction deliberately nonspecific — do not visually suggest cystadenoma, borderline tumor, or mucinous carcinoma specifically, since the appearance overlaps among these entities. Simplified, educational diagram.</w:t>
      </w:r>
    </w:p>
    <w:p>
      <w:pPr>
        <w:pStyle w:val="BodyText"/>
      </w:pPr>
      <w:r>
        <w:rPr>
          <w:bCs/>
          <w:b/>
        </w:rPr>
        <w:t xml:space="preserve">REALISTA:</w:t>
      </w:r>
      <w:r>
        <w:t xml:space="preserve"> </w:t>
      </w:r>
      <w:r>
        <w:t xml:space="preserve">Realistic pelvic MRI or CT-style image of a mucinous ovarian neoplasm with multiple small honeycomb-like locules. Preserve the nonspecific nature of the pattern — do not visually distinguish cystadenoma, borderline tumor, or mucinous carcinoma. Do not add enhancement, hemorrhage, or measurements not described.</w:t>
      </w:r>
    </w:p>
    <w:p>
      <w:r>
        <w:pict>
          <v:rect style="width:0;height:1.5pt" o:hralign="center" o:hrstd="t" o:hr="t"/>
        </w:pict>
      </w:r>
    </w:p>
    <w:bookmarkEnd w:id="29"/>
    <w:bookmarkStart w:id="30" w:name="X709d63cc9cb89e401bbe4852604ed5174c90a52"/>
    <w:p>
      <w:pPr>
        <w:pStyle w:val="Heading2"/>
      </w:pPr>
      <w:r>
        <w:t xml:space="preserve">10. Signo del</w:t>
      </w:r>
      <w:r>
        <w:t xml:space="preserve"> </w:t>
      </w:r>
      <w:r>
        <w:t xml:space="preserve">“</w:t>
      </w:r>
      <w:r>
        <w:t xml:space="preserve">borde recto</w:t>
      </w:r>
      <w:r>
        <w:t xml:space="preserve">”</w:t>
      </w:r>
      <w:r>
        <w:t xml:space="preserve"> </w:t>
      </w:r>
      <w:r>
        <w:t xml:space="preserve">(straight-edge sign) — calculadora:</w:t>
      </w:r>
      <w:r>
        <w:t xml:space="preserve"> </w:t>
      </w:r>
      <w:r>
        <w:rPr>
          <w:rStyle w:val="VerbatimChar"/>
        </w:rPr>
        <w:t xml:space="preserve">ildClassifier</w:t>
      </w:r>
    </w:p>
    <w:p>
      <w:pPr>
        <w:pStyle w:val="FirstParagraph"/>
      </w:pPr>
      <w:r>
        <w:t xml:space="preserve">Contexto: EPID asociada a enfermedad del tejido conectivo (CTD-ILD), TC de tórax, reconstrucción coronal.</w:t>
      </w:r>
    </w:p>
    <w:p>
      <w:pPr>
        <w:pStyle w:val="BodyText"/>
      </w:pPr>
      <w:r>
        <w:rPr>
          <w:bCs/>
          <w:b/>
        </w:rPr>
        <w:t xml:space="preserve">ESQUEMÁTICO:</w:t>
      </w:r>
      <w:r>
        <w:t xml:space="preserve"> </w:t>
      </w:r>
      <w:r>
        <w:t xml:space="preserve">Clean, original thoracic radiology atlas-style schematic illustration, coronal chest CT representation, showing a sharp horizontal boundary at the lung bases (</w:t>
      </w:r>
      <w:r>
        <w:t xml:space="preserve">“</w:t>
      </w:r>
      <w:r>
        <w:t xml:space="preserve">straight-edge sign</w:t>
      </w:r>
      <w:r>
        <w:t xml:space="preserve">”</w:t>
      </w:r>
      <w:r>
        <w:t xml:space="preserve">) in connective-tissue-disease-associated interstitial lung disease. Simplified, educational diagram. Do not add other ILD findings not described.</w:t>
      </w:r>
    </w:p>
    <w:p>
      <w:pPr>
        <w:pStyle w:val="BodyText"/>
      </w:pPr>
      <w:r>
        <w:rPr>
          <w:bCs/>
          <w:b/>
        </w:rPr>
        <w:t xml:space="preserve">REALISTA:</w:t>
      </w:r>
      <w:r>
        <w:t xml:space="preserve"> </w:t>
      </w:r>
      <w:r>
        <w:t xml:space="preserve">Realistic coronal chest CT reconstruction, lung window, showing the</w:t>
      </w:r>
      <w:r>
        <w:t xml:space="preserve"> </w:t>
      </w:r>
      <w:r>
        <w:t xml:space="preserve">“</w:t>
      </w:r>
      <w:r>
        <w:t xml:space="preserve">straight-edge sign</w:t>
      </w:r>
      <w:r>
        <w:t xml:space="preserve">”</w:t>
      </w:r>
      <w:r>
        <w:t xml:space="preserve">: a sharp, distinct horizontal boundary at the lung bases, in CTD-ILD. Realistic grayscale CT appearance. Do not add other fibrosis patterns or measurements not described.</w:t>
      </w:r>
    </w:p>
    <w:p>
      <w:r>
        <w:pict>
          <v:rect style="width:0;height:1.5pt" o:hralign="center" o:hrstd="t" o:hr="t"/>
        </w:pict>
      </w:r>
    </w:p>
    <w:bookmarkEnd w:id="30"/>
    <w:bookmarkStart w:id="31" w:name="X3413854c64e29445ba2d66e6e1911386a806eaa"/>
    <w:p>
      <w:pPr>
        <w:pStyle w:val="Heading2"/>
      </w:pPr>
      <w:r>
        <w:t xml:space="preserve">11. Signo del</w:t>
      </w:r>
      <w:r>
        <w:t xml:space="preserve"> </w:t>
      </w:r>
      <w:r>
        <w:t xml:space="preserve">“</w:t>
      </w:r>
      <w:r>
        <w:t xml:space="preserve">panal de abejas exuberante</w:t>
      </w:r>
      <w:r>
        <w:t xml:space="preserve">”</w:t>
      </w:r>
      <w:r>
        <w:t xml:space="preserve"> </w:t>
      </w:r>
      <w:r>
        <w:t xml:space="preserve">(exuberant honeycombing sign) — calculadora:</w:t>
      </w:r>
      <w:r>
        <w:t xml:space="preserve"> </w:t>
      </w:r>
      <w:r>
        <w:rPr>
          <w:rStyle w:val="VerbatimChar"/>
        </w:rPr>
        <w:t xml:space="preserve">ildClassifier</w:t>
      </w:r>
    </w:p>
    <w:p>
      <w:pPr>
        <w:pStyle w:val="FirstParagraph"/>
      </w:pPr>
      <w:r>
        <w:t xml:space="preserve">Contexto: CTD-ILD, TC de tórax; quistes en panal que ocupan &gt; 70% de las zonas fibróticas.</w:t>
      </w:r>
    </w:p>
    <w:p>
      <w:pPr>
        <w:pStyle w:val="BodyText"/>
      </w:pPr>
      <w:r>
        <w:rPr>
          <w:bCs/>
          <w:b/>
        </w:rPr>
        <w:t xml:space="preserve">ESQUEMÁTICO:</w:t>
      </w:r>
      <w:r>
        <w:t xml:space="preserve"> </w:t>
      </w:r>
      <w:r>
        <w:t xml:space="preserve">Clean, original thoracic radiology atlas-style schematic illustration of a lung cross-section in CTD-ILD, showing honeycomb cysts densely occupying more than 70% of the fibrotic lung zones (</w:t>
      </w:r>
      <w:r>
        <w:t xml:space="preserve">“</w:t>
      </w:r>
      <w:r>
        <w:t xml:space="preserve">exuberant honeycombing sign</w:t>
      </w:r>
      <w:r>
        <w:t xml:space="preserve">”</w:t>
      </w:r>
      <w:r>
        <w:t xml:space="preserve">). Simplified, educational diagram.</w:t>
      </w:r>
    </w:p>
    <w:p>
      <w:pPr>
        <w:pStyle w:val="BodyText"/>
      </w:pPr>
      <w:r>
        <w:rPr>
          <w:bCs/>
          <w:b/>
        </w:rPr>
        <w:t xml:space="preserve">REALISTA:</w:t>
      </w:r>
      <w:r>
        <w:t xml:space="preserve"> </w:t>
      </w:r>
      <w:r>
        <w:t xml:space="preserve">Realistic axial chest CT image, lung window, showing CTD-ILD with honeycomb cysts occupying more than 70% of the visible fibrotic zones. Realistic grayscale CT appearance. Do not add other fibrosis patterns or measurements not described.</w:t>
      </w:r>
    </w:p>
    <w:p>
      <w:r>
        <w:pict>
          <v:rect style="width:0;height:1.5pt" o:hralign="center" o:hrstd="t" o:hr="t"/>
        </w:pict>
      </w:r>
    </w:p>
    <w:bookmarkEnd w:id="31"/>
    <w:bookmarkStart w:id="32" w:name="Xf9f18ff1a73478f34b894481a000a266312da8f"/>
    <w:p>
      <w:pPr>
        <w:pStyle w:val="Heading2"/>
      </w:pPr>
      <w:r>
        <w:t xml:space="preserve">12. Signo del</w:t>
      </w:r>
      <w:r>
        <w:t xml:space="preserve"> </w:t>
      </w:r>
      <w:r>
        <w:t xml:space="preserve">“</w:t>
      </w:r>
      <w:r>
        <w:t xml:space="preserve">lóbulo superior anterior</w:t>
      </w:r>
      <w:r>
        <w:t xml:space="preserve">”</w:t>
      </w:r>
      <w:r>
        <w:t xml:space="preserve"> </w:t>
      </w:r>
      <w:r>
        <w:t xml:space="preserve">(anterior upper lobe sign) — calculadora:</w:t>
      </w:r>
      <w:r>
        <w:t xml:space="preserve"> </w:t>
      </w:r>
      <w:r>
        <w:rPr>
          <w:rStyle w:val="VerbatimChar"/>
        </w:rPr>
        <w:t xml:space="preserve">ildClassifier</w:t>
      </w:r>
    </w:p>
    <w:p>
      <w:pPr>
        <w:pStyle w:val="FirstParagraph"/>
      </w:pPr>
      <w:r>
        <w:t xml:space="preserve">Contexto: CTD-ILD, TC de tórax; fibrosis en el aspecto anterior de los lóbulos superiores.</w:t>
      </w:r>
    </w:p>
    <w:p>
      <w:pPr>
        <w:pStyle w:val="BodyText"/>
      </w:pPr>
      <w:r>
        <w:rPr>
          <w:bCs/>
          <w:b/>
        </w:rPr>
        <w:t xml:space="preserve">ESQUEMÁTICO:</w:t>
      </w:r>
      <w:r>
        <w:t xml:space="preserve"> </w:t>
      </w:r>
      <w:r>
        <w:t xml:space="preserve">Clean, original thoracic radiology atlas-style schematic illustration, cross-sectional view of the upper lobes, showing fibrosis concentrated specifically in the anterior aspect of the upper lobes (</w:t>
      </w:r>
      <w:r>
        <w:t xml:space="preserve">“</w:t>
      </w:r>
      <w:r>
        <w:t xml:space="preserve">anterior upper lobe sign</w:t>
      </w:r>
      <w:r>
        <w:t xml:space="preserve">”</w:t>
      </w:r>
      <w:r>
        <w:t xml:space="preserve">) in CTD-ILD. Simplified, educational diagram.</w:t>
      </w:r>
    </w:p>
    <w:p>
      <w:pPr>
        <w:pStyle w:val="BodyText"/>
      </w:pPr>
      <w:r>
        <w:rPr>
          <w:bCs/>
          <w:b/>
        </w:rPr>
        <w:t xml:space="preserve">REALISTA:</w:t>
      </w:r>
      <w:r>
        <w:t xml:space="preserve"> </w:t>
      </w:r>
      <w:r>
        <w:t xml:space="preserve">Realistic axial chest CT image through the upper lung zones, lung window, showing fibrosis localized to the anterior aspect of the upper lobes, in CTD-ILD. Realistic grayscale CT appearance. Do not add other distributional patterns not described.</w:t>
      </w:r>
    </w:p>
    <w:p>
      <w:r>
        <w:pict>
          <v:rect style="width:0;height:1.5pt" o:hralign="center" o:hrstd="t" o:hr="t"/>
        </w:pict>
      </w:r>
    </w:p>
    <w:bookmarkEnd w:id="32"/>
    <w:bookmarkStart w:id="33" w:name="X7376d197db9a0e0e9fe8b168e5784fe4817199b"/>
    <w:p>
      <w:pPr>
        <w:pStyle w:val="Heading2"/>
      </w:pPr>
      <w:r>
        <w:t xml:space="preserve">13. Signo de las</w:t>
      </w:r>
      <w:r>
        <w:t xml:space="preserve"> </w:t>
      </w:r>
      <w:r>
        <w:t xml:space="preserve">“</w:t>
      </w:r>
      <w:r>
        <w:t xml:space="preserve">tres densidades</w:t>
      </w:r>
      <w:r>
        <w:t xml:space="preserve">”</w:t>
      </w:r>
      <w:r>
        <w:t xml:space="preserve"> </w:t>
      </w:r>
      <w:r>
        <w:t xml:space="preserve">(three-density sign) — calculadora:</w:t>
      </w:r>
      <w:r>
        <w:t xml:space="preserve"> </w:t>
      </w:r>
      <w:r>
        <w:rPr>
          <w:rStyle w:val="VerbatimChar"/>
        </w:rPr>
        <w:t xml:space="preserve">ildClassifier</w:t>
      </w:r>
    </w:p>
    <w:p>
      <w:pPr>
        <w:pStyle w:val="FirstParagraph"/>
      </w:pPr>
      <w:r>
        <w:t xml:space="preserve">Contexto: neumonitis por hipersensibilidad fibrótica, TC de tórax; atenuación en mosaico/atrapamiento aéreo extenso que involucra parénquima NO fibrótico.</w:t>
      </w:r>
    </w:p>
    <w:p>
      <w:pPr>
        <w:pStyle w:val="BodyText"/>
      </w:pPr>
      <w:r>
        <w:rPr>
          <w:bCs/>
          <w:b/>
        </w:rPr>
        <w:t xml:space="preserve">ESQUEMÁTICO:</w:t>
      </w:r>
      <w:r>
        <w:t xml:space="preserve"> </w:t>
      </w:r>
      <w:r>
        <w:t xml:space="preserve">Clean, original thoracic radiology atlas-style schematic illustration of fibrotic hypersensitivity pneumonitis, showing extensive mosaic attenuation and air trapping that clearly extends into non-fibrotic lung parenchyma, creating the</w:t>
      </w:r>
      <w:r>
        <w:t xml:space="preserve"> </w:t>
      </w:r>
      <w:r>
        <w:t xml:space="preserve">“</w:t>
      </w:r>
      <w:r>
        <w:t xml:space="preserve">three-density sign</w:t>
      </w:r>
      <w:r>
        <w:t xml:space="preserve">”</w:t>
      </w:r>
      <w:r>
        <w:t xml:space="preserve">. Simplified, educational diagram with clear contrast between attenuation zones.</w:t>
      </w:r>
    </w:p>
    <w:p>
      <w:pPr>
        <w:pStyle w:val="BodyText"/>
      </w:pPr>
      <w:r>
        <w:rPr>
          <w:bCs/>
          <w:b/>
        </w:rPr>
        <w:t xml:space="preserve">REALISTA:</w:t>
      </w:r>
      <w:r>
        <w:t xml:space="preserve"> </w:t>
      </w:r>
      <w:r>
        <w:t xml:space="preserve">Realistic axial chest CT image, lung window, showing fibrotic hypersensitivity pneumonitis with extensive mosaic attenuation and air trapping involving non-fibrotic lung parenchyma alongside fibrotic regions (</w:t>
      </w:r>
      <w:r>
        <w:t xml:space="preserve">“</w:t>
      </w:r>
      <w:r>
        <w:t xml:space="preserve">three-density sign</w:t>
      </w:r>
      <w:r>
        <w:t xml:space="preserve">”</w:t>
      </w:r>
      <w:r>
        <w:t xml:space="preserve">). Realistic grayscale CT appearance.</w:t>
      </w:r>
    </w:p>
    <w:p>
      <w:r>
        <w:pict>
          <v:rect style="width:0;height:1.5pt" o:hralign="center" o:hrstd="t" o:hr="t"/>
        </w:pict>
      </w:r>
    </w:p>
    <w:bookmarkEnd w:id="33"/>
    <w:bookmarkStart w:id="34" w:name="X3258c3796750df8cf0e5cd7cc75e4ab9a2e1c76"/>
    <w:p>
      <w:pPr>
        <w:pStyle w:val="Heading2"/>
      </w:pPr>
      <w:r>
        <w:t xml:space="preserve">14. Signo del halo invertido / signo del atolón (reversed halo sign / atoll sign) — calculadora:</w:t>
      </w:r>
      <w:r>
        <w:t xml:space="preserve"> </w:t>
      </w:r>
      <w:r>
        <w:rPr>
          <w:rStyle w:val="VerbatimChar"/>
        </w:rPr>
        <w:t xml:space="preserve">ildClassifier</w:t>
      </w:r>
    </w:p>
    <w:p>
      <w:pPr>
        <w:pStyle w:val="FirstParagraph"/>
      </w:pPr>
      <w:r>
        <w:t xml:space="preserve">Contexto: neumonía organizada (OP), TC de tórax.</w:t>
      </w:r>
      <w:r>
        <w:t xml:space="preserve"> </w:t>
      </w:r>
      <w:r>
        <w:rPr>
          <w:bCs/>
          <w:b/>
        </w:rPr>
        <w:t xml:space="preserve">Convención de glosario usada explícitamente</w:t>
      </w:r>
      <w:r>
        <w:t xml:space="preserve"> </w:t>
      </w:r>
      <w:r>
        <w:t xml:space="preserve">(definición clásica y ampliamente establecida, permitida por la ficha): opacidad en vidrio esmerilado central rodeada de un anillo de consolidación más densa.</w:t>
      </w:r>
    </w:p>
    <w:p>
      <w:pPr>
        <w:pStyle w:val="BodyText"/>
      </w:pPr>
      <w:r>
        <w:rPr>
          <w:bCs/>
          <w:b/>
        </w:rPr>
        <w:t xml:space="preserve">ESQUEMÁTICO:</w:t>
      </w:r>
      <w:r>
        <w:t xml:space="preserve"> </w:t>
      </w:r>
      <w:r>
        <w:t xml:space="preserve">Clean, original thoracic radiology atlas-style schematic illustration of organizing pneumonia, showing patchy consolidations and the classic reversed halo (atoll) sign — using the standard glossary definition as a convention: central ground-glass opacity completely surrounded by a denser ring of consolidation. Simplified, educational diagram.</w:t>
      </w:r>
    </w:p>
    <w:p>
      <w:pPr>
        <w:pStyle w:val="BodyText"/>
      </w:pPr>
      <w:r>
        <w:rPr>
          <w:bCs/>
          <w:b/>
        </w:rPr>
        <w:t xml:space="preserve">REALISTA:</w:t>
      </w:r>
      <w:r>
        <w:t xml:space="preserve"> </w:t>
      </w:r>
      <w:r>
        <w:t xml:space="preserve">Realistic axial chest CT image, lung window, showing organizing pneumonia with patchy consolidations and the reversed halo (atoll) sign — standard glossary convention: central ground-glass opacity encircled by a denser consolidation ring. Realistic grayscale CT appearance.</w:t>
      </w:r>
    </w:p>
    <w:p>
      <w:r>
        <w:pict>
          <v:rect style="width:0;height:1.5pt" o:hralign="center" o:hrstd="t" o:hr="t"/>
        </w:pict>
      </w:r>
    </w:p>
    <w:bookmarkEnd w:id="34"/>
    <w:bookmarkStart w:id="35" w:name="Xb85ac38be536e5fe817d89511cfe735d046b5b6"/>
    <w:p>
      <w:pPr>
        <w:pStyle w:val="Heading2"/>
      </w:pPr>
      <w:r>
        <w:t xml:space="preserve">15. Signo del</w:t>
      </w:r>
      <w:r>
        <w:t xml:space="preserve"> </w:t>
      </w:r>
      <w:r>
        <w:t xml:space="preserve">“</w:t>
      </w:r>
      <w:r>
        <w:t xml:space="preserve">anillo de servilleta</w:t>
      </w:r>
      <w:r>
        <w:t xml:space="preserve">”</w:t>
      </w:r>
      <w:r>
        <w:t xml:space="preserve"> </w:t>
      </w:r>
      <w:r>
        <w:t xml:space="preserve">(napkin-ring sign) — calculadora:</w:t>
      </w:r>
      <w:r>
        <w:t xml:space="preserve"> </w:t>
      </w:r>
      <w:r>
        <w:rPr>
          <w:rStyle w:val="VerbatimChar"/>
        </w:rPr>
        <w:t xml:space="preserve">cadrads</w:t>
      </w:r>
    </w:p>
    <w:p>
      <w:pPr>
        <w:pStyle w:val="FirstParagraph"/>
      </w:pPr>
      <w:r>
        <w:t xml:space="preserve">Contexto: placa coronaria de alto riesgo (HRP), angio-TC coronaria. ⚠️ Distinto del napkin-ring sign pulmonar (ítem 14 es un hallazgo diferente, no confundir).</w:t>
      </w:r>
      <w:r>
        <w:t xml:space="preserve"> </w:t>
      </w:r>
      <w:r>
        <w:rPr>
          <w:bCs/>
          <w:b/>
        </w:rPr>
        <w:t xml:space="preserve">Convención de glosario usada explícitamente</w:t>
      </w:r>
      <w:r>
        <w:t xml:space="preserve"> </w:t>
      </w:r>
      <w:r>
        <w:t xml:space="preserve">(definición clásica, permitida por la ficha): núcleo central de baja atenuación rodeado de un borde de mayor atenuación, sin estenosis luminal significativa.</w:t>
      </w:r>
    </w:p>
    <w:p>
      <w:pPr>
        <w:pStyle w:val="BodyText"/>
      </w:pPr>
      <w:r>
        <w:rPr>
          <w:bCs/>
          <w:b/>
        </w:rPr>
        <w:t xml:space="preserve">ESQUEMÁTICO:</w:t>
      </w:r>
      <w:r>
        <w:t xml:space="preserve"> </w:t>
      </w:r>
      <w:r>
        <w:t xml:space="preserve">Clean, original cardiovascular CT atlas-style schematic illustration of a coronary artery cross-section showing a high-risk plaque with the napkin-ring sign — standard glossary convention: central low-attenuation core (&lt; 30 HU) surrounded by a higher-attenuation rim, without significant luminal stenosis. Simplified, educational diagram.</w:t>
      </w:r>
    </w:p>
    <w:p>
      <w:pPr>
        <w:pStyle w:val="BodyText"/>
      </w:pPr>
      <w:r>
        <w:rPr>
          <w:bCs/>
          <w:b/>
        </w:rPr>
        <w:t xml:space="preserve">REALISTA:</w:t>
      </w:r>
      <w:r>
        <w:t xml:space="preserve"> </w:t>
      </w:r>
      <w:r>
        <w:t xml:space="preserve">Realistic coronary CT angiography image, cross-sectional view of a coronary artery, showing a high-risk plaque with the napkin-ring sign: central low-attenuation core surrounded by a higher-attenuation rim, without significant visible luminal stenosis. Realistic grayscale CT appearance. Do not add calcification or remodeling findings not described.</w:t>
      </w:r>
    </w:p>
    <w:p>
      <w:r>
        <w:pict>
          <v:rect style="width:0;height:1.5pt" o:hralign="center" o:hrstd="t" o:hr="t"/>
        </w:pict>
      </w:r>
    </w:p>
    <w:bookmarkEnd w:id="35"/>
    <w:bookmarkStart w:id="36" w:name="Xbff8cddc61ae4b6f4306a3eba293499f72f55ce"/>
    <w:p>
      <w:pPr>
        <w:pStyle w:val="Heading2"/>
      </w:pPr>
      <w:r>
        <w:t xml:space="preserve">16. Patrón</w:t>
      </w:r>
      <w:r>
        <w:t xml:space="preserve"> </w:t>
      </w:r>
      <w:r>
        <w:t xml:space="preserve">“</w:t>
      </w:r>
      <w:r>
        <w:t xml:space="preserve">en rueda de carro</w:t>
      </w:r>
      <w:r>
        <w:t xml:space="preserve">”</w:t>
      </w:r>
      <w:r>
        <w:t xml:space="preserve"> </w:t>
      </w:r>
      <w:r>
        <w:t xml:space="preserve">(spoke-wheel pattern) — calculadora:</w:t>
      </w:r>
      <w:r>
        <w:t xml:space="preserve"> </w:t>
      </w:r>
      <w:r>
        <w:rPr>
          <w:rStyle w:val="VerbatimChar"/>
        </w:rPr>
        <w:t xml:space="preserve">splenicLesion</w:t>
      </w:r>
    </w:p>
    <w:p>
      <w:pPr>
        <w:pStyle w:val="FirstParagraph"/>
      </w:pPr>
      <w:r>
        <w:t xml:space="preserve">Contexto: hamartoma esplénico angiomatoide nodular transformado (SANT), TC/RM con contraste. Incluye el hallazgo de</w:t>
      </w:r>
      <w:r>
        <w:t xml:space="preserve"> </w:t>
      </w:r>
      <w:r>
        <w:rPr>
          <w:iCs/>
          <w:i/>
        </w:rPr>
        <w:t xml:space="preserve">blooming</w:t>
      </w:r>
      <w:r>
        <w:t xml:space="preserve"> </w:t>
      </w:r>
      <w:r>
        <w:t xml:space="preserve">por susceptibilidad magnética en RM (restituido — el borrador de Copilot lo había omitido en el prompt realista).</w:t>
      </w:r>
    </w:p>
    <w:p>
      <w:pPr>
        <w:pStyle w:val="BodyText"/>
      </w:pPr>
      <w:r>
        <w:rPr>
          <w:bCs/>
          <w:b/>
        </w:rPr>
        <w:t xml:space="preserve">ESQUEMÁTICO:</w:t>
      </w:r>
      <w:r>
        <w:t xml:space="preserve"> </w:t>
      </w:r>
      <w:r>
        <w:t xml:space="preserve">Clean, original abdominal radiology atlas-style schematic illustration of a splenic angiomatoid nodular transformed lesion (SANT) showing the</w:t>
      </w:r>
      <w:r>
        <w:t xml:space="preserve"> </w:t>
      </w:r>
      <w:r>
        <w:t xml:space="preserve">“</w:t>
      </w:r>
      <w:r>
        <w:t xml:space="preserve">spoke-wheel</w:t>
      </w:r>
      <w:r>
        <w:t xml:space="preserve">”</w:t>
      </w:r>
      <w:r>
        <w:t xml:space="preserve"> </w:t>
      </w:r>
      <w:r>
        <w:t xml:space="preserve">pattern: early peripheral enhancement converging on a delayed central scar. Include a visual cue for magnetic susceptibility (blooming artifact) within the central scar as an MRI-specific feature. Simplified, educational diagram.</w:t>
      </w:r>
    </w:p>
    <w:p>
      <w:pPr>
        <w:pStyle w:val="BodyText"/>
      </w:pPr>
      <w:r>
        <w:rPr>
          <w:bCs/>
          <w:b/>
        </w:rPr>
        <w:t xml:space="preserve">REALISTA:</w:t>
      </w:r>
      <w:r>
        <w:t xml:space="preserve"> </w:t>
      </w:r>
      <w:r>
        <w:t xml:space="preserve">Realistic contrast-enhanced abdominal MRI image (axial, with a susceptibility-weighted sequence element), showing a splenic lesion (SANT) with the</w:t>
      </w:r>
      <w:r>
        <w:t xml:space="preserve"> </w:t>
      </w:r>
      <w:r>
        <w:t xml:space="preserve">“</w:t>
      </w:r>
      <w:r>
        <w:t xml:space="preserve">spoke-wheel</w:t>
      </w:r>
      <w:r>
        <w:t xml:space="preserve">”</w:t>
      </w:r>
      <w:r>
        <w:t xml:space="preserve"> </w:t>
      </w:r>
      <w:r>
        <w:t xml:space="preserve">pattern: early peripheral enhancement converging toward a central scar, with distinct magnetic susceptibility (blooming) within the central scar. Realistic grayscale MRI appearance.</w:t>
      </w:r>
    </w:p>
    <w:p>
      <w:r>
        <w:pict>
          <v:rect style="width:0;height:1.5pt" o:hralign="center" o:hrstd="t" o:hr="t"/>
        </w:pict>
      </w:r>
    </w:p>
    <w:bookmarkEnd w:id="36"/>
    <w:bookmarkStart w:id="37" w:name="X4a14561260034a1f6c179dcba368f6e0fec4a1f"/>
    <w:p>
      <w:pPr>
        <w:pStyle w:val="Heading2"/>
      </w:pPr>
      <w:r>
        <w:t xml:space="preserve">17. Patrón microquístico</w:t>
      </w:r>
      <w:r>
        <w:t xml:space="preserve"> </w:t>
      </w:r>
      <w:r>
        <w:t xml:space="preserve">“</w:t>
      </w:r>
      <w:r>
        <w:t xml:space="preserve">en panal</w:t>
      </w:r>
      <w:r>
        <w:t xml:space="preserve">”</w:t>
      </w:r>
      <w:r>
        <w:t xml:space="preserve"> </w:t>
      </w:r>
      <w:r>
        <w:t xml:space="preserve">con cicatriz estrellada central (microcystic honeycomb pattern with central stellate scar) — calculadoras:</w:t>
      </w:r>
      <w:r>
        <w:t xml:space="preserve"> </w:t>
      </w:r>
      <w:r>
        <w:rPr>
          <w:rStyle w:val="VerbatimChar"/>
        </w:rPr>
        <w:t xml:space="preserve">pancreaticCyst</w:t>
      </w:r>
      <w:r>
        <w:t xml:space="preserve"> </w:t>
      </w:r>
      <w:r>
        <w:t xml:space="preserve">/</w:t>
      </w:r>
      <w:r>
        <w:t xml:space="preserve"> </w:t>
      </w:r>
      <w:r>
        <w:rPr>
          <w:rStyle w:val="VerbatimChar"/>
        </w:rPr>
        <w:t xml:space="preserve">pancreaticCystDx</w:t>
      </w:r>
    </w:p>
    <w:p>
      <w:pPr>
        <w:pStyle w:val="FirstParagraph"/>
      </w:pPr>
      <w:r>
        <w:t xml:space="preserve">Contexto: cistadenoma seroso pancreático (SCA), TC/RM con contraste; calcificación central característica.</w:t>
      </w:r>
    </w:p>
    <w:p>
      <w:pPr>
        <w:pStyle w:val="BodyText"/>
      </w:pPr>
      <w:r>
        <w:rPr>
          <w:bCs/>
          <w:b/>
        </w:rPr>
        <w:t xml:space="preserve">ESQUEMÁTICO:</w:t>
      </w:r>
      <w:r>
        <w:t xml:space="preserve"> </w:t>
      </w:r>
      <w:r>
        <w:t xml:space="preserve">Clean, original pancreatic imaging atlas-style schematic illustration of a serous cystadenoma (SCA) showing a microcystic</w:t>
      </w:r>
      <w:r>
        <w:t xml:space="preserve"> </w:t>
      </w:r>
      <w:r>
        <w:t xml:space="preserve">“</w:t>
      </w:r>
      <w:r>
        <w:t xml:space="preserve">honeycomb</w:t>
      </w:r>
      <w:r>
        <w:t xml:space="preserve">”</w:t>
      </w:r>
      <w:r>
        <w:t xml:space="preserve"> </w:t>
      </w:r>
      <w:r>
        <w:t xml:space="preserve">pattern of multiple small cystic spaces surrounding a central stellate scar with central calcification. Simplified, educational diagram.</w:t>
      </w:r>
    </w:p>
    <w:p>
      <w:pPr>
        <w:pStyle w:val="BodyText"/>
      </w:pPr>
      <w:r>
        <w:rPr>
          <w:bCs/>
          <w:b/>
        </w:rPr>
        <w:t xml:space="preserve">REALISTA:</w:t>
      </w:r>
      <w:r>
        <w:t xml:space="preserve"> </w:t>
      </w:r>
      <w:r>
        <w:t xml:space="preserve">Realistic contrast-enhanced abdominal CT or MRI image showing a pancreatic serous cystadenoma (SCA) with a microcystic honeycomb pattern converging on a central stellate scar with central calcification. Realistic grayscale imaging appearance.</w:t>
      </w:r>
    </w:p>
    <w:p>
      <w:r>
        <w:pict>
          <v:rect style="width:0;height:1.5pt" o:hralign="center" o:hrstd="t" o:hr="t"/>
        </w:pict>
      </w:r>
    </w:p>
    <w:bookmarkEnd w:id="37"/>
    <w:bookmarkStart w:id="38" w:name="Xdc3b0435903545ca807918e9e5547fd8cd9512d"/>
    <w:p>
      <w:pPr>
        <w:pStyle w:val="Heading2"/>
      </w:pPr>
      <w:r>
        <w:t xml:space="preserve">18. Artefacto en</w:t>
      </w:r>
      <w:r>
        <w:t xml:space="preserve"> </w:t>
      </w:r>
      <w:r>
        <w:t xml:space="preserve">“</w:t>
      </w:r>
      <w:r>
        <w:t xml:space="preserve">cola de cometa</w:t>
      </w:r>
      <w:r>
        <w:t xml:space="preserve">”</w:t>
      </w:r>
      <w:r>
        <w:t xml:space="preserve"> </w:t>
      </w:r>
      <w:r>
        <w:t xml:space="preserve">(comet-tail artifact) — calculadora:</w:t>
      </w:r>
      <w:r>
        <w:t xml:space="preserve"> </w:t>
      </w:r>
      <w:r>
        <w:rPr>
          <w:rStyle w:val="VerbatimChar"/>
        </w:rPr>
        <w:t xml:space="preserve">tirads</w:t>
      </w:r>
    </w:p>
    <w:p>
      <w:pPr>
        <w:pStyle w:val="FirstParagraph"/>
      </w:pPr>
      <w:r>
        <w:t xml:space="preserve">Contexto: nódulo tiroideo benigno (contenido coloide), ecografía; indicador de benignidad (0 puntos en TI-RADS).</w:t>
      </w:r>
    </w:p>
    <w:p>
      <w:pPr>
        <w:pStyle w:val="BodyText"/>
      </w:pPr>
      <w:r>
        <w:rPr>
          <w:bCs/>
          <w:b/>
        </w:rPr>
        <w:t xml:space="preserve">ESQUEMÁTICO:</w:t>
      </w:r>
      <w:r>
        <w:t xml:space="preserve"> </w:t>
      </w:r>
      <w:r>
        <w:t xml:space="preserve">Clean, original thyroid ultrasound atlas-style schematic illustration of a benign thyroid nodule with an echogenic focus producing a prominent comet-tail reverberation artifact extending posteriorly, indicating benign colloid content. Simplified, educational diagram.</w:t>
      </w:r>
    </w:p>
    <w:p>
      <w:pPr>
        <w:pStyle w:val="BodyText"/>
      </w:pPr>
      <w:r>
        <w:rPr>
          <w:bCs/>
          <w:b/>
        </w:rPr>
        <w:t xml:space="preserve">REALISTA:</w:t>
      </w:r>
      <w:r>
        <w:t xml:space="preserve"> </w:t>
      </w:r>
      <w:r>
        <w:t xml:space="preserve">Realistic thyroid ultrasound image showing a benign thyroid nodule with an echogenic focus and a prominent posterior comet-tail artifact, indicative of colloid content. Realistic grayscale sonographic appearance.</w:t>
      </w:r>
    </w:p>
    <w:bookmarkEnd w:id="38"/>
    <w:bookmarkEnd w:id="39"/>
    <w:bookmarkStart w:id="118" w:name="Xb4ff0edaecb449c4391a99bbde40b5f30b156e6"/>
    <w:p>
      <w:pPr>
        <w:pStyle w:val="Heading1"/>
      </w:pPr>
      <w:r>
        <w:t xml:space="preserve">TAREA 9 — Esquemas y categorías de clasificación por calculadora (~102 items)</w:t>
      </w:r>
    </w:p>
    <w:p>
      <w:r>
        <w:pict>
          <v:rect style="width:0;height:1.5pt" o:hralign="center" o:hrstd="t" o:hr="t"/>
        </w:pict>
      </w:r>
    </w:p>
    <w:bookmarkStart w:id="45" w:name="X95f8bd25a1e19856398e444fa648ceba2ddd5c3"/>
    <w:p>
      <w:pPr>
        <w:pStyle w:val="Heading2"/>
      </w:pPr>
      <w:r>
        <w:t xml:space="preserve">A. Bosniak — quistes renales (calculadora:</w:t>
      </w:r>
      <w:r>
        <w:t xml:space="preserve"> </w:t>
      </w:r>
      <w:r>
        <w:rPr>
          <w:rStyle w:val="VerbatimChar"/>
        </w:rPr>
        <w:t xml:space="preserve">bosniak</w:t>
      </w:r>
      <w:r>
        <w:t xml:space="preserve">)</w:t>
      </w:r>
    </w:p>
    <w:bookmarkStart w:id="40" w:name="a1.-bosniak-i"/>
    <w:p>
      <w:pPr>
        <w:pStyle w:val="Heading3"/>
      </w:pPr>
      <w:r>
        <w:t xml:space="preserve">A1. Bosniak I</w:t>
      </w:r>
    </w:p>
    <w:p>
      <w:pPr>
        <w:pStyle w:val="FirstParagraph"/>
      </w:pPr>
      <w:r>
        <w:rPr>
          <w:bCs/>
          <w:b/>
        </w:rPr>
        <w:t xml:space="preserve">ESQUEMÁTICO:</w:t>
      </w:r>
      <w:r>
        <w:t xml:space="preserve"> </w:t>
      </w:r>
      <w:r>
        <w:t xml:space="preserve">Clean, original renal imaging atlas-style schematic illustrating a Bosniak I renal cyst. Show a simple cyst with a thin, smooth, well-defined wall no thicker than 2 mm, homogeneous simple-fluid content, and no septa or calcifications. Do not add enhancement, nodules, hemorrhage, fat, debris, irregularity, or any other feature not explicitly described.</w:t>
      </w:r>
    </w:p>
    <w:p>
      <w:pPr>
        <w:pStyle w:val="BodyText"/>
      </w:pPr>
      <w:r>
        <w:rPr>
          <w:bCs/>
          <w:b/>
        </w:rPr>
        <w:t xml:space="preserve">REALISTA:</w:t>
      </w:r>
      <w:r>
        <w:t xml:space="preserve"> </w:t>
      </w:r>
      <w:r>
        <w:t xml:space="preserve">Realistic contrast-enhanced renal CT or MRI illustration of a Bosniak I simple renal cyst. Homogeneous simple-fluid cyst with a thin, smooth, well-defined wall no thicker than 2 mm, no septa, no calcifications. Do not add enhancement, nodularity, hemorrhage, measurements, or other findings not explicitly described.</w:t>
      </w:r>
    </w:p>
    <w:bookmarkEnd w:id="40"/>
    <w:bookmarkStart w:id="41" w:name="a2.-bosniak-ii"/>
    <w:p>
      <w:pPr>
        <w:pStyle w:val="Heading3"/>
      </w:pPr>
      <w:r>
        <w:t xml:space="preserve">A2. Bosniak II</w:t>
      </w:r>
    </w:p>
    <w:p>
      <w:pPr>
        <w:pStyle w:val="FirstParagraph"/>
      </w:pPr>
      <w:r>
        <w:rPr>
          <w:bCs/>
          <w:b/>
        </w:rPr>
        <w:t xml:space="preserve">ESQUEMÁTICO:</w:t>
      </w:r>
      <w:r>
        <w:t xml:space="preserve"> </w:t>
      </w:r>
      <w:r>
        <w:t xml:space="preserve">Clean, original renal imaging atlas-style schematic illustrating a Bosniak II renal cyst. Thin, smooth wall no thicker than 2 mm with one to three thin septa, each no thicker than 2 mm, shown with or without perceived enhancement. Calcification of any morphology may optionally be present. Do not add nodules or irregular wall thickening.</w:t>
      </w:r>
    </w:p>
    <w:p>
      <w:pPr>
        <w:pStyle w:val="BodyText"/>
      </w:pPr>
      <w:r>
        <w:rPr>
          <w:bCs/>
          <w:b/>
        </w:rPr>
        <w:t xml:space="preserve">REALISTA:</w:t>
      </w:r>
      <w:r>
        <w:t xml:space="preserve"> </w:t>
      </w:r>
      <w:r>
        <w:t xml:space="preserve">Realistic contrast-enhanced renal CT or MRI illustration of a Bosniak II cyst. Thin, smooth wall (≤2 mm) with one to three thin septa (≤2 mm), with possible perceived enhancement. Calcification of any morphology may be present. Do not add enhancing nodules or other complex features not described.</w:t>
      </w:r>
    </w:p>
    <w:bookmarkEnd w:id="41"/>
    <w:bookmarkStart w:id="42" w:name="Xff913fb9f8a4a740ce2be38a9b17c099530dd3a"/>
    <w:p>
      <w:pPr>
        <w:pStyle w:val="Heading3"/>
      </w:pPr>
      <w:r>
        <w:t xml:space="preserve">A3. Bosniak IIF (dos variantes en un mismo panel)</w:t>
      </w:r>
    </w:p>
    <w:p>
      <w:pPr>
        <w:pStyle w:val="FirstParagraph"/>
      </w:pPr>
      <w:r>
        <w:rPr>
          <w:bCs/>
          <w:b/>
        </w:rPr>
        <w:t xml:space="preserve">ESQUEMÁTICO:</w:t>
      </w:r>
      <w:r>
        <w:t xml:space="preserve"> </w:t>
      </w:r>
      <w:r>
        <w:t xml:space="preserve">Two-panel original renal imaging atlas illustration comparing the two Bosniak IIF variants. Panel A: a smooth wall or one or more septa with minimal smooth thickening measuring 3 mm and showing enhancement. Panel B: many (four or more) smooth thin enhancing septa, each no thicker than 2 mm, with a smooth wall. Label the two panels. Do not add nodules or irregular protrusions.</w:t>
      </w:r>
    </w:p>
    <w:p>
      <w:pPr>
        <w:pStyle w:val="BodyText"/>
      </w:pPr>
      <w:r>
        <w:rPr>
          <w:bCs/>
          <w:b/>
        </w:rPr>
        <w:t xml:space="preserve">REALISTA:</w:t>
      </w:r>
      <w:r>
        <w:t xml:space="preserve"> </w:t>
      </w:r>
      <w:r>
        <w:t xml:space="preserve">Realistic two-panel renal CT or MRI illustration of Bosniak IIF cysts. Panel A: smooth 3 mm minimal thickening of the wall or septa, with enhancement. Panel B: four or more smooth thin enhancing septa (≤2 mm each), with a smooth wall. Do not add enhancing nodules or other features not described.</w:t>
      </w:r>
    </w:p>
    <w:bookmarkEnd w:id="42"/>
    <w:bookmarkStart w:id="43" w:name="Xa0ce8c82eac6ad665a61e04bc36e76bcd84332d"/>
    <w:p>
      <w:pPr>
        <w:pStyle w:val="Heading3"/>
      </w:pPr>
      <w:r>
        <w:t xml:space="preserve">A4. Bosniak III (dos variantes en un mismo panel)</w:t>
      </w:r>
    </w:p>
    <w:p>
      <w:pPr>
        <w:pStyle w:val="FirstParagraph"/>
      </w:pPr>
      <w:r>
        <w:rPr>
          <w:bCs/>
          <w:b/>
        </w:rPr>
        <w:t xml:space="preserve">ESQUEMÁTICO:</w:t>
      </w:r>
      <w:r>
        <w:t xml:space="preserve"> </w:t>
      </w:r>
      <w:r>
        <w:t xml:space="preserve">Two-panel original renal imaging atlas illustration comparing the two Bosniak III variants. Panel A: a thick, smooth enhancing wall or septum measuring at least 4 mm. Panel B: an irregular wall or septum with a focal or diffuse convex protrusion ≤3 mm with obtuse margins, enhancing. Emphasize the geometric difference. Do not add nodules with acute margins or other Bosniak IV features.</w:t>
      </w:r>
    </w:p>
    <w:p>
      <w:pPr>
        <w:pStyle w:val="BodyText"/>
      </w:pPr>
      <w:r>
        <w:rPr>
          <w:bCs/>
          <w:b/>
        </w:rPr>
        <w:t xml:space="preserve">REALISTA:</w:t>
      </w:r>
      <w:r>
        <w:t xml:space="preserve"> </w:t>
      </w:r>
      <w:r>
        <w:t xml:space="preserve">Realistic two-panel renal CT or MRI illustration of Bosniak III lesions. Panel A: smooth enhancing thick wall/septum ≥4 mm. Panel B: irregular enhancing wall/septum with a focal or diffuse convex protrusion ≤3 mm and obtuse margins. Do not add nodules meeting Bosniak IV criteria.</w:t>
      </w:r>
    </w:p>
    <w:bookmarkEnd w:id="43"/>
    <w:bookmarkStart w:id="44" w:name="Xc3d99e10e46f44547cb2c5b1a082172f000e9bd"/>
    <w:p>
      <w:pPr>
        <w:pStyle w:val="Heading3"/>
      </w:pPr>
      <w:r>
        <w:t xml:space="preserve">A5. Bosniak IV (dos variantes en un mismo panel)</w:t>
      </w:r>
    </w:p>
    <w:p>
      <w:pPr>
        <w:pStyle w:val="FirstParagraph"/>
      </w:pPr>
      <w:r>
        <w:rPr>
          <w:bCs/>
          <w:b/>
        </w:rPr>
        <w:t xml:space="preserve">ESQUEMÁTICO:</w:t>
      </w:r>
      <w:r>
        <w:t xml:space="preserve"> </w:t>
      </w:r>
      <w:r>
        <w:t xml:space="preserve">Two-panel original renal imaging atlas illustration comparing the two Bosniak IV nodule configurations. Panel A: a focal convex enhancing protrusion with acute margins, any size. Panel B: a focal convex enhancing protrusion with obtuse margins, ≥4 mm. Emphasize nodule geometry and margin type. Do not add other findings.</w:t>
      </w:r>
    </w:p>
    <w:p>
      <w:pPr>
        <w:pStyle w:val="BodyText"/>
      </w:pPr>
      <w:r>
        <w:rPr>
          <w:bCs/>
          <w:b/>
        </w:rPr>
        <w:t xml:space="preserve">REALISTA:</w:t>
      </w:r>
      <w:r>
        <w:t xml:space="preserve"> </w:t>
      </w:r>
      <w:r>
        <w:t xml:space="preserve">Realistic two-panel renal CT or MRI illustration of Bosniak IV cystic lesions. Panel A: focal convex enhancing nodule with acute margins, any size. Panel B: focal convex enhancing nodule with obtuse margins, ≥4 mm. Do not add unrelated renal masses or additional findings.</w:t>
      </w:r>
    </w:p>
    <w:p>
      <w:r>
        <w:pict>
          <v:rect style="width:0;height:1.5pt" o:hralign="center" o:hrstd="t" o:hr="t"/>
        </w:pict>
      </w:r>
    </w:p>
    <w:bookmarkEnd w:id="44"/>
    <w:bookmarkEnd w:id="45"/>
    <w:bookmarkStart w:id="49" w:name="Xa822b3b00941d4c9f56d2bbb19e9b898b8e64dc"/>
    <w:p>
      <w:pPr>
        <w:pStyle w:val="Heading2"/>
      </w:pPr>
      <w:r>
        <w:t xml:space="preserve">B. ccLS — patrones de impregnación de la masa renal (calculadora:</w:t>
      </w:r>
      <w:r>
        <w:t xml:space="preserve"> </w:t>
      </w:r>
      <w:r>
        <w:rPr>
          <w:rStyle w:val="VerbatimChar"/>
        </w:rPr>
        <w:t xml:space="preserve">ccls</w:t>
      </w:r>
      <w:r>
        <w:t xml:space="preserve">)</w:t>
      </w:r>
    </w:p>
    <w:p>
      <w:pPr>
        <w:pStyle w:val="FirstParagraph"/>
      </w:pPr>
      <w:r>
        <w:t xml:space="preserve">Convención: comparación visual directa entre la masa y la corteza renal normal en la misma imagen, fase corticomedular (CMP) — señalada como convención de presentación, no hallazgo adicional.</w:t>
      </w:r>
    </w:p>
    <w:bookmarkStart w:id="46" w:name="X2eeaeadd1a8812f054fd0568b8ab257f43d4c60"/>
    <w:p>
      <w:pPr>
        <w:pStyle w:val="Heading3"/>
      </w:pPr>
      <w:r>
        <w:t xml:space="preserve">B1. Impregnación intensa (&gt;75% de la cortical)</w:t>
      </w:r>
    </w:p>
    <w:p>
      <w:pPr>
        <w:pStyle w:val="FirstParagraph"/>
      </w:pPr>
      <w:r>
        <w:rPr>
          <w:bCs/>
          <w:b/>
        </w:rPr>
        <w:t xml:space="preserve">ESQUEMÁTICO:</w:t>
      </w:r>
      <w:r>
        <w:t xml:space="preserve"> </w:t>
      </w:r>
      <w:r>
        <w:t xml:space="preserve">Clean, original renal MRI atlas-style schematic illustrating an intensely enhancing renal mass on the corticomedullary phase, shown alongside normal renal cortex on the same image, with mass enhancement visually greater than 75% of cortical enhancement. Do not add other tumor characteristics.</w:t>
      </w:r>
    </w:p>
    <w:p>
      <w:pPr>
        <w:pStyle w:val="BodyText"/>
      </w:pPr>
      <w:r>
        <w:rPr>
          <w:bCs/>
          <w:b/>
        </w:rPr>
        <w:t xml:space="preserve">REALISTA:</w:t>
      </w:r>
      <w:r>
        <w:t xml:space="preserve"> </w:t>
      </w:r>
      <w:r>
        <w:t xml:space="preserve">Realistic corticomedullary-phase renal MRI image comparing a renal mass directly with normal renal cortex on the same sequence. Mass enhancement greater than 75% of cortical enhancement. Do not add other imaging findings, measurements, or enhancement patterns.</w:t>
      </w:r>
    </w:p>
    <w:bookmarkEnd w:id="46"/>
    <w:bookmarkStart w:id="47" w:name="X319de7b98c6b3687c8b2c738390789187d79f35"/>
    <w:p>
      <w:pPr>
        <w:pStyle w:val="Heading3"/>
      </w:pPr>
      <w:r>
        <w:t xml:space="preserve">B2. Impregnación moderada (40-75% de la cortical)</w:t>
      </w:r>
    </w:p>
    <w:p>
      <w:pPr>
        <w:pStyle w:val="FirstParagraph"/>
      </w:pPr>
      <w:r>
        <w:rPr>
          <w:bCs/>
          <w:b/>
        </w:rPr>
        <w:t xml:space="preserve">ESQUEMÁTICO:</w:t>
      </w:r>
      <w:r>
        <w:t xml:space="preserve"> </w:t>
      </w:r>
      <w:r>
        <w:t xml:space="preserve">Clean, original renal MRI atlas-style schematic illustrating a moderately enhancing renal mass on the corticomedullary phase, alongside normal renal cortex, with enhancement corresponding to 40-75% of cortical enhancement. Do not add other findings.</w:t>
      </w:r>
    </w:p>
    <w:p>
      <w:pPr>
        <w:pStyle w:val="BodyText"/>
      </w:pPr>
      <w:r>
        <w:rPr>
          <w:bCs/>
          <w:b/>
        </w:rPr>
        <w:t xml:space="preserve">REALISTA:</w:t>
      </w:r>
      <w:r>
        <w:t xml:space="preserve"> </w:t>
      </w:r>
      <w:r>
        <w:t xml:space="preserve">Realistic corticomedullary-phase renal MRI image showing a renal mass with moderate enhancement (40-75% of normal cortical enhancement) on the same sequence. Do not add other imaging characteristics or measurements.</w:t>
      </w:r>
    </w:p>
    <w:bookmarkEnd w:id="47"/>
    <w:bookmarkStart w:id="48" w:name="b3.-impregnación-leve-40-de-la-cortical"/>
    <w:p>
      <w:pPr>
        <w:pStyle w:val="Heading3"/>
      </w:pPr>
      <w:r>
        <w:t xml:space="preserve">B3. Impregnación leve (&lt;40% de la cortical)</w:t>
      </w:r>
    </w:p>
    <w:p>
      <w:pPr>
        <w:pStyle w:val="FirstParagraph"/>
      </w:pPr>
      <w:r>
        <w:rPr>
          <w:bCs/>
          <w:b/>
        </w:rPr>
        <w:t xml:space="preserve">ESQUEMÁTICO:</w:t>
      </w:r>
      <w:r>
        <w:t xml:space="preserve"> </w:t>
      </w:r>
      <w:r>
        <w:t xml:space="preserve">Clean, original renal MRI atlas-style schematic illustrating a mildly enhancing renal mass on the corticomedullary phase, alongside normal renal cortex, with enhancement less than 40% of cortical enhancement. Do not add other findings.</w:t>
      </w:r>
    </w:p>
    <w:p>
      <w:pPr>
        <w:pStyle w:val="BodyText"/>
      </w:pPr>
      <w:r>
        <w:rPr>
          <w:bCs/>
          <w:b/>
        </w:rPr>
        <w:t xml:space="preserve">REALISTA:</w:t>
      </w:r>
      <w:r>
        <w:t xml:space="preserve"> </w:t>
      </w:r>
      <w:r>
        <w:t xml:space="preserve">Realistic corticomedullary-phase renal MRI image showing a renal mass with mild enhancement (&lt;40% of normal cortical enhancement) on the same sequence. Do not add other enhancement patterns, measurements, or tumor characteristics.</w:t>
      </w:r>
    </w:p>
    <w:p>
      <w:r>
        <w:pict>
          <v:rect style="width:0;height:1.5pt" o:hralign="center" o:hrstd="t" o:hr="t"/>
        </w:pict>
      </w:r>
    </w:p>
    <w:bookmarkEnd w:id="48"/>
    <w:bookmarkEnd w:id="49"/>
    <w:bookmarkStart w:id="52" w:name="X14eb363c5d9293431148349297cbd364815fae7"/>
    <w:p>
      <w:pPr>
        <w:pStyle w:val="Heading2"/>
      </w:pPr>
      <w:r>
        <w:t xml:space="preserve">C. RENAL nephrometry score (calculadora:</w:t>
      </w:r>
      <w:r>
        <w:t xml:space="preserve"> </w:t>
      </w:r>
      <w:r>
        <w:rPr>
          <w:rStyle w:val="VerbatimChar"/>
        </w:rPr>
        <w:t xml:space="preserve">renalScore</w:t>
      </w:r>
      <w:r>
        <w:t xml:space="preserve">)</w:t>
      </w:r>
    </w:p>
    <w:bookmarkStart w:id="50" w:name="c1.-grado-exofíticoendofítico"/>
    <w:p>
      <w:pPr>
        <w:pStyle w:val="Heading3"/>
      </w:pPr>
      <w:r>
        <w:t xml:space="preserve">C1. Grado exofítico/endofítico</w:t>
      </w:r>
    </w:p>
    <w:p>
      <w:pPr>
        <w:pStyle w:val="FirstParagraph"/>
      </w:pPr>
      <w:r>
        <w:rPr>
          <w:bCs/>
          <w:b/>
        </w:rPr>
        <w:t xml:space="preserve">ESQUEMÁTICO:</w:t>
      </w:r>
      <w:r>
        <w:t xml:space="preserve"> </w:t>
      </w:r>
      <w:r>
        <w:t xml:space="preserve">Clean, original renal nephrometry atlas diagram with three side-by-side panels: ≥50% exophytic, &lt;50% exophytic, and entirely endophytic. Simplified kidney and renal mass with clear geometric relationship to the renal contour. Label each category exactly. Do not add other RENAL score components.</w:t>
      </w:r>
    </w:p>
    <w:p>
      <w:pPr>
        <w:pStyle w:val="BodyText"/>
      </w:pPr>
      <w:r>
        <w:rPr>
          <w:bCs/>
          <w:b/>
        </w:rPr>
        <w:t xml:space="preserve">REALISTA:</w:t>
      </w:r>
      <w:r>
        <w:t xml:space="preserve"> </w:t>
      </w:r>
      <w:r>
        <w:t xml:space="preserve">Realistic three-panel renal CT or MRI illustration showing renal masses with the three exophytic/endophytic configurations described. Do not add other nephrometry characteristics.</w:t>
      </w:r>
    </w:p>
    <w:bookmarkEnd w:id="50"/>
    <w:bookmarkStart w:id="51" w:name="c2.-ubicación-relativa-a-líneas-polares"/>
    <w:p>
      <w:pPr>
        <w:pStyle w:val="Heading3"/>
      </w:pPr>
      <w:r>
        <w:t xml:space="preserve">C2. Ubicación relativa a líneas polares</w:t>
      </w:r>
    </w:p>
    <w:p>
      <w:pPr>
        <w:pStyle w:val="FirstParagraph"/>
      </w:pPr>
      <w:r>
        <w:rPr>
          <w:bCs/>
          <w:b/>
        </w:rPr>
        <w:t xml:space="preserve">ESQUEMÁTICO:</w:t>
      </w:r>
      <w:r>
        <w:t xml:space="preserve"> </w:t>
      </w:r>
      <w:r>
        <w:t xml:space="preserve">Clean, original renal nephrometry atlas diagram with three side-by-side panels: (1) lesion entirely above the upper polar line or below the lower polar line, (2) lesion crossing a polar line, (3) more than 50% of the mass crossing a polar line, or crossing the axial renal midline, or entirely between the polar lines. Draw the polar lines clearly and label each category. Do not add other RENAL score features.</w:t>
      </w:r>
    </w:p>
    <w:p>
      <w:pPr>
        <w:pStyle w:val="BodyText"/>
      </w:pPr>
      <w:r>
        <w:rPr>
          <w:bCs/>
          <w:b/>
        </w:rPr>
        <w:t xml:space="preserve">REALISTA:</w:t>
      </w:r>
      <w:r>
        <w:t xml:space="preserve"> </w:t>
      </w:r>
      <w:r>
        <w:t xml:space="preserve">Realistic three-panel renal CT or MRI illustration demonstrating the three specified relationships between a renal mass and the polar lines, with the polar lines clearly drawn. Do not add other nephrometry characteristics or measurements.</w:t>
      </w:r>
    </w:p>
    <w:p>
      <w:r>
        <w:pict>
          <v:rect style="width:0;height:1.5pt" o:hralign="center" o:hrstd="t" o:hr="t"/>
        </w:pict>
      </w:r>
    </w:p>
    <w:bookmarkEnd w:id="51"/>
    <w:bookmarkEnd w:id="52"/>
    <w:bookmarkStart w:id="53" w:name="X3f67096463ee540b136612cdcfb21d0b6358062"/>
    <w:p>
      <w:pPr>
        <w:pStyle w:val="Heading2"/>
      </w:pPr>
      <w:r>
        <w:t xml:space="preserve">D. Volumen prostático [CONVENCIÓN ASUMIDA] (calculadora:</w:t>
      </w:r>
      <w:r>
        <w:t xml:space="preserve"> </w:t>
      </w:r>
      <w:r>
        <w:rPr>
          <w:rStyle w:val="VerbatimChar"/>
        </w:rPr>
        <w:t xml:space="preserve">psad</w:t>
      </w:r>
      <w:r>
        <w:t xml:space="preserve">)</w:t>
      </w:r>
    </w:p>
    <w:p>
      <w:pPr>
        <w:pStyle w:val="FirstParagraph"/>
      </w:pPr>
      <w:r>
        <w:t xml:space="preserve">Nota: la app solo da la fórmula del elipsoide (AP × TR × LONG × factor). El plano/técnica de medición no está en el texto de la app — se usa la convención estándar de RM (AP y LONG en plano sagital T2, TR en plano axial T2), marcada explícitamente como supuesto técnico.</w:t>
      </w:r>
    </w:p>
    <w:p>
      <w:pPr>
        <w:pStyle w:val="BodyText"/>
      </w:pPr>
      <w:r>
        <w:rPr>
          <w:bCs/>
          <w:b/>
        </w:rPr>
        <w:t xml:space="preserve">ESQUEMÁTICO:</w:t>
      </w:r>
      <w:r>
        <w:t xml:space="preserve"> </w:t>
      </w:r>
      <w:r>
        <w:t xml:space="preserve">Clean, original prostate MRI atlas diagram showing how prostate volume is represented by the ellipsoid formula AP × TR × LONG × factor, with AP, TR, and LONG clearly identified. Technical convention assumed for this illustration: AP and longitudinal diameters measured on sagittal T2-weighted imaging, transverse diameter on axial T2-weighted imaging. Present this explicitly as a measurement convention, not an additional clinical finding. Do not add lesions or other prostate abnormalities.</w:t>
      </w:r>
    </w:p>
    <w:p>
      <w:pPr>
        <w:pStyle w:val="BodyText"/>
      </w:pPr>
      <w:r>
        <w:rPr>
          <w:bCs/>
          <w:b/>
        </w:rPr>
        <w:t xml:space="preserve">REALISTA:</w:t>
      </w:r>
      <w:r>
        <w:t xml:space="preserve"> </w:t>
      </w:r>
      <w:r>
        <w:t xml:space="preserve">Realistic prostate MRI measurement illustration showing the three orthogonal dimensions labeled AP, TR, and LONG. Same assumed technical convention: AP/LONG on sagittal T2, TR on axial T2. Include the ellipsoid volume concept AP × TR × LONG × factor. Do not add lesions or other abnormalities.</w:t>
      </w:r>
    </w:p>
    <w:p>
      <w:r>
        <w:pict>
          <v:rect style="width:0;height:1.5pt" o:hralign="center" o:hrstd="t" o:hr="t"/>
        </w:pict>
      </w:r>
    </w:p>
    <w:bookmarkEnd w:id="53"/>
    <w:bookmarkStart w:id="56" w:name="Xdde75d941fd55959c8312277381e0507edccb24"/>
    <w:p>
      <w:pPr>
        <w:pStyle w:val="Heading2"/>
      </w:pPr>
      <w:r>
        <w:t xml:space="preserve">E. PI-RADS — ejemplos por categoría y zona (calculadora:</w:t>
      </w:r>
      <w:r>
        <w:t xml:space="preserve"> </w:t>
      </w:r>
      <w:r>
        <w:rPr>
          <w:rStyle w:val="VerbatimChar"/>
        </w:rPr>
        <w:t xml:space="preserve">pirads</w:t>
      </w:r>
      <w:r>
        <w:t xml:space="preserve">)</w:t>
      </w:r>
    </w:p>
    <w:bookmarkStart w:id="54" w:name="zona-periférica-adcdwi"/>
    <w:p>
      <w:pPr>
        <w:pStyle w:val="Heading3"/>
      </w:pPr>
      <w:r>
        <w:t xml:space="preserve">Zona periférica (ADC/DWI)</w:t>
      </w:r>
    </w:p>
    <w:p>
      <w:pPr>
        <w:pStyle w:val="FirstParagraph"/>
      </w:pPr>
      <w:r>
        <w:rPr>
          <w:bCs/>
          <w:b/>
        </w:rPr>
        <w:t xml:space="preserve">E1. PI-RADS 1 (ZP):</w:t>
      </w:r>
      <w:r>
        <w:t xml:space="preserve"> </w:t>
      </w:r>
      <w:r>
        <w:t xml:space="preserve">ESQUEMÁTICO — Clean, original prostate MRI atlas-style schematic of a PI-RADS 1 pattern in the peripheral zone: no abnormality on ADC and no abnormality on DWI. Paired simplified ADC/DWI panels. Do not add focal lesions or other findings.</w:t>
      </w:r>
      <w:r>
        <w:t xml:space="preserve"> </w:t>
      </w:r>
      <w:r>
        <w:t xml:space="preserve">REALISTA — Realistic prostate MRI example of PI-RADS 1 in the peripheral zone, no abnormality on ADC and DWI. Do not add focal signal abnormalities.</w:t>
      </w:r>
    </w:p>
    <w:p>
      <w:pPr>
        <w:pStyle w:val="BodyText"/>
      </w:pPr>
      <w:r>
        <w:rPr>
          <w:bCs/>
          <w:b/>
        </w:rPr>
        <w:t xml:space="preserve">E2. PI-RADS 2 (ZP):</w:t>
      </w:r>
      <w:r>
        <w:t xml:space="preserve"> </w:t>
      </w:r>
      <w:r>
        <w:t xml:space="preserve">ESQUEMÁTICO — Schematic of a PI-RADS 2 peripheral-zone pattern: linear/wedge-shaped low signal on ADC, no clear correlate on high-b DWI. Paired ADC/DWI panels. Do not add other suspicious features.</w:t>
      </w:r>
      <w:r>
        <w:t xml:space="preserve"> </w:t>
      </w:r>
      <w:r>
        <w:t xml:space="preserve">REALISTA — Realistic prostate MRI example of PI-RADS 2, peripheral zone: linear/wedge-shaped low-signal area on ADC without a clear corresponding high-b DWI finding.</w:t>
      </w:r>
    </w:p>
    <w:p>
      <w:pPr>
        <w:pStyle w:val="BodyText"/>
      </w:pPr>
      <w:r>
        <w:rPr>
          <w:bCs/>
          <w:b/>
        </w:rPr>
        <w:t xml:space="preserve">E3. PI-RADS 3 (ZP):</w:t>
      </w:r>
      <w:r>
        <w:t xml:space="preserve"> </w:t>
      </w:r>
      <w:r>
        <w:t xml:space="preserve">ESQUEMÁTICO — Schematic of a PI-RADS 3 peripheral-zone finding: a focal finding that is equivocal for suspicion, intermediate between the PI-RADS 2 and PI-RADS 4 appearances already described. Do not add a specific morphologic feature beyond the stated equivocal finding.</w:t>
      </w:r>
      <w:r>
        <w:t xml:space="preserve"> </w:t>
      </w:r>
      <w:r>
        <w:t xml:space="preserve">REALISTA — Realistic prostate MRI example of PI-RADS 3, peripheral zone: focal equivocal finding not clearly fitting PI-RADS 2 or 4. Do not introduce additional signal or measurement details.</w:t>
      </w:r>
    </w:p>
    <w:p>
      <w:pPr>
        <w:pStyle w:val="BodyText"/>
      </w:pPr>
      <w:r>
        <w:rPr>
          <w:bCs/>
          <w:b/>
        </w:rPr>
        <w:t xml:space="preserve">E4. PI-RADS 4 (ZP):</w:t>
      </w:r>
      <w:r>
        <w:t xml:space="preserve"> </w:t>
      </w:r>
      <w:r>
        <w:t xml:space="preserve">ESQUEMÁTICO — Schematic showing a focal peripheral-zone lesion markedly hypointense on ADC and markedly hyperintense on high-b DWI, &lt;1.5 cm. Label size explicitly. Do not add extracapsular extension.</w:t>
      </w:r>
      <w:r>
        <w:t xml:space="preserve"> </w:t>
      </w:r>
      <w:r>
        <w:t xml:space="preserve">REALISTA — Realistic prostate MRI example of PI-RADS 4, peripheral zone: focal lesion, marked low ADC signal, marked high high-b DWI signal, &lt;1.5 cm. Do not add extraprostatic extension.</w:t>
      </w:r>
    </w:p>
    <w:p>
      <w:pPr>
        <w:pStyle w:val="BodyText"/>
      </w:pPr>
      <w:r>
        <w:rPr>
          <w:bCs/>
          <w:b/>
        </w:rPr>
        <w:t xml:space="preserve">E5. PI-RADS 5 (ZP):</w:t>
      </w:r>
      <w:r>
        <w:t xml:space="preserve"> </w:t>
      </w:r>
      <w:r>
        <w:t xml:space="preserve">ESQUEMÁTICO — Two-panel illustration. Panel A: same ADC/DWI characteristics as PI-RADS 4 but ≥1.5 cm. Panel B: same diffusion characteristics with definite extraprostatic extension/invasion. Distinguish the two qualifying pathways. Do not add other findings.</w:t>
      </w:r>
      <w:r>
        <w:t xml:space="preserve"> </w:t>
      </w:r>
      <w:r>
        <w:t xml:space="preserve">REALISTA — Realistic two-panel prostate MRI example of PI-RADS 5, peripheral zone, same two pathways as above.</w:t>
      </w:r>
    </w:p>
    <w:bookmarkEnd w:id="54"/>
    <w:bookmarkStart w:id="55" w:name="zona-de-transición-t2"/>
    <w:p>
      <w:pPr>
        <w:pStyle w:val="Heading3"/>
      </w:pPr>
      <w:r>
        <w:t xml:space="preserve">Zona de transición (T2)</w:t>
      </w:r>
    </w:p>
    <w:p>
      <w:pPr>
        <w:pStyle w:val="FirstParagraph"/>
      </w:pPr>
      <w:r>
        <w:rPr>
          <w:bCs/>
          <w:b/>
        </w:rPr>
        <w:t xml:space="preserve">E6. PI-RADS 1 (ZT):</w:t>
      </w:r>
      <w:r>
        <w:t xml:space="preserve"> </w:t>
      </w:r>
      <w:r>
        <w:t xml:space="preserve">ESQUEMÁTICO — Schematic of PI-RADS 1, transition zone: homogeneous intermediate signal, normal appearance. Do not add focal lesions.</w:t>
      </w:r>
      <w:r>
        <w:t xml:space="preserve"> </w:t>
      </w:r>
      <w:r>
        <w:t xml:space="preserve">REALISTA — Realistic T2-weighted prostate MRI example of PI-RADS 1, transition zone: homogeneous intermediate signal.</w:t>
      </w:r>
    </w:p>
    <w:p>
      <w:pPr>
        <w:pStyle w:val="BodyText"/>
      </w:pPr>
      <w:r>
        <w:rPr>
          <w:bCs/>
          <w:b/>
        </w:rPr>
        <w:t xml:space="preserve">E7. PI-RADS 2 (ZT):</w:t>
      </w:r>
      <w:r>
        <w:t xml:space="preserve"> </w:t>
      </w:r>
      <w:r>
        <w:t xml:space="preserve">ESQUEMÁTICO — Schematic of PI-RADS 2, transition zone: encapsulated, circumscribed hypointense nodule (typical BPH pattern). Do not add other findings.</w:t>
      </w:r>
      <w:r>
        <w:t xml:space="preserve"> </w:t>
      </w:r>
      <w:r>
        <w:t xml:space="preserve">REALISTA — Realistic T2-weighted prostate MRI example of PI-RADS 2, transition zone, typical BPH nodule.</w:t>
      </w:r>
    </w:p>
    <w:p>
      <w:pPr>
        <w:pStyle w:val="BodyText"/>
      </w:pPr>
      <w:r>
        <w:rPr>
          <w:bCs/>
          <w:b/>
        </w:rPr>
        <w:t xml:space="preserve">E8. PI-RADS 3 (ZT):</w:t>
      </w:r>
      <w:r>
        <w:t xml:space="preserve"> </w:t>
      </w:r>
      <w:r>
        <w:t xml:space="preserve">ESQUEMÁTICO — Schematic of PI-RADS 3, transition zone: heterogeneous signal with obscured margins, not clearly fitting PI-RADS 2 or 4. Do not add other findings.</w:t>
      </w:r>
      <w:r>
        <w:t xml:space="preserve"> </w:t>
      </w:r>
      <w:r>
        <w:t xml:space="preserve">REALISTA — Realistic T2-weighted prostate MRI example of PI-RADS 3, transition zone, heterogeneous signal with obscured margins.</w:t>
      </w:r>
    </w:p>
    <w:p>
      <w:pPr>
        <w:pStyle w:val="BodyText"/>
      </w:pPr>
      <w:r>
        <w:rPr>
          <w:bCs/>
          <w:b/>
        </w:rPr>
        <w:t xml:space="preserve">E9. PI-RADS 4 (ZT):</w:t>
      </w:r>
      <w:r>
        <w:t xml:space="preserve"> </w:t>
      </w:r>
      <w:r>
        <w:t xml:space="preserve">ESQUEMÁTICO — Schematic of PI-RADS 4, transition zone: non-circumscribed, homogeneously hypointense lesion, &lt;1.5 cm. Do not add extraprostatic extension.</w:t>
      </w:r>
      <w:r>
        <w:t xml:space="preserve"> </w:t>
      </w:r>
      <w:r>
        <w:t xml:space="preserve">REALISTA — Realistic T2-weighted prostate MRI example of PI-RADS 4, transition zone, &lt;1.5 cm, non-circumscribed homogeneously hypointense.</w:t>
      </w:r>
    </w:p>
    <w:p>
      <w:pPr>
        <w:pStyle w:val="BodyText"/>
      </w:pPr>
      <w:r>
        <w:rPr>
          <w:bCs/>
          <w:b/>
        </w:rPr>
        <w:t xml:space="preserve">E10. PI-RADS 5 (ZT):</w:t>
      </w:r>
      <w:r>
        <w:t xml:space="preserve"> </w:t>
      </w:r>
      <w:r>
        <w:t xml:space="preserve">ESQUEMÁTICO — Two-panel illustration. Panel A: non-circumscribed, homogeneously hypointense lesion ≥1.5 cm. Panel B: same appearance with definite extraprostatic extension/invasion. Do not add other findings.</w:t>
      </w:r>
      <w:r>
        <w:t xml:space="preserve"> </w:t>
      </w:r>
      <w:r>
        <w:t xml:space="preserve">REALISTA — Realistic two-panel T2-weighted prostate MRI example of PI-RADS 5, transition zone, same two pathways.</w:t>
      </w:r>
    </w:p>
    <w:p>
      <w:r>
        <w:pict>
          <v:rect style="width:0;height:1.5pt" o:hralign="center" o:hrstd="t" o:hr="t"/>
        </w:pict>
      </w:r>
    </w:p>
    <w:bookmarkEnd w:id="55"/>
    <w:bookmarkEnd w:id="56"/>
    <w:bookmarkStart w:id="57" w:name="X6d29ff53f8363b50c0fff094450c634e3394a13"/>
    <w:p>
      <w:pPr>
        <w:pStyle w:val="Heading2"/>
      </w:pPr>
      <w:r>
        <w:t xml:space="preserve">F. FIGO — clasificación de miomas (calculadora:</w:t>
      </w:r>
      <w:r>
        <w:t xml:space="preserve"> </w:t>
      </w:r>
      <w:r>
        <w:rPr>
          <w:rStyle w:val="VerbatimChar"/>
        </w:rPr>
        <w:t xml:space="preserve">leiomyoma</w:t>
      </w:r>
      <w:r>
        <w:t xml:space="preserve">)</w:t>
      </w:r>
    </w:p>
    <w:p>
      <w:pPr>
        <w:pStyle w:val="FirstParagraph"/>
      </w:pPr>
      <w:r>
        <w:t xml:space="preserve">(Tipo 8</w:t>
      </w:r>
      <w:r>
        <w:t xml:space="preserve"> </w:t>
      </w:r>
      <w:r>
        <w:t xml:space="preserve">“</w:t>
      </w:r>
      <w:r>
        <w:t xml:space="preserve">Other</w:t>
      </w:r>
      <w:r>
        <w:t xml:space="preserve">”</w:t>
      </w:r>
      <w:r>
        <w:t xml:space="preserve"> </w:t>
      </w:r>
      <w:r>
        <w:t xml:space="preserve">se omite: es un cajón de sastre sin morfología propia, según la ficha.)</w:t>
      </w:r>
    </w:p>
    <w:p>
      <w:pPr>
        <w:pStyle w:val="BodyText"/>
      </w:pPr>
      <w:r>
        <w:rPr>
          <w:bCs/>
          <w:b/>
        </w:rPr>
        <w:t xml:space="preserve">F0. Tipo 0 — pediculado intracavitario:</w:t>
      </w:r>
      <w:r>
        <w:t xml:space="preserve"> </w:t>
      </w:r>
      <w:r>
        <w:t xml:space="preserve">ESQUEMÁTICO — Clean gynecologic MRI atlas diagram of a FIGO type 0 leiomyoma, entirely within the endometrial cavity, attached to the myometrium by a thin stalk.</w:t>
      </w:r>
      <w:r>
        <w:t xml:space="preserve"> </w:t>
      </w:r>
      <w:r>
        <w:t xml:space="preserve">REALISTA — Realistic sagittal pelvic MRI example, same criteria.</w:t>
      </w:r>
    </w:p>
    <w:p>
      <w:pPr>
        <w:pStyle w:val="BodyText"/>
      </w:pPr>
      <w:r>
        <w:rPr>
          <w:bCs/>
          <w:b/>
        </w:rPr>
        <w:t xml:space="preserve">F1. Tipo 1 — submucoso &lt;50% intramural:</w:t>
      </w:r>
      <w:r>
        <w:t xml:space="preserve"> </w:t>
      </w:r>
      <w:r>
        <w:t xml:space="preserve">ESQUEMÁTICO — Diagram of a FIGO type 1 leiomyoma, predominantly intracavitary, intramural component &lt;50% of diameter.</w:t>
      </w:r>
      <w:r>
        <w:t xml:space="preserve"> </w:t>
      </w:r>
      <w:r>
        <w:t xml:space="preserve">REALISTA — Realistic sagittal pelvic MRI example, same criteria.</w:t>
      </w:r>
    </w:p>
    <w:p>
      <w:pPr>
        <w:pStyle w:val="BodyText"/>
      </w:pPr>
      <w:r>
        <w:rPr>
          <w:bCs/>
          <w:b/>
        </w:rPr>
        <w:t xml:space="preserve">F2. Tipo 2 — submucoso ≥50% intramural:</w:t>
      </w:r>
      <w:r>
        <w:t xml:space="preserve"> </w:t>
      </w:r>
      <w:r>
        <w:t xml:space="preserve">ESQUEMÁTICO — Diagram of a FIGO type 2 leiomyoma, intramural component ≥50% of diameter, extending toward the endometrial cavity.</w:t>
      </w:r>
      <w:r>
        <w:t xml:space="preserve"> </w:t>
      </w:r>
      <w:r>
        <w:t xml:space="preserve">REALISTA — Realistic sagittal pelvic MRI example, same criteria.</w:t>
      </w:r>
    </w:p>
    <w:p>
      <w:pPr>
        <w:pStyle w:val="BodyText"/>
      </w:pPr>
      <w:r>
        <w:rPr>
          <w:bCs/>
          <w:b/>
        </w:rPr>
        <w:t xml:space="preserve">F3. Tipo 3 — contacta el endometrio, 100% intramural:</w:t>
      </w:r>
      <w:r>
        <w:t xml:space="preserve"> </w:t>
      </w:r>
      <w:r>
        <w:t xml:space="preserve">ESQUEMÁTICO — Diagram of a FIGO type 3 leiomyoma, entirely surrounded by myometrium, abutting the endometrium without protruding into the cavity.</w:t>
      </w:r>
      <w:r>
        <w:t xml:space="preserve"> </w:t>
      </w:r>
      <w:r>
        <w:t xml:space="preserve">REALISTA — Realistic sagittal pelvic MRI example, same criteria.</w:t>
      </w:r>
    </w:p>
    <w:p>
      <w:pPr>
        <w:pStyle w:val="BodyText"/>
      </w:pPr>
      <w:r>
        <w:rPr>
          <w:bCs/>
          <w:b/>
        </w:rPr>
        <w:t xml:space="preserve">F4. Tipo 4 — intramural:</w:t>
      </w:r>
      <w:r>
        <w:t xml:space="preserve"> </w:t>
      </w:r>
      <w:r>
        <w:t xml:space="preserve">ESQUEMÁTICO — Diagram of a FIGO type 4 leiomyoma, entirely within the myometrium, no contact with endometrium or serosa.</w:t>
      </w:r>
      <w:r>
        <w:t xml:space="preserve"> </w:t>
      </w:r>
      <w:r>
        <w:t xml:space="preserve">REALISTA — Realistic pelvic MRI example, same criteria.</w:t>
      </w:r>
    </w:p>
    <w:p>
      <w:pPr>
        <w:pStyle w:val="BodyText"/>
      </w:pPr>
      <w:r>
        <w:rPr>
          <w:bCs/>
          <w:b/>
        </w:rPr>
        <w:t xml:space="preserve">F5. Tipo 5 — subseroso ≥50% intramural:</w:t>
      </w:r>
      <w:r>
        <w:t xml:space="preserve"> </w:t>
      </w:r>
      <w:r>
        <w:t xml:space="preserve">ESQUEMÁTICO — Diagram of a FIGO type 5 leiomyoma, contacting the uterine serosa, intramural component ≥50%.</w:t>
      </w:r>
      <w:r>
        <w:t xml:space="preserve"> </w:t>
      </w:r>
      <w:r>
        <w:t xml:space="preserve">REALISTA — Realistic pelvic MRI example, same criteria.</w:t>
      </w:r>
    </w:p>
    <w:p>
      <w:pPr>
        <w:pStyle w:val="BodyText"/>
      </w:pPr>
      <w:r>
        <w:rPr>
          <w:bCs/>
          <w:b/>
        </w:rPr>
        <w:t xml:space="preserve">F6. Tipo 6 — subseroso &lt;50% intramural:</w:t>
      </w:r>
      <w:r>
        <w:t xml:space="preserve"> </w:t>
      </w:r>
      <w:r>
        <w:t xml:space="preserve">ESQUEMÁTICO — Diagram of a FIGO type 6 leiomyoma, contacting the uterine serosa, intramural component &lt;50%.</w:t>
      </w:r>
      <w:r>
        <w:t xml:space="preserve"> </w:t>
      </w:r>
      <w:r>
        <w:t xml:space="preserve">REALISTA — Realistic pelvic MRI example, same criteria.</w:t>
      </w:r>
    </w:p>
    <w:p>
      <w:pPr>
        <w:pStyle w:val="BodyText"/>
      </w:pPr>
      <w:r>
        <w:rPr>
          <w:bCs/>
          <w:b/>
        </w:rPr>
        <w:t xml:space="preserve">F7. Tipo 7 — pediculado subseroso:</w:t>
      </w:r>
      <w:r>
        <w:t xml:space="preserve"> </w:t>
      </w:r>
      <w:r>
        <w:t xml:space="preserve">ESQUEMÁTICO — Diagram of a FIGO type 7 leiomyoma, entirely subserosal, attached by a stalk, no significant intramural component.</w:t>
      </w:r>
      <w:r>
        <w:t xml:space="preserve"> </w:t>
      </w:r>
      <w:r>
        <w:t xml:space="preserve">REALISTA — Realistic pelvic MRI example, same criteria.</w:t>
      </w:r>
    </w:p>
    <w:p>
      <w:pPr>
        <w:pStyle w:val="BodyText"/>
      </w:pPr>
      <w:r>
        <w:t xml:space="preserve">(Todos los ítems F:</w:t>
      </w:r>
      <w:r>
        <w:t xml:space="preserve"> </w:t>
      </w:r>
      <w:r>
        <w:t xml:space="preserve">“</w:t>
      </w:r>
      <w:r>
        <w:t xml:space="preserve">Do not add other findings</w:t>
      </w:r>
      <w:r>
        <w:t xml:space="preserve">”</w:t>
      </w:r>
      <w:r>
        <w:t xml:space="preserve"> </w:t>
      </w:r>
      <w:r>
        <w:t xml:space="preserve">al final de cada prompt, y</w:t>
      </w:r>
      <w:r>
        <w:t xml:space="preserve"> </w:t>
      </w:r>
      <w:r>
        <w:t xml:space="preserve">“</w:t>
      </w:r>
      <w:r>
        <w:t xml:space="preserve">Use sagittal/pelvic MRI appearance as a technical convention</w:t>
      </w:r>
      <w:r>
        <w:t xml:space="preserve">”</w:t>
      </w:r>
      <w:r>
        <w:t xml:space="preserve"> </w:t>
      </w:r>
      <w:r>
        <w:t xml:space="preserve">en la versión realista.)</w:t>
      </w:r>
    </w:p>
    <w:p>
      <w:r>
        <w:pict>
          <v:rect style="width:0;height:1.5pt" o:hralign="center" o:hrstd="t" o:hr="t"/>
        </w:pict>
      </w:r>
    </w:p>
    <w:bookmarkEnd w:id="57"/>
    <w:bookmarkStart w:id="64" w:name="X66fbf8bd2eb3b3cd81d3e91639e49a9ceb1961b"/>
    <w:p>
      <w:pPr>
        <w:pStyle w:val="Heading2"/>
      </w:pPr>
      <w:r>
        <w:t xml:space="preserve">G. Lesiones anexiales — características (calculadora:</w:t>
      </w:r>
      <w:r>
        <w:t xml:space="preserve"> </w:t>
      </w:r>
      <w:r>
        <w:rPr>
          <w:rStyle w:val="VerbatimChar"/>
        </w:rPr>
        <w:t xml:space="preserve">ovarianNeoplasmDx</w:t>
      </w:r>
      <w:r>
        <w:t xml:space="preserve">)</w:t>
      </w:r>
    </w:p>
    <w:bookmarkStart w:id="58" w:name="g1.-grasa-macroscópica"/>
    <w:p>
      <w:pPr>
        <w:pStyle w:val="Heading3"/>
      </w:pPr>
      <w:r>
        <w:t xml:space="preserve">G1. Grasa macroscópica</w:t>
      </w:r>
    </w:p>
    <w:p>
      <w:pPr>
        <w:pStyle w:val="FirstParagraph"/>
      </w:pPr>
      <w:r>
        <w:rPr>
          <w:bCs/>
          <w:b/>
        </w:rPr>
        <w:t xml:space="preserve">ESQUEMÁTICO:</w:t>
      </w:r>
      <w:r>
        <w:t xml:space="preserve"> </w:t>
      </w:r>
      <w:r>
        <w:t xml:space="preserve">Clean, original ovarian imaging atlas illustration demonstrating macroscopic fat within an adnexal mass, in two labeled sub-panels: (a) coarsened,</w:t>
      </w:r>
      <w:r>
        <w:t xml:space="preserve"> </w:t>
      </w:r>
      <w:r>
        <w:t xml:space="preserve">“</w:t>
      </w:r>
      <w:r>
        <w:t xml:space="preserve">tooth-like</w:t>
      </w:r>
      <w:r>
        <w:t xml:space="preserve">”</w:t>
      </w:r>
      <w:r>
        <w:t xml:space="preserve"> </w:t>
      </w:r>
      <w:r>
        <w:t xml:space="preserve">calcifications; (b) a significant enhancing solid component with smaller/irregular calcifications. Do not add other tumor features.</w:t>
      </w:r>
    </w:p>
    <w:p>
      <w:pPr>
        <w:pStyle w:val="BodyText"/>
      </w:pPr>
      <w:r>
        <w:rPr>
          <w:bCs/>
          <w:b/>
        </w:rPr>
        <w:t xml:space="preserve">REALISTA:</w:t>
      </w:r>
      <w:r>
        <w:t xml:space="preserve"> </w:t>
      </w:r>
      <w:r>
        <w:t xml:space="preserve">Realistic pelvic CT or MRI illustration of an ovarian mass containing macroscopic fat, showing the same two panels (coarsened tooth-like calcifications vs. enhancing solid component with irregular calcifications). Do not add other imaging findings.</w:t>
      </w:r>
    </w:p>
    <w:bookmarkEnd w:id="58"/>
    <w:bookmarkStart w:id="59" w:name="Xa700a5aedd4b022e9784e15ea37c8cdc6becee7"/>
    <w:p>
      <w:pPr>
        <w:pStyle w:val="Heading3"/>
      </w:pPr>
      <w:r>
        <w:t xml:space="preserve">G2. Hiperintensidad T1 (contenido hemático), sin grasa</w:t>
      </w:r>
    </w:p>
    <w:p>
      <w:pPr>
        <w:pStyle w:val="FirstParagraph"/>
      </w:pPr>
      <w:r>
        <w:rPr>
          <w:bCs/>
          <w:b/>
        </w:rPr>
        <w:t xml:space="preserve">ESQUEMÁTICO:</w:t>
      </w:r>
      <w:r>
        <w:t xml:space="preserve"> </w:t>
      </w:r>
      <w:r>
        <w:t xml:space="preserve">Clean, original ovarian MRI atlas illustration of a mass that is T1-hyperintense without macroscopic fat, representing blood/hemorrhagic content. Do not add other findings.</w:t>
      </w:r>
    </w:p>
    <w:p>
      <w:pPr>
        <w:pStyle w:val="BodyText"/>
      </w:pPr>
      <w:r>
        <w:rPr>
          <w:bCs/>
          <w:b/>
        </w:rPr>
        <w:t xml:space="preserve">REALISTA:</w:t>
      </w:r>
      <w:r>
        <w:t xml:space="preserve"> </w:t>
      </w:r>
      <w:r>
        <w:t xml:space="preserve">Realistic T1-weighted (fat-saturated) pelvic MRI example of an ovarian mass, T1-hyperintense without fat, suggesting blood/hemorrhagic content. Do not add T2, diffusion, enhancement, or other features not specified.</w:t>
      </w:r>
    </w:p>
    <w:bookmarkEnd w:id="59"/>
    <w:bookmarkStart w:id="60" w:name="g3.-componente-sólido-t2-hipointenso"/>
    <w:p>
      <w:pPr>
        <w:pStyle w:val="Heading3"/>
      </w:pPr>
      <w:r>
        <w:t xml:space="preserve">G3. Componente sólido T2-hipointenso</w:t>
      </w:r>
    </w:p>
    <w:p>
      <w:pPr>
        <w:pStyle w:val="FirstParagraph"/>
      </w:pPr>
      <w:r>
        <w:rPr>
          <w:bCs/>
          <w:b/>
        </w:rPr>
        <w:t xml:space="preserve">ESQUEMÁTICO:</w:t>
      </w:r>
      <w:r>
        <w:t xml:space="preserve"> </w:t>
      </w:r>
      <w:r>
        <w:t xml:space="preserve">Clean, original ovarian MRI atlas illustration showing a solid component with T2-hypointense signal equal to or lower than iliopsoas muscle, with a simplified iliopsoas reference shown only as a comparison convention. Do not add other mass characteristics.</w:t>
      </w:r>
    </w:p>
    <w:p>
      <w:pPr>
        <w:pStyle w:val="BodyText"/>
      </w:pPr>
      <w:r>
        <w:rPr>
          <w:bCs/>
          <w:b/>
        </w:rPr>
        <w:t xml:space="preserve">REALISTA:</w:t>
      </w:r>
      <w:r>
        <w:t xml:space="preserve"> </w:t>
      </w:r>
      <w:r>
        <w:t xml:space="preserve">Realistic T2-weighted pelvic MRI example showing an ovarian mass with a T2-hypointense solid component, signal equal to or lower than the iliopsoas muscle (shown in the same image for comparison). Do not add other features.</w:t>
      </w:r>
    </w:p>
    <w:bookmarkEnd w:id="60"/>
    <w:bookmarkStart w:id="61" w:name="Xc897e42c27989d40e626e7a2d9176b224a4eda8"/>
    <w:p>
      <w:pPr>
        <w:pStyle w:val="Heading3"/>
      </w:pPr>
      <w:r>
        <w:t xml:space="preserve">G4. Tejido sólido según definición O-RADS</w:t>
      </w:r>
    </w:p>
    <w:p>
      <w:pPr>
        <w:pStyle w:val="FirstParagraph"/>
      </w:pPr>
      <w:r>
        <w:rPr>
          <w:bCs/>
          <w:b/>
        </w:rPr>
        <w:t xml:space="preserve">ESQUEMÁTICO:</w:t>
      </w:r>
      <w:r>
        <w:t xml:space="preserve"> </w:t>
      </w:r>
      <w:r>
        <w:t xml:space="preserve">Clean, original O-RADS atlas-style comparison. Panel A (</w:t>
      </w:r>
      <w:r>
        <w:t xml:space="preserve">“</w:t>
      </w:r>
      <w:r>
        <w:t xml:space="preserve">solid tissue</w:t>
      </w:r>
      <w:r>
        <w:t xml:space="preserve">”</w:t>
      </w:r>
      <w:r>
        <w:t xml:space="preserve">): enhancing papillary projection, mural nodule &gt;3 mm, irregular septation/wall, or a larger enhancing solid portion, particularly if vascularized. Panel B (</w:t>
      </w:r>
      <w:r>
        <w:t xml:space="preserve">“</w:t>
      </w:r>
      <w:r>
        <w:t xml:space="preserve">not solid tissue</w:t>
      </w:r>
      <w:r>
        <w:t xml:space="preserve">”</w:t>
      </w:r>
      <w:r>
        <w:t xml:space="preserve">): clot, non-enhancing debris, fat, hair, calcification, or a Rokitansky nodule. Label both panels clearly. Do not add other morphologic features.</w:t>
      </w:r>
    </w:p>
    <w:p>
      <w:pPr>
        <w:pStyle w:val="BodyText"/>
      </w:pPr>
      <w:r>
        <w:rPr>
          <w:bCs/>
          <w:b/>
        </w:rPr>
        <w:t xml:space="preserve">REALISTA:</w:t>
      </w:r>
      <w:r>
        <w:t xml:space="preserve"> </w:t>
      </w:r>
      <w:r>
        <w:t xml:space="preserve">Realistic pelvic MRI or ultrasound composite showing the same two panels: true enhancing O-RADS solid tissue vs. the listed non-solid mimics (clot, debris, fat, hair, calcification, Rokitansky nodule). Do not add other findings.</w:t>
      </w:r>
    </w:p>
    <w:bookmarkEnd w:id="61"/>
    <w:bookmarkStart w:id="62" w:name="X5f6f8ee77cb01a1917e32b50433b06360a9313d"/>
    <w:p>
      <w:pPr>
        <w:pStyle w:val="Heading3"/>
      </w:pPr>
      <w:r>
        <w:t xml:space="preserve">G5. Contenido quístico variable (mucina) vs. homogéneo</w:t>
      </w:r>
    </w:p>
    <w:p>
      <w:pPr>
        <w:pStyle w:val="FirstParagraph"/>
      </w:pPr>
      <w:r>
        <w:rPr>
          <w:bCs/>
          <w:b/>
        </w:rPr>
        <w:t xml:space="preserve">ESQUEMÁTICO:</w:t>
      </w:r>
      <w:r>
        <w:t xml:space="preserve"> </w:t>
      </w:r>
      <w:r>
        <w:t xml:space="preserve">Clean, original ovarian imaging atlas comparison: Panel A, varying signal/attenuation/echogenicity from mucin; Panel B, homogeneous cyst contents. Do not add other findings.</w:t>
      </w:r>
    </w:p>
    <w:p>
      <w:pPr>
        <w:pStyle w:val="BodyText"/>
      </w:pPr>
      <w:r>
        <w:rPr>
          <w:bCs/>
          <w:b/>
        </w:rPr>
        <w:t xml:space="preserve">REALISTA:</w:t>
      </w:r>
      <w:r>
        <w:t xml:space="preserve"> </w:t>
      </w:r>
      <w:r>
        <w:t xml:space="preserve">Realistic pelvic MRI, CT, or ultrasound comparison of the same two cyst-content patterns (variable/mucinous vs. homogeneous). Do not add other tumor characteristics.</w:t>
      </w:r>
    </w:p>
    <w:bookmarkEnd w:id="62"/>
    <w:bookmarkStart w:id="63" w:name="X59ce2fc0a95761ef8f44c702eff7996f990f235"/>
    <w:p>
      <w:pPr>
        <w:pStyle w:val="Heading3"/>
      </w:pPr>
      <w:r>
        <w:t xml:space="preserve">G6. Patrón de pared/T2 — endometrioma vs. quiste hemorrágico</w:t>
      </w:r>
    </w:p>
    <w:p>
      <w:pPr>
        <w:pStyle w:val="FirstParagraph"/>
      </w:pPr>
      <w:r>
        <w:rPr>
          <w:bCs/>
          <w:b/>
        </w:rPr>
        <w:t xml:space="preserve">ESQUEMÁTICO:</w:t>
      </w:r>
      <w:r>
        <w:t xml:space="preserve"> </w:t>
      </w:r>
      <w:r>
        <w:t xml:space="preserve">Clean, original ovarian MRI atlas comparison. Panel A (endometrioma): thickened T2-hypointense rim (fibrosis/hemosiderin) and/or punctate T2-hypointense foci (</w:t>
      </w:r>
      <w:r>
        <w:t xml:space="preserve">“</w:t>
      </w:r>
      <w:r>
        <w:t xml:space="preserve">T2-dark spots</w:t>
      </w:r>
      <w:r>
        <w:t xml:space="preserve">”</w:t>
      </w:r>
      <w:r>
        <w:t xml:space="preserve">). Panel B (hemorrhagic cyst): no thickened rim or T2-dark spots, unifocal and unilateral. Label both panels. Do not add other findings.</w:t>
      </w:r>
    </w:p>
    <w:p>
      <w:pPr>
        <w:pStyle w:val="BodyText"/>
      </w:pPr>
      <w:r>
        <w:rPr>
          <w:bCs/>
          <w:b/>
        </w:rPr>
        <w:t xml:space="preserve">REALISTA:</w:t>
      </w:r>
      <w:r>
        <w:t xml:space="preserve"> </w:t>
      </w:r>
      <w:r>
        <w:t xml:space="preserve">Realistic pelvic MRI comparison of the same two entities and criteria described above. Do not add other imaging findings.</w:t>
      </w:r>
    </w:p>
    <w:p>
      <w:r>
        <w:pict>
          <v:rect style="width:0;height:1.5pt" o:hralign="center" o:hrstd="t" o:hr="t"/>
        </w:pict>
      </w:r>
    </w:p>
    <w:bookmarkEnd w:id="63"/>
    <w:bookmarkEnd w:id="64"/>
    <w:bookmarkStart w:id="68" w:name="Xa618aff5fcc5fe889b9dbb286d40466d0e1f981"/>
    <w:p>
      <w:pPr>
        <w:pStyle w:val="Heading2"/>
      </w:pPr>
      <w:r>
        <w:t xml:space="preserve">H. O-RADS — tejido sólido y curvas de realce (calculadora:</w:t>
      </w:r>
      <w:r>
        <w:t xml:space="preserve"> </w:t>
      </w:r>
      <w:r>
        <w:rPr>
          <w:rStyle w:val="VerbatimChar"/>
        </w:rPr>
        <w:t xml:space="preserve">orads</w:t>
      </w:r>
      <w:r>
        <w:t xml:space="preserve">)</w:t>
      </w:r>
    </w:p>
    <w:bookmarkStart w:id="65" w:name="h1.-patrón-t2-bajodwi-bajo-fibroma-like"/>
    <w:p>
      <w:pPr>
        <w:pStyle w:val="Heading3"/>
      </w:pPr>
      <w:r>
        <w:t xml:space="preserve">H1. Patrón</w:t>
      </w:r>
      <w:r>
        <w:t xml:space="preserve"> </w:t>
      </w:r>
      <w:r>
        <w:t xml:space="preserve">“</w:t>
      </w:r>
      <w:r>
        <w:t xml:space="preserve">T2 bajo/DWI bajo</w:t>
      </w:r>
      <w:r>
        <w:t xml:space="preserve">”</w:t>
      </w:r>
      <w:r>
        <w:t xml:space="preserve"> </w:t>
      </w:r>
      <w:r>
        <w:t xml:space="preserve">(fibroma-like)</w:t>
      </w:r>
    </w:p>
    <w:p>
      <w:pPr>
        <w:pStyle w:val="FirstParagraph"/>
      </w:pPr>
      <w:r>
        <w:rPr>
          <w:bCs/>
          <w:b/>
        </w:rPr>
        <w:t xml:space="preserve">ESQUEMÁTICO:</w:t>
      </w:r>
      <w:r>
        <w:t xml:space="preserve"> </w:t>
      </w:r>
      <w:r>
        <w:t xml:space="preserve">Clean, original O-RADS MRI atlas-style schematic of a typical fibroma/thecoma pattern: tissue markedly hypointense on T2 AND markedly hypointense on DWI. Paired T2/DWI panels. Do not add other findings.</w:t>
      </w:r>
    </w:p>
    <w:p>
      <w:pPr>
        <w:pStyle w:val="BodyText"/>
      </w:pPr>
      <w:r>
        <w:rPr>
          <w:bCs/>
          <w:b/>
        </w:rPr>
        <w:t xml:space="preserve">REALISTA:</w:t>
      </w:r>
      <w:r>
        <w:t xml:space="preserve"> </w:t>
      </w:r>
      <w:r>
        <w:t xml:space="preserve">Realistic pelvic MRI example of a fibroma-like adnexal lesion, markedly hypointense on T2 and on DWI. Do not add enhancement, ADC values, or other characteristics not specified.</w:t>
      </w:r>
    </w:p>
    <w:bookmarkEnd w:id="65"/>
    <w:bookmarkStart w:id="66" w:name="h2.-otro-patrón-de-señal-no-fibroma-like"/>
    <w:p>
      <w:pPr>
        <w:pStyle w:val="Heading3"/>
      </w:pPr>
      <w:r>
        <w:t xml:space="preserve">H2. Otro patrón de señal (no fibroma-like)</w:t>
      </w:r>
    </w:p>
    <w:p>
      <w:pPr>
        <w:pStyle w:val="FirstParagraph"/>
      </w:pPr>
      <w:r>
        <w:rPr>
          <w:bCs/>
          <w:b/>
        </w:rPr>
        <w:t xml:space="preserve">ESQUEMÁTICO:</w:t>
      </w:r>
      <w:r>
        <w:t xml:space="preserve"> </w:t>
      </w:r>
      <w:r>
        <w:t xml:space="preserve">Clean, original O-RADS MRI atlas schematic showing an adnexal mass with a signal pattern that does not fit the typical low-T2/low-DWI pattern. Keep intentionally nonspecific — do not invent a particular alternative tissue characteristic.</w:t>
      </w:r>
    </w:p>
    <w:p>
      <w:pPr>
        <w:pStyle w:val="BodyText"/>
      </w:pPr>
      <w:r>
        <w:rPr>
          <w:bCs/>
          <w:b/>
        </w:rPr>
        <w:t xml:space="preserve">REALISTA:</w:t>
      </w:r>
      <w:r>
        <w:t xml:space="preserve"> </w:t>
      </w:r>
      <w:r>
        <w:t xml:space="preserve">Realistic pelvic MRI example of an adnexal mass with a signal pattern not fitting the low-T2/low-DWI fibroma-like pattern. Do not invent specific signal characteristics, enhancement, or tissue composition beyond that distinction.</w:t>
      </w:r>
    </w:p>
    <w:bookmarkEnd w:id="66"/>
    <w:bookmarkStart w:id="67" w:name="Xf36e6378c44a61de73db214af589c6d4843cb42"/>
    <w:p>
      <w:pPr>
        <w:pStyle w:val="Heading3"/>
      </w:pPr>
      <w:r>
        <w:t xml:space="preserve">H3. Curvas de realce dinámico (DCE), tipos 1/2/3 — solo gráfico, sin versión realista</w:t>
      </w:r>
    </w:p>
    <w:p>
      <w:pPr>
        <w:pStyle w:val="FirstParagraph"/>
      </w:pPr>
      <w:r>
        <w:t xml:space="preserve">Nota: se pidió explícitamente mostrar esto como gráfico de curvas, no como imagen anatómica — por eso no hay versión REALISTA para este ítem.</w:t>
      </w:r>
    </w:p>
    <w:p>
      <w:pPr>
        <w:pStyle w:val="BodyText"/>
      </w:pPr>
      <w:r>
        <w:rPr>
          <w:bCs/>
          <w:b/>
        </w:rPr>
        <w:t xml:space="preserve">ESQUEMÁTICO (único prompt):</w:t>
      </w:r>
      <w:r>
        <w:t xml:space="preserve"> </w:t>
      </w:r>
      <w:r>
        <w:t xml:space="preserve">Clean, original radiology atlas line-graph illustration plotting dynamic contrast-enhancement curves compared to a myometrium baseline: no enhancement of solid tissue; type 1 curve (progressive/persistent, enhancement ≤ myometrium); type 2 curve (plateau, enhancement &gt; myometrium); type 3 curve (washout, enhancement &gt; myometrium). Use line graphs, not anatomical images. Label curves 1, 2, and 3 and the no-enhancement baseline clearly. Do not add other curve types or invented axis values.</w:t>
      </w:r>
    </w:p>
    <w:p>
      <w:r>
        <w:pict>
          <v:rect style="width:0;height:1.5pt" o:hralign="center" o:hrstd="t" o:hr="t"/>
        </w:pict>
      </w:r>
    </w:p>
    <w:bookmarkEnd w:id="67"/>
    <w:bookmarkEnd w:id="68"/>
    <w:bookmarkStart w:id="69" w:name="X0368f29ba456bfe4646d5d900722765765624ca"/>
    <w:p>
      <w:pPr>
        <w:pStyle w:val="Heading2"/>
      </w:pPr>
      <w:r>
        <w:t xml:space="preserve">I. Nodularidad/implantes peritoneales [INSUFICIENTE] (calculadora:</w:t>
      </w:r>
      <w:r>
        <w:t xml:space="preserve"> </w:t>
      </w:r>
      <w:r>
        <w:rPr>
          <w:rStyle w:val="VerbatimChar"/>
        </w:rPr>
        <w:t xml:space="preserve">orads</w:t>
      </w:r>
      <w:r>
        <w:t xml:space="preserve">)</w:t>
      </w:r>
    </w:p>
    <w:p>
      <w:pPr>
        <w:pStyle w:val="FirstParagraph"/>
      </w:pPr>
      <w:r>
        <w:t xml:space="preserve">Nota: la única frase disponible en la app es</w:t>
      </w:r>
      <w:r>
        <w:t xml:space="preserve"> </w:t>
      </w:r>
      <w:r>
        <w:t xml:space="preserve">“</w:t>
      </w:r>
      <w:r>
        <w:t xml:space="preserve">Ascites and/or peritoneal or omental implants/nodularity</w:t>
      </w:r>
      <w:r>
        <w:t xml:space="preserve">”</w:t>
      </w:r>
      <w:r>
        <w:t xml:space="preserve"> </w:t>
      </w:r>
      <w:r>
        <w:t xml:space="preserve">(asigna automáticamente O-RADS 5) — sin descripción de tamaño, realce o morfología. Se usa la versión más conservadora (evita agregar severidad o distribución no especificadas).</w:t>
      </w:r>
    </w:p>
    <w:p>
      <w:pPr>
        <w:pStyle w:val="BodyText"/>
      </w:pPr>
      <w:r>
        <w:rPr>
          <w:bCs/>
          <w:b/>
        </w:rPr>
        <w:t xml:space="preserve">ESQUEMÁTICO:</w:t>
      </w:r>
      <w:r>
        <w:t xml:space="preserve"> </w:t>
      </w:r>
      <w:r>
        <w:t xml:space="preserve">[INSUFICIENTE — la fuente solo nombra la categoría, sin morfología, tamaño ni distribución.] Create a simplified educational schematic showing only the category label: ascites and/or peritoneal or omental implants/nodularity. Do not invent specific morphology.</w:t>
      </w:r>
    </w:p>
    <w:p>
      <w:pPr>
        <w:pStyle w:val="BodyText"/>
      </w:pPr>
      <w:r>
        <w:rPr>
          <w:bCs/>
          <w:b/>
        </w:rPr>
        <w:t xml:space="preserve">REALISTA:</w:t>
      </w:r>
      <w:r>
        <w:t xml:space="preserve"> </w:t>
      </w:r>
      <w:r>
        <w:t xml:space="preserve">[INSUFICIENTE — no hay detalle morfológico suficiente para una imagen realista fiel.] As a clearly labeled technical convention only, a conventional contrast-enhanced CT appearance of peritoneal or omental nodularity may be used, but this morphology is not specified by the app source. Do not represent any invented size, enhancement pattern, or distribution as source-derived.</w:t>
      </w:r>
    </w:p>
    <w:p>
      <w:r>
        <w:pict>
          <v:rect style="width:0;height:1.5pt" o:hralign="center" o:hrstd="t" o:hr="t"/>
        </w:pict>
      </w:r>
    </w:p>
    <w:bookmarkEnd w:id="69"/>
    <w:bookmarkStart w:id="78" w:name="X7fb9accf2e9ad11a26312d132312714159826db"/>
    <w:p>
      <w:pPr>
        <w:pStyle w:val="Heading2"/>
      </w:pPr>
      <w:r>
        <w:t xml:space="preserve">J. Quistes pancreáticos — por tipo (calculadora:</w:t>
      </w:r>
      <w:r>
        <w:t xml:space="preserve"> </w:t>
      </w:r>
      <w:r>
        <w:rPr>
          <w:rStyle w:val="VerbatimChar"/>
        </w:rPr>
        <w:t xml:space="preserve">pancreaticCystDx</w:t>
      </w:r>
      <w:r>
        <w:t xml:space="preserve">)</w:t>
      </w:r>
    </w:p>
    <w:bookmarkStart w:id="70" w:name="j1.-pseudoquiste"/>
    <w:p>
      <w:pPr>
        <w:pStyle w:val="Heading3"/>
      </w:pPr>
      <w:r>
        <w:t xml:space="preserve">J1. Pseudoquiste</w:t>
      </w:r>
    </w:p>
    <w:p>
      <w:pPr>
        <w:pStyle w:val="FirstParagraph"/>
      </w:pPr>
      <w:r>
        <w:rPr>
          <w:bCs/>
          <w:b/>
        </w:rPr>
        <w:t xml:space="preserve">ESQUEMÁTICO:</w:t>
      </w:r>
      <w:r>
        <w:t xml:space="preserve"> </w:t>
      </w:r>
      <w:r>
        <w:t xml:space="preserve">Clean, original pancreatic cyst imaging atlas schematic showing a unilocular pancreatic cystic lesion with a thin wall and no solid component. Do not add septations, nodules, calcification, or other features.</w:t>
      </w:r>
    </w:p>
    <w:p>
      <w:pPr>
        <w:pStyle w:val="BodyText"/>
      </w:pPr>
      <w:r>
        <w:rPr>
          <w:bCs/>
          <w:b/>
        </w:rPr>
        <w:t xml:space="preserve">REALISTA:</w:t>
      </w:r>
      <w:r>
        <w:t xml:space="preserve"> </w:t>
      </w:r>
      <w:r>
        <w:t xml:space="preserve">Realistic contrast-enhanced pancreatic CT or MRI example of a unilocular pancreatic pseudocyst, thin wall, no solid component. (Clinical history of pancreatitis/alcohol/gallstones is context, not a visual finding — do not depict it as an imaging feature.) Do not add other characteristics.</w:t>
      </w:r>
    </w:p>
    <w:bookmarkEnd w:id="70"/>
    <w:bookmarkStart w:id="71" w:name="X43b5c5c34bbb97708199d5bd94e659ed00a4e63"/>
    <w:p>
      <w:pPr>
        <w:pStyle w:val="Heading3"/>
      </w:pPr>
      <w:r>
        <w:t xml:space="preserve">J2. Cistadenoma seroso (SCA) — patrón microquístico clásico</w:t>
      </w:r>
    </w:p>
    <w:p>
      <w:pPr>
        <w:pStyle w:val="FirstParagraph"/>
      </w:pPr>
      <w:r>
        <w:rPr>
          <w:bCs/>
          <w:b/>
        </w:rPr>
        <w:t xml:space="preserve">ESQUEMÁTICO:</w:t>
      </w:r>
      <w:r>
        <w:t xml:space="preserve"> </w:t>
      </w:r>
      <w:r>
        <w:t xml:space="preserve">Clean, original pancreatic imaging atlas schematic of a serous cystadenoma with classic microcystic honeycomb architecture, a central stellate scar, and central calcification. Do not add other features.</w:t>
      </w:r>
    </w:p>
    <w:p>
      <w:pPr>
        <w:pStyle w:val="BodyText"/>
      </w:pPr>
      <w:r>
        <w:rPr>
          <w:bCs/>
          <w:b/>
        </w:rPr>
        <w:t xml:space="preserve">REALISTA:</w:t>
      </w:r>
      <w:r>
        <w:t xml:space="preserve"> </w:t>
      </w:r>
      <w:r>
        <w:t xml:space="preserve">Realistic contrast-enhanced pancreatic CT or MRI example of a serous cystadenoma with microcystic honeycomb architecture, central stellate scar, and central calcification. Do not add other findings.</w:t>
      </w:r>
    </w:p>
    <w:bookmarkEnd w:id="71"/>
    <w:bookmarkStart w:id="72" w:name="Xc81473c1b3bcf97983b6bfefa8b1669f58d69b7"/>
    <w:p>
      <w:pPr>
        <w:pStyle w:val="Heading3"/>
      </w:pPr>
      <w:r>
        <w:t xml:space="preserve">J3. Cistadenoma seroso (SCA) — variante oligo/macroquística</w:t>
      </w:r>
    </w:p>
    <w:p>
      <w:pPr>
        <w:pStyle w:val="FirstParagraph"/>
      </w:pPr>
      <w:r>
        <w:rPr>
          <w:bCs/>
          <w:b/>
        </w:rPr>
        <w:t xml:space="preserve">ESQUEMÁTICO:</w:t>
      </w:r>
      <w:r>
        <w:t xml:space="preserve"> </w:t>
      </w:r>
      <w:r>
        <w:t xml:space="preserve">Clean, original pancreatic imaging atlas schematic showing an oligocystic/macrocystic serous cystadenoma with a lobulated or bosselated contour. Do not add a central scar, calcification, or other features not described for this variant.</w:t>
      </w:r>
    </w:p>
    <w:p>
      <w:pPr>
        <w:pStyle w:val="BodyText"/>
      </w:pPr>
      <w:r>
        <w:rPr>
          <w:bCs/>
          <w:b/>
        </w:rPr>
        <w:t xml:space="preserve">REALISTA:</w:t>
      </w:r>
      <w:r>
        <w:t xml:space="preserve"> </w:t>
      </w:r>
      <w:r>
        <w:t xml:space="preserve">Realistic pancreatic CT or MRI example of an oligocystic/macrocystic serous cystadenoma with a lobulated/bosselated contour. Do not add other findings.</w:t>
      </w:r>
    </w:p>
    <w:bookmarkEnd w:id="72"/>
    <w:bookmarkStart w:id="73" w:name="j4.-neoplasia-quística-mucinosa-mcn"/>
    <w:p>
      <w:pPr>
        <w:pStyle w:val="Heading3"/>
      </w:pPr>
      <w:r>
        <w:t xml:space="preserve">J4. Neoplasia quística mucinosa (MCN)</w:t>
      </w:r>
    </w:p>
    <w:p>
      <w:pPr>
        <w:pStyle w:val="FirstParagraph"/>
      </w:pPr>
      <w:r>
        <w:rPr>
          <w:bCs/>
          <w:b/>
        </w:rPr>
        <w:t xml:space="preserve">ESQUEMÁTICO:</w:t>
      </w:r>
      <w:r>
        <w:t xml:space="preserve"> </w:t>
      </w:r>
      <w:r>
        <w:t xml:space="preserve">Clean, original pancreatic imaging atlas schematic of a mucinous cystic neoplasm showing a thick enhancing capsule and an oligocystic or unilocular, well-circumscribed architecture. Do not add other findings.</w:t>
      </w:r>
    </w:p>
    <w:p>
      <w:pPr>
        <w:pStyle w:val="BodyText"/>
      </w:pPr>
      <w:r>
        <w:rPr>
          <w:bCs/>
          <w:b/>
        </w:rPr>
        <w:t xml:space="preserve">REALISTA:</w:t>
      </w:r>
      <w:r>
        <w:t xml:space="preserve"> </w:t>
      </w:r>
      <w:r>
        <w:t xml:space="preserve">Realistic contrast-enhanced pancreatic CT or MRI example of a mucinous cystic neoplasm with a thick enhancing capsule and oligocystic/unilocular, well-circumscribed architecture. (Body/tail location and female sex are contextual, not separate visual findings to force into the image.) Do not add other characteristics.</w:t>
      </w:r>
    </w:p>
    <w:bookmarkEnd w:id="73"/>
    <w:bookmarkStart w:id="74" w:name="X5b2905557e738cda7ddfa2da3329a4f72ef547e"/>
    <w:p>
      <w:pPr>
        <w:pStyle w:val="Heading3"/>
      </w:pPr>
      <w:r>
        <w:t xml:space="preserve">J5. IPMN de conducto ramificado (branch-duct)</w:t>
      </w:r>
    </w:p>
    <w:p>
      <w:pPr>
        <w:pStyle w:val="FirstParagraph"/>
      </w:pPr>
      <w:r>
        <w:rPr>
          <w:bCs/>
          <w:b/>
        </w:rPr>
        <w:t xml:space="preserve">ESQUEMÁTICO:</w:t>
      </w:r>
      <w:r>
        <w:t xml:space="preserve"> </w:t>
      </w:r>
      <w:r>
        <w:t xml:space="preserve">Clean, original pancreatic imaging atlas schematic of branch-duct IPMN: communication with the main pancreatic duct, multicystic</w:t>
      </w:r>
      <w:r>
        <w:t xml:space="preserve"> </w:t>
      </w:r>
      <w:r>
        <w:t xml:space="preserve">“</w:t>
      </w:r>
      <w:r>
        <w:t xml:space="preserve">grape-cluster</w:t>
      </w:r>
      <w:r>
        <w:t xml:space="preserve">”</w:t>
      </w:r>
      <w:r>
        <w:t xml:space="preserve"> </w:t>
      </w:r>
      <w:r>
        <w:t xml:space="preserve">architecture, and multiple similar lesions representing a field-defect appearance. Do not add mural nodules or other features not specified.</w:t>
      </w:r>
    </w:p>
    <w:p>
      <w:pPr>
        <w:pStyle w:val="BodyText"/>
      </w:pPr>
      <w:r>
        <w:rPr>
          <w:bCs/>
          <w:b/>
        </w:rPr>
        <w:t xml:space="preserve">REALISTA:</w:t>
      </w:r>
      <w:r>
        <w:t xml:space="preserve"> </w:t>
      </w:r>
      <w:r>
        <w:t xml:space="preserve">Realistic pancreatic MRI/MRCP or CT example of branch-duct IPMN with the same three features. Do not add findings not described.</w:t>
      </w:r>
    </w:p>
    <w:bookmarkEnd w:id="74"/>
    <w:bookmarkStart w:id="75" w:name="j6.-ipmn-de-conducto-principal-main-duct"/>
    <w:p>
      <w:pPr>
        <w:pStyle w:val="Heading3"/>
      </w:pPr>
      <w:r>
        <w:t xml:space="preserve">J6. IPMN de conducto principal (main-duct)</w:t>
      </w:r>
    </w:p>
    <w:p>
      <w:pPr>
        <w:pStyle w:val="FirstParagraph"/>
      </w:pPr>
      <w:r>
        <w:rPr>
          <w:bCs/>
          <w:b/>
        </w:rPr>
        <w:t xml:space="preserve">ESQUEMÁTICO:</w:t>
      </w:r>
      <w:r>
        <w:t xml:space="preserve"> </w:t>
      </w:r>
      <w:r>
        <w:t xml:space="preserve">Clean, original pancreatic imaging atlas schematic showing main pancreatic duct dilation without another clear cause. Do not add cystic masses or mural nodules.</w:t>
      </w:r>
    </w:p>
    <w:p>
      <w:pPr>
        <w:pStyle w:val="BodyText"/>
      </w:pPr>
      <w:r>
        <w:rPr>
          <w:bCs/>
          <w:b/>
        </w:rPr>
        <w:t xml:space="preserve">REALISTA:</w:t>
      </w:r>
      <w:r>
        <w:t xml:space="preserve"> </w:t>
      </w:r>
      <w:r>
        <w:t xml:space="preserve">Realistic pancreatic MRI or CT example showing main pancreatic duct dilation without another clear cause. Do not add other features not described.</w:t>
      </w:r>
    </w:p>
    <w:bookmarkEnd w:id="75"/>
    <w:bookmarkStart w:id="76" w:name="j7.-neoplasia-sólida-pseudopapilar-spn"/>
    <w:p>
      <w:pPr>
        <w:pStyle w:val="Heading3"/>
      </w:pPr>
      <w:r>
        <w:t xml:space="preserve">J7. Neoplasia sólida pseudopapilar (SPN)</w:t>
      </w:r>
    </w:p>
    <w:p>
      <w:pPr>
        <w:pStyle w:val="FirstParagraph"/>
      </w:pPr>
      <w:r>
        <w:rPr>
          <w:bCs/>
          <w:b/>
        </w:rPr>
        <w:t xml:space="preserve">ESQUEMÁTICO:</w:t>
      </w:r>
      <w:r>
        <w:t xml:space="preserve"> </w:t>
      </w:r>
      <w:r>
        <w:t xml:space="preserve">Clean, original pancreatic imaging atlas schematic of a solid pseudopapillary neoplasm: mixed solid-cystic mass with hemorrhagic/heterogeneous areas. Do not add other features.</w:t>
      </w:r>
    </w:p>
    <w:p>
      <w:pPr>
        <w:pStyle w:val="BodyText"/>
      </w:pPr>
      <w:r>
        <w:rPr>
          <w:bCs/>
          <w:b/>
        </w:rPr>
        <w:t xml:space="preserve">REALISTA:</w:t>
      </w:r>
      <w:r>
        <w:t xml:space="preserve"> </w:t>
      </w:r>
      <w:r>
        <w:t xml:space="preserve">Realistic pancreatic CT or MRI example of an SPN with a mixed solid-cystic mass and hemorrhagic/heterogeneous areas. Do not add other findings.</w:t>
      </w:r>
    </w:p>
    <w:bookmarkEnd w:id="76"/>
    <w:bookmarkStart w:id="77" w:name="X8175ef73cc515c1145947496f77ed48eaba6343"/>
    <w:p>
      <w:pPr>
        <w:pStyle w:val="Heading3"/>
      </w:pPr>
      <w:r>
        <w:t xml:space="preserve">J8. Tumor neuroendocrino (NET) con degeneración quística</w:t>
      </w:r>
    </w:p>
    <w:p>
      <w:pPr>
        <w:pStyle w:val="FirstParagraph"/>
      </w:pPr>
      <w:r>
        <w:rPr>
          <w:bCs/>
          <w:b/>
        </w:rPr>
        <w:t xml:space="preserve">ESQUEMÁTICO:</w:t>
      </w:r>
      <w:r>
        <w:t xml:space="preserve"> </w:t>
      </w:r>
      <w:r>
        <w:t xml:space="preserve">Clean, original pancreatic imaging atlas schematic showing a solid-cystic or unilocular lesion with a thick, irregular, enhancing (</w:t>
      </w:r>
      <w:r>
        <w:t xml:space="preserve">“</w:t>
      </w:r>
      <w:r>
        <w:t xml:space="preserve">shaggy</w:t>
      </w:r>
      <w:r>
        <w:t xml:space="preserve">”</w:t>
      </w:r>
      <w:r>
        <w:t xml:space="preserve">) wall. Do not add other findings.</w:t>
      </w:r>
    </w:p>
    <w:p>
      <w:pPr>
        <w:pStyle w:val="BodyText"/>
      </w:pPr>
      <w:r>
        <w:rPr>
          <w:bCs/>
          <w:b/>
        </w:rPr>
        <w:t xml:space="preserve">REALISTA:</w:t>
      </w:r>
      <w:r>
        <w:t xml:space="preserve"> </w:t>
      </w:r>
      <w:r>
        <w:t xml:space="preserve">Realistic contrast-enhanced pancreatic CT or MRI example of a cystic NET with solid-cystic/unilocular architecture and a thick, irregular, enhancing wall. Do not add other tumor characteristics.</w:t>
      </w:r>
    </w:p>
    <w:p>
      <w:r>
        <w:pict>
          <v:rect style="width:0;height:1.5pt" o:hralign="center" o:hrstd="t" o:hr="t"/>
        </w:pict>
      </w:r>
    </w:p>
    <w:bookmarkEnd w:id="77"/>
    <w:bookmarkEnd w:id="78"/>
    <w:bookmarkStart w:id="82" w:name="X4ed02bcb059fd5e4fec81d9fe7cde6e4e19a816"/>
    <w:p>
      <w:pPr>
        <w:pStyle w:val="Heading2"/>
      </w:pPr>
      <w:r>
        <w:t xml:space="preserve">K. Resecabilidad de cáncer de páncreas (calculadora:</w:t>
      </w:r>
      <w:r>
        <w:t xml:space="preserve"> </w:t>
      </w:r>
      <w:r>
        <w:rPr>
          <w:rStyle w:val="VerbatimChar"/>
        </w:rPr>
        <w:t xml:space="preserve">pancreasResect</w:t>
      </w:r>
      <w:r>
        <w:t xml:space="preserve">)</w:t>
      </w:r>
    </w:p>
    <w:bookmarkStart w:id="79" w:name="k1.-resecable"/>
    <w:p>
      <w:pPr>
        <w:pStyle w:val="Heading3"/>
      </w:pPr>
      <w:r>
        <w:t xml:space="preserve">K1. Resecable</w:t>
      </w:r>
    </w:p>
    <w:p>
      <w:pPr>
        <w:pStyle w:val="FirstParagraph"/>
      </w:pPr>
      <w:r>
        <w:rPr>
          <w:bCs/>
          <w:b/>
        </w:rPr>
        <w:t xml:space="preserve">ESQUEMÁTICO:</w:t>
      </w:r>
      <w:r>
        <w:t xml:space="preserve"> </w:t>
      </w:r>
      <w:r>
        <w:t xml:space="preserve">Clean, original pancreatic surgical-imaging atlas schematic of resectable pancreatic cancer: no tumor contact with the celiac axis, common hepatic artery, or superior mesenteric artery; no contact with the SMV/portal vein, or venous abutment ≤180° without contour irregularity. Do not add metastases or other findings.</w:t>
      </w:r>
    </w:p>
    <w:p>
      <w:pPr>
        <w:pStyle w:val="BodyText"/>
      </w:pPr>
      <w:r>
        <w:rPr>
          <w:bCs/>
          <w:b/>
        </w:rPr>
        <w:t xml:space="preserve">REALISTA:</w:t>
      </w:r>
      <w:r>
        <w:t xml:space="preserve"> </w:t>
      </w:r>
      <w:r>
        <w:t xml:space="preserve">Realistic contrast-enhanced pancreatic CT angiography-style illustration of the same resectable criteria. Do not add other resectability criteria.</w:t>
      </w:r>
    </w:p>
    <w:bookmarkEnd w:id="79"/>
    <w:bookmarkStart w:id="80" w:name="k2.-borderline-resecable"/>
    <w:p>
      <w:pPr>
        <w:pStyle w:val="Heading3"/>
      </w:pPr>
      <w:r>
        <w:t xml:space="preserve">K2. Borderline resecable</w:t>
      </w:r>
    </w:p>
    <w:p>
      <w:pPr>
        <w:pStyle w:val="FirstParagraph"/>
      </w:pPr>
      <w:r>
        <w:rPr>
          <w:bCs/>
          <w:b/>
        </w:rPr>
        <w:t xml:space="preserve">ESQUEMÁTICO:</w:t>
      </w:r>
      <w:r>
        <w:t xml:space="preserve"> </w:t>
      </w:r>
      <w:r>
        <w:t xml:space="preserve">Clean, original pancreatic surgical-imaging atlas schematic of borderline resectable disease. Arterial pathways: solid tumor contact with the CHA without extension to the celiac axis or hepatic artery bifurcation; OR celiac-axis abutment ≤180°; OR SMA abutment ≤180°. Venous pathways: SMV/PV encasement &gt;180°; OR abutment ≤180° with contour irregularity; OR venous thrombosis with suitable proximal/distal vessels for safe reconstruction. Label each pathway. Do not add other findings.</w:t>
      </w:r>
    </w:p>
    <w:p>
      <w:pPr>
        <w:pStyle w:val="BodyText"/>
      </w:pPr>
      <w:r>
        <w:rPr>
          <w:bCs/>
          <w:b/>
        </w:rPr>
        <w:t xml:space="preserve">REALISTA:</w:t>
      </w:r>
      <w:r>
        <w:t xml:space="preserve"> </w:t>
      </w:r>
      <w:r>
        <w:t xml:space="preserve">Realistic contrast-enhanced pancreatic CT angiography composite illustrating the same borderline arterial and venous pathways (including the venous-thrombosis-with-reconstructable-vessels pathway). Do not add metastatic disease or other features.</w:t>
      </w:r>
    </w:p>
    <w:bookmarkEnd w:id="80"/>
    <w:bookmarkStart w:id="81" w:name="k3.-localmente-avanzado-irresecable"/>
    <w:p>
      <w:pPr>
        <w:pStyle w:val="Heading3"/>
      </w:pPr>
      <w:r>
        <w:t xml:space="preserve">K3. Localmente avanzado (irresecable)</w:t>
      </w:r>
    </w:p>
    <w:p>
      <w:pPr>
        <w:pStyle w:val="FirstParagraph"/>
      </w:pPr>
      <w:r>
        <w:rPr>
          <w:bCs/>
          <w:b/>
        </w:rPr>
        <w:t xml:space="preserve">ESQUEMÁTICO:</w:t>
      </w:r>
      <w:r>
        <w:t xml:space="preserve"> </w:t>
      </w:r>
      <w:r>
        <w:t xml:space="preserve">Clean, original pancreatic surgical-imaging atlas schematic of locally advanced unresectable disease: arterial encasement &gt;180° of the celiac axis or SMA, or aortic involvement; and an unreconstructible SMV or portal vein due to tumor or bland thrombus. Do not add other findings.</w:t>
      </w:r>
    </w:p>
    <w:p>
      <w:pPr>
        <w:pStyle w:val="BodyText"/>
      </w:pPr>
      <w:r>
        <w:rPr>
          <w:bCs/>
          <w:b/>
        </w:rPr>
        <w:t xml:space="preserve">REALISTA:</w:t>
      </w:r>
      <w:r>
        <w:t xml:space="preserve"> </w:t>
      </w:r>
      <w:r>
        <w:t xml:space="preserve">Realistic contrast-enhanced pancreatic CT angiography illustration of the same locally advanced criteria. Do not add other findings.</w:t>
      </w:r>
    </w:p>
    <w:p>
      <w:r>
        <w:pict>
          <v:rect style="width:0;height:1.5pt" o:hralign="center" o:hrstd="t" o:hr="t"/>
        </w:pict>
      </w:r>
    </w:p>
    <w:bookmarkEnd w:id="81"/>
    <w:bookmarkEnd w:id="82"/>
    <w:bookmarkStart w:id="87" w:name="X3030c2e0e017f155bb12ce7ace1e620ac606db1"/>
    <w:p>
      <w:pPr>
        <w:pStyle w:val="Heading2"/>
      </w:pPr>
      <w:r>
        <w:t xml:space="preserve">L. Colangiocarcinoma (calculadora:</w:t>
      </w:r>
      <w:r>
        <w:t xml:space="preserve"> </w:t>
      </w:r>
      <w:r>
        <w:rPr>
          <w:rStyle w:val="VerbatimChar"/>
        </w:rPr>
        <w:t xml:space="preserve">cholangiocarcinoma</w:t>
      </w:r>
      <w:r>
        <w:t xml:space="preserve">)</w:t>
      </w:r>
    </w:p>
    <w:bookmarkStart w:id="83" w:name="Xf3f0d6f9a232c5b62365049ef4a4e2574ac54cc"/>
    <w:p>
      <w:pPr>
        <w:pStyle w:val="Heading3"/>
      </w:pPr>
      <w:r>
        <w:t xml:space="preserve">L1. Clasificación de Bismuth-Corlette (I-IV) — solo esquema, sin versión realista</w:t>
      </w:r>
    </w:p>
    <w:p>
      <w:pPr>
        <w:pStyle w:val="FirstParagraph"/>
      </w:pPr>
      <w:r>
        <w:t xml:space="preserve">Nota: es una clasificación anatómica clásica, mejor representada como diagrama compuesto de 5 paneles que como una sola imagen</w:t>
      </w:r>
      <w:r>
        <w:t xml:space="preserve"> </w:t>
      </w:r>
      <w:r>
        <w:t xml:space="preserve">“</w:t>
      </w:r>
      <w:r>
        <w:t xml:space="preserve">realista</w:t>
      </w:r>
      <w:r>
        <w:t xml:space="preserve">”</w:t>
      </w:r>
      <w:r>
        <w:t xml:space="preserve"> </w:t>
      </w:r>
      <w:r>
        <w:t xml:space="preserve">de un estudio (que introduciría detalles de adquisición no especificados).</w:t>
      </w:r>
    </w:p>
    <w:p>
      <w:pPr>
        <w:pStyle w:val="BodyText"/>
      </w:pPr>
      <w:r>
        <w:rPr>
          <w:bCs/>
          <w:b/>
        </w:rPr>
        <w:t xml:space="preserve">ESQUEMÁTICO (único prompt):</w:t>
      </w:r>
      <w:r>
        <w:t xml:space="preserve"> </w:t>
      </w:r>
      <w:r>
        <w:t xml:space="preserve">Clean, original anatomical biliary-tree atlas diagram, five-panel composite illustrating the Bismuth-Corlette classification: Type I (tumor in the common hepatic duct below the confluence), Type II (primary confluence involvement), Type IIIa (confluence + right hepatic duct extension), Type IIIb (confluence + left hepatic duct extension), Type IV (both hepatic ducts or bilateral secondary confluences). Clear line-based anatomical diagram, all five panels labeled. Do not add other tumor features.</w:t>
      </w:r>
    </w:p>
    <w:bookmarkEnd w:id="83"/>
    <w:bookmarkStart w:id="84" w:name="l2.-contacto-vascular-sin-contacto"/>
    <w:p>
      <w:pPr>
        <w:pStyle w:val="Heading3"/>
      </w:pPr>
      <w:r>
        <w:t xml:space="preserve">L2. Contacto vascular — sin contacto</w:t>
      </w:r>
    </w:p>
    <w:p>
      <w:pPr>
        <w:pStyle w:val="FirstParagraph"/>
      </w:pPr>
      <w:r>
        <w:rPr>
          <w:bCs/>
          <w:b/>
        </w:rPr>
        <w:t xml:space="preserve">ESQUEMÁTICO:</w:t>
      </w:r>
      <w:r>
        <w:t xml:space="preserve"> </w:t>
      </w:r>
      <w:r>
        <w:t xml:space="preserve">Clean, original hepatobiliary atlas schematic showing a tumor with no contact with the hepatic artery or portal vein, preserved fat plane. Do not add other characteristics.</w:t>
      </w:r>
    </w:p>
    <w:p>
      <w:pPr>
        <w:pStyle w:val="BodyText"/>
      </w:pPr>
      <w:r>
        <w:rPr>
          <w:bCs/>
          <w:b/>
        </w:rPr>
        <w:t xml:space="preserve">REALISTA:</w:t>
      </w:r>
      <w:r>
        <w:t xml:space="preserve"> </w:t>
      </w:r>
      <w:r>
        <w:t xml:space="preserve">Realistic contrast-enhanced hepatobiliary CT or MRI illustration of the same criterion (preserved fat plane, no vascular contact). Do not add other findings.</w:t>
      </w:r>
    </w:p>
    <w:bookmarkEnd w:id="84"/>
    <w:bookmarkStart w:id="85" w:name="l3.-contacto-vascular-abutment-180"/>
    <w:p>
      <w:pPr>
        <w:pStyle w:val="Heading3"/>
      </w:pPr>
      <w:r>
        <w:t xml:space="preserve">L3. Contacto vascular — abutment ≤180°</w:t>
      </w:r>
    </w:p>
    <w:p>
      <w:pPr>
        <w:pStyle w:val="FirstParagraph"/>
      </w:pPr>
      <w:r>
        <w:rPr>
          <w:bCs/>
          <w:b/>
        </w:rPr>
        <w:t xml:space="preserve">ESQUEMÁTICO:</w:t>
      </w:r>
      <w:r>
        <w:t xml:space="preserve"> </w:t>
      </w:r>
      <w:r>
        <w:t xml:space="preserve">Clean, original hepatobiliary atlas schematic showing a tumor contacting the hepatic artery or portal vein along ≤180° of the vessel circumference, labeled</w:t>
      </w:r>
      <w:r>
        <w:t xml:space="preserve"> </w:t>
      </w:r>
      <w:r>
        <w:t xml:space="preserve">“</w:t>
      </w:r>
      <w:r>
        <w:t xml:space="preserve">abutment ≤180°</w:t>
      </w:r>
      <w:r>
        <w:t xml:space="preserve">”</w:t>
      </w:r>
      <w:r>
        <w:t xml:space="preserve">. Do not show encasement or occlusion.</w:t>
      </w:r>
    </w:p>
    <w:p>
      <w:pPr>
        <w:pStyle w:val="BodyText"/>
      </w:pPr>
      <w:r>
        <w:rPr>
          <w:bCs/>
          <w:b/>
        </w:rPr>
        <w:t xml:space="preserve">REALISTA:</w:t>
      </w:r>
      <w:r>
        <w:t xml:space="preserve"> </w:t>
      </w:r>
      <w:r>
        <w:t xml:space="preserve">Realistic contrast-enhanced hepatobiliary CT or MRI illustration of the same abutment criterion. Do not add deformity or occlusion.</w:t>
      </w:r>
    </w:p>
    <w:bookmarkEnd w:id="85"/>
    <w:bookmarkStart w:id="86" w:name="Xed2359d2abd8a677cd8c0200b4be28bdbf807af"/>
    <w:p>
      <w:pPr>
        <w:pStyle w:val="Heading3"/>
      </w:pPr>
      <w:r>
        <w:t xml:space="preserve">L4. Contacto vascular — invasión/encasement &gt;180°</w:t>
      </w:r>
    </w:p>
    <w:p>
      <w:pPr>
        <w:pStyle w:val="FirstParagraph"/>
      </w:pPr>
      <w:r>
        <w:rPr>
          <w:bCs/>
          <w:b/>
        </w:rPr>
        <w:t xml:space="preserve">ESQUEMÁTICO:</w:t>
      </w:r>
      <w:r>
        <w:t xml:space="preserve"> </w:t>
      </w:r>
      <w:r>
        <w:t xml:space="preserve">Clean, original hepatobiliary atlas schematic showing tumor invasion/encasement of the hepatic artery or portal vein with &gt;180° circumferential contact, deformity, or occlusion. Do not add other findings.</w:t>
      </w:r>
    </w:p>
    <w:p>
      <w:pPr>
        <w:pStyle w:val="BodyText"/>
      </w:pPr>
      <w:r>
        <w:rPr>
          <w:bCs/>
          <w:b/>
        </w:rPr>
        <w:t xml:space="preserve">REALISTA:</w:t>
      </w:r>
      <w:r>
        <w:t xml:space="preserve"> </w:t>
      </w:r>
      <w:r>
        <w:t xml:space="preserve">Realistic contrast-enhanced hepatobiliary CT or MRI illustration of the same encasement criterion. Do not add additional features.</w:t>
      </w:r>
    </w:p>
    <w:p>
      <w:r>
        <w:pict>
          <v:rect style="width:0;height:1.5pt" o:hralign="center" o:hrstd="t" o:hr="t"/>
        </w:pict>
      </w:r>
    </w:p>
    <w:bookmarkEnd w:id="86"/>
    <w:bookmarkEnd w:id="87"/>
    <w:bookmarkStart w:id="93" w:name="X97e0248d9b9c9a24ace161ea5a9229857d4fcfd"/>
    <w:p>
      <w:pPr>
        <w:pStyle w:val="Heading2"/>
      </w:pPr>
      <w:r>
        <w:t xml:space="preserve">N. TI-RADS — espectro de opciones por característica (calculadora:</w:t>
      </w:r>
      <w:r>
        <w:t xml:space="preserve"> </w:t>
      </w:r>
      <w:r>
        <w:rPr>
          <w:rStyle w:val="VerbatimChar"/>
        </w:rPr>
        <w:t xml:space="preserve">tirads</w:t>
      </w:r>
      <w:r>
        <w:t xml:space="preserve">)</w:t>
      </w:r>
    </w:p>
    <w:bookmarkStart w:id="88" w:name="n1.-composición"/>
    <w:p>
      <w:pPr>
        <w:pStyle w:val="Heading3"/>
      </w:pPr>
      <w:r>
        <w:t xml:space="preserve">N1. Composición</w:t>
      </w:r>
    </w:p>
    <w:p>
      <w:pPr>
        <w:pStyle w:val="FirstParagraph"/>
      </w:pPr>
      <w:r>
        <w:rPr>
          <w:bCs/>
          <w:b/>
        </w:rPr>
        <w:t xml:space="preserve">ESQUEMÁTICO:</w:t>
      </w:r>
      <w:r>
        <w:t xml:space="preserve"> </w:t>
      </w:r>
      <w:r>
        <w:t xml:space="preserve">Clean, original thyroid ultrasound atlas grid, four labeled panels: cystic or almost completely cystic (0 pts), spongiform (0 pts), mixed cystic and solid (1 pt), solid or almost completely solid (2 pts). Do not add other sonographic characteristics.</w:t>
      </w:r>
    </w:p>
    <w:p>
      <w:pPr>
        <w:pStyle w:val="BodyText"/>
      </w:pPr>
      <w:r>
        <w:rPr>
          <w:bCs/>
          <w:b/>
        </w:rPr>
        <w:t xml:space="preserve">REALISTA:</w:t>
      </w:r>
      <w:r>
        <w:t xml:space="preserve"> </w:t>
      </w:r>
      <w:r>
        <w:t xml:space="preserve">Realistic thyroid ultrasound comparison grid with four nodules representing the same four composition categories and scores. Do not add margins, calcifications, or other features.</w:t>
      </w:r>
    </w:p>
    <w:bookmarkEnd w:id="88"/>
    <w:bookmarkStart w:id="89" w:name="n2.-ecogenicidad"/>
    <w:p>
      <w:pPr>
        <w:pStyle w:val="Heading3"/>
      </w:pPr>
      <w:r>
        <w:t xml:space="preserve">N2. Ecogenicidad</w:t>
      </w:r>
    </w:p>
    <w:p>
      <w:pPr>
        <w:pStyle w:val="FirstParagraph"/>
      </w:pPr>
      <w:r>
        <w:rPr>
          <w:bCs/>
          <w:b/>
        </w:rPr>
        <w:t xml:space="preserve">ESQUEMÁTICO:</w:t>
      </w:r>
      <w:r>
        <w:t xml:space="preserve"> </w:t>
      </w:r>
      <w:r>
        <w:t xml:space="preserve">Clean, original thyroid ultrasound atlas grid, four labeled panels: anechoic (0), hyperechoic or isoechoic (1), hypoechoic (2), very hypoechoic (3). Keep surrounding tissue comparable across panels. Do not add other characteristics.</w:t>
      </w:r>
    </w:p>
    <w:p>
      <w:pPr>
        <w:pStyle w:val="BodyText"/>
      </w:pPr>
      <w:r>
        <w:rPr>
          <w:bCs/>
          <w:b/>
        </w:rPr>
        <w:t xml:space="preserve">REALISTA:</w:t>
      </w:r>
      <w:r>
        <w:t xml:space="preserve"> </w:t>
      </w:r>
      <w:r>
        <w:t xml:space="preserve">Realistic thyroid ultrasound comparison grid showing the same four echogenicity categories and scores. Do not add differences in composition, margins, shape, or calcification.</w:t>
      </w:r>
    </w:p>
    <w:bookmarkEnd w:id="89"/>
    <w:bookmarkStart w:id="90" w:name="n3.-forma"/>
    <w:p>
      <w:pPr>
        <w:pStyle w:val="Heading3"/>
      </w:pPr>
      <w:r>
        <w:t xml:space="preserve">N3. Forma</w:t>
      </w:r>
    </w:p>
    <w:p>
      <w:pPr>
        <w:pStyle w:val="FirstParagraph"/>
      </w:pPr>
      <w:r>
        <w:rPr>
          <w:bCs/>
          <w:b/>
        </w:rPr>
        <w:t xml:space="preserve">ESQUEMÁTICO:</w:t>
      </w:r>
      <w:r>
        <w:t xml:space="preserve"> </w:t>
      </w:r>
      <w:r>
        <w:t xml:space="preserve">Clean, original thyroid ultrasound atlas diagram, two labeled transverse-plane examples: wider-than-tall (0) and taller-than-wide (3). Do not add other sonographic characteristics.</w:t>
      </w:r>
    </w:p>
    <w:p>
      <w:pPr>
        <w:pStyle w:val="BodyText"/>
      </w:pPr>
      <w:r>
        <w:rPr>
          <w:bCs/>
          <w:b/>
        </w:rPr>
        <w:t xml:space="preserve">REALISTA:</w:t>
      </w:r>
      <w:r>
        <w:t xml:space="preserve"> </w:t>
      </w:r>
      <w:r>
        <w:t xml:space="preserve">Realistic transverse thyroid ultrasound comparison, one wider-than-tall nodule and one taller-than-wide nodule, labeled with scores 0 and 3. Do not add other features.</w:t>
      </w:r>
    </w:p>
    <w:bookmarkEnd w:id="90"/>
    <w:bookmarkStart w:id="91" w:name="n4.-márgenes"/>
    <w:p>
      <w:pPr>
        <w:pStyle w:val="Heading3"/>
      </w:pPr>
      <w:r>
        <w:t xml:space="preserve">N4. Márgenes</w:t>
      </w:r>
    </w:p>
    <w:p>
      <w:pPr>
        <w:pStyle w:val="FirstParagraph"/>
      </w:pPr>
      <w:r>
        <w:rPr>
          <w:bCs/>
          <w:b/>
        </w:rPr>
        <w:t xml:space="preserve">ESQUEMÁTICO:</w:t>
      </w:r>
      <w:r>
        <w:t xml:space="preserve"> </w:t>
      </w:r>
      <w:r>
        <w:t xml:space="preserve">Clean, original thyroid ultrasound atlas grid, four labeled examples: smooth (0), ill-defined (0), lobulated or irregular (2), extrathyroidal extension (3). Do not add calcifications or other features.</w:t>
      </w:r>
    </w:p>
    <w:p>
      <w:pPr>
        <w:pStyle w:val="BodyText"/>
      </w:pPr>
      <w:r>
        <w:rPr>
          <w:bCs/>
          <w:b/>
        </w:rPr>
        <w:t xml:space="preserve">REALISTA:</w:t>
      </w:r>
      <w:r>
        <w:t xml:space="preserve"> </w:t>
      </w:r>
      <w:r>
        <w:t xml:space="preserve">Realistic thyroid ultrasound comparison grid showing the same four margin categories and scores; the extrathyroidal-extension example should clearly show extension beyond the thyroid. Do not add other sonographic characteristics.</w:t>
      </w:r>
    </w:p>
    <w:bookmarkEnd w:id="91"/>
    <w:bookmarkStart w:id="92" w:name="n5.-focos-ecogénicos"/>
    <w:p>
      <w:pPr>
        <w:pStyle w:val="Heading3"/>
      </w:pPr>
      <w:r>
        <w:t xml:space="preserve">N5. Focos ecogénicos</w:t>
      </w:r>
    </w:p>
    <w:p>
      <w:pPr>
        <w:pStyle w:val="FirstParagraph"/>
      </w:pPr>
      <w:r>
        <w:rPr>
          <w:bCs/>
          <w:b/>
        </w:rPr>
        <w:t xml:space="preserve">ESQUEMÁTICO:</w:t>
      </w:r>
      <w:r>
        <w:t xml:space="preserve"> </w:t>
      </w:r>
      <w:r>
        <w:t xml:space="preserve">Clean, original thyroid ultrasound atlas grid, four labeled examples: none or large comet-tail artifact (0), macrocalcifications (1), peripheral/rim calcifications (2), punctate echogenic foci (3). Do not add unrelated nodule features.</w:t>
      </w:r>
    </w:p>
    <w:p>
      <w:pPr>
        <w:pStyle w:val="BodyText"/>
      </w:pPr>
      <w:r>
        <w:rPr>
          <w:bCs/>
          <w:b/>
        </w:rPr>
        <w:t xml:space="preserve">REALISTA:</w:t>
      </w:r>
      <w:r>
        <w:t xml:space="preserve"> </w:t>
      </w:r>
      <w:r>
        <w:t xml:space="preserve">Realistic thyroid ultrasound comparison grid showing the same four echogenic-foci categories and scores. Do not add other sonographic features.</w:t>
      </w:r>
    </w:p>
    <w:p>
      <w:r>
        <w:pict>
          <v:rect style="width:0;height:1.5pt" o:hralign="center" o:hrstd="t" o:hr="t"/>
        </w:pict>
      </w:r>
    </w:p>
    <w:bookmarkEnd w:id="92"/>
    <w:bookmarkEnd w:id="93"/>
    <w:bookmarkStart w:id="100" w:name="X17262b66b9bf0fb3b0f123f2bca35a5277ffb07"/>
    <w:p>
      <w:pPr>
        <w:pStyle w:val="Heading2"/>
      </w:pPr>
      <w:r>
        <w:t xml:space="preserve">O. Lung-RADS — tipos de nódulo (calculadora:</w:t>
      </w:r>
      <w:r>
        <w:t xml:space="preserve"> </w:t>
      </w:r>
      <w:r>
        <w:rPr>
          <w:rStyle w:val="VerbatimChar"/>
        </w:rPr>
        <w:t xml:space="preserve">lungRads</w:t>
      </w:r>
      <w:r>
        <w:t xml:space="preserve">)</w:t>
      </w:r>
    </w:p>
    <w:bookmarkStart w:id="94" w:name="o1.-sólido"/>
    <w:p>
      <w:pPr>
        <w:pStyle w:val="Heading3"/>
      </w:pPr>
      <w:r>
        <w:t xml:space="preserve">O1. Sólido</w:t>
      </w:r>
    </w:p>
    <w:p>
      <w:pPr>
        <w:pStyle w:val="FirstParagraph"/>
      </w:pPr>
      <w:r>
        <w:rPr>
          <w:bCs/>
          <w:b/>
        </w:rPr>
        <w:t xml:space="preserve">ESQUEMÁTICO:</w:t>
      </w:r>
      <w:r>
        <w:t xml:space="preserve"> </w:t>
      </w:r>
      <w:r>
        <w:t xml:space="preserve">Clean, original chest CT atlas-style schematic showing a completely solid pulmonary nodule, lung window. Do not add size, location, margins, calcification, or other characteristics not specified.</w:t>
      </w:r>
    </w:p>
    <w:p>
      <w:pPr>
        <w:pStyle w:val="BodyText"/>
      </w:pPr>
      <w:r>
        <w:rPr>
          <w:bCs/>
          <w:b/>
        </w:rPr>
        <w:t xml:space="preserve">REALISTA:</w:t>
      </w:r>
      <w:r>
        <w:t xml:space="preserve"> </w:t>
      </w:r>
      <w:r>
        <w:t xml:space="preserve">Realistic chest CT image of a completely solid pulmonary nodule, lung window. Do not add size, morphology, location, or ancillary findings not provided.</w:t>
      </w:r>
    </w:p>
    <w:bookmarkEnd w:id="94"/>
    <w:bookmarkStart w:id="95" w:name="o2.-subsólido-part-solid"/>
    <w:p>
      <w:pPr>
        <w:pStyle w:val="Heading3"/>
      </w:pPr>
      <w:r>
        <w:t xml:space="preserve">O2. Subsólido (part-solid)</w:t>
      </w:r>
    </w:p>
    <w:p>
      <w:pPr>
        <w:pStyle w:val="FirstParagraph"/>
      </w:pPr>
      <w:r>
        <w:rPr>
          <w:bCs/>
          <w:b/>
        </w:rPr>
        <w:t xml:space="preserve">ESQUEMÁTICO:</w:t>
      </w:r>
      <w:r>
        <w:t xml:space="preserve"> </w:t>
      </w:r>
      <w:r>
        <w:t xml:space="preserve">Clean, original chest CT atlas schematic showing a part-solid pulmonary nodule with both a solid component and a ground-glass component, clearly distinguished. Do not add size, margins, or other characteristics.</w:t>
      </w:r>
    </w:p>
    <w:p>
      <w:pPr>
        <w:pStyle w:val="BodyText"/>
      </w:pPr>
      <w:r>
        <w:rPr>
          <w:bCs/>
          <w:b/>
        </w:rPr>
        <w:t xml:space="preserve">REALISTA:</w:t>
      </w:r>
      <w:r>
        <w:t xml:space="preserve"> </w:t>
      </w:r>
      <w:r>
        <w:t xml:space="preserve">Realistic chest CT image of a part-solid pulmonary nodule with both components, lung window. Do not add measurements or other findings.</w:t>
      </w:r>
    </w:p>
    <w:bookmarkEnd w:id="95"/>
    <w:bookmarkStart w:id="96" w:name="o3.-no-sólido-vidrio-esmerilado-puro"/>
    <w:p>
      <w:pPr>
        <w:pStyle w:val="Heading3"/>
      </w:pPr>
      <w:r>
        <w:t xml:space="preserve">O3. No sólido (vidrio esmerilado puro)</w:t>
      </w:r>
    </w:p>
    <w:p>
      <w:pPr>
        <w:pStyle w:val="FirstParagraph"/>
      </w:pPr>
      <w:r>
        <w:rPr>
          <w:bCs/>
          <w:b/>
        </w:rPr>
        <w:t xml:space="preserve">ESQUEMÁTICO:</w:t>
      </w:r>
      <w:r>
        <w:t xml:space="preserve"> </w:t>
      </w:r>
      <w:r>
        <w:t xml:space="preserve">Clean, original chest CT atlas schematic showing a non-solid pulmonary nodule, pure ground-glass attenuation, no solid component. Do not add size or additional features.</w:t>
      </w:r>
    </w:p>
    <w:p>
      <w:pPr>
        <w:pStyle w:val="BodyText"/>
      </w:pPr>
      <w:r>
        <w:rPr>
          <w:bCs/>
          <w:b/>
        </w:rPr>
        <w:t xml:space="preserve">REALISTA:</w:t>
      </w:r>
      <w:r>
        <w:t xml:space="preserve"> </w:t>
      </w:r>
      <w:r>
        <w:t xml:space="preserve">Realistic chest CT image showing a pure ground-glass, non-solid pulmonary nodule, lung window. Do not add a solid component or other features.</w:t>
      </w:r>
    </w:p>
    <w:bookmarkEnd w:id="96"/>
    <w:bookmarkStart w:id="97" w:name="o4.-yuxtapleural"/>
    <w:p>
      <w:pPr>
        <w:pStyle w:val="Heading3"/>
      </w:pPr>
      <w:r>
        <w:t xml:space="preserve">O4. Yuxtapleural</w:t>
      </w:r>
    </w:p>
    <w:p>
      <w:pPr>
        <w:pStyle w:val="FirstParagraph"/>
      </w:pPr>
      <w:r>
        <w:rPr>
          <w:bCs/>
          <w:b/>
        </w:rPr>
        <w:t xml:space="preserve">ESQUEMÁTICO:</w:t>
      </w:r>
      <w:r>
        <w:t xml:space="preserve"> </w:t>
      </w:r>
      <w:r>
        <w:t xml:space="preserve">Clean, original chest CT atlas schematic showing a juxtapleural pulmonary nodule with typical morphology: solid, smooth margins, oval/lentiform/triangular shape. Do not add other features.</w:t>
      </w:r>
    </w:p>
    <w:p>
      <w:pPr>
        <w:pStyle w:val="BodyText"/>
      </w:pPr>
      <w:r>
        <w:rPr>
          <w:bCs/>
          <w:b/>
        </w:rPr>
        <w:t xml:space="preserve">REALISTA:</w:t>
      </w:r>
      <w:r>
        <w:t xml:space="preserve"> </w:t>
      </w:r>
      <w:r>
        <w:t xml:space="preserve">Realistic chest CT illustration of the same juxtapleural nodule, lung window. Do not add other findings.</w:t>
      </w:r>
    </w:p>
    <w:bookmarkEnd w:id="97"/>
    <w:bookmarkStart w:id="98" w:name="o5.-endobronquial"/>
    <w:p>
      <w:pPr>
        <w:pStyle w:val="Heading3"/>
      </w:pPr>
      <w:r>
        <w:t xml:space="preserve">O5. Endobronquial</w:t>
      </w:r>
    </w:p>
    <w:p>
      <w:pPr>
        <w:pStyle w:val="FirstParagraph"/>
      </w:pPr>
      <w:r>
        <w:rPr>
          <w:bCs/>
          <w:b/>
        </w:rPr>
        <w:t xml:space="preserve">ESQUEMÁTICO:</w:t>
      </w:r>
      <w:r>
        <w:t xml:space="preserve"> </w:t>
      </w:r>
      <w:r>
        <w:t xml:space="preserve">Clean, original chest CT atlas schematic showing an endobronchial nodule located within an airway. Do not add size, enhancement, obstruction, or other features not specified.</w:t>
      </w:r>
    </w:p>
    <w:p>
      <w:pPr>
        <w:pStyle w:val="BodyText"/>
      </w:pPr>
      <w:r>
        <w:rPr>
          <w:bCs/>
          <w:b/>
        </w:rPr>
        <w:t xml:space="preserve">REALISTA:</w:t>
      </w:r>
      <w:r>
        <w:t xml:space="preserve"> </w:t>
      </w:r>
      <w:r>
        <w:t xml:space="preserve">Realistic chest CT image showing an endobronchial airway nodule within the lumen of an airway, lung window. Do not add airway obstruction or other findings.</w:t>
      </w:r>
    </w:p>
    <w:bookmarkEnd w:id="98"/>
    <w:bookmarkStart w:id="99" w:name="o6.-quiste-pulmonar-atípico-vs.-típico"/>
    <w:p>
      <w:pPr>
        <w:pStyle w:val="Heading3"/>
      </w:pPr>
      <w:r>
        <w:t xml:space="preserve">O6. Quiste pulmonar atípico vs. típico</w:t>
      </w:r>
    </w:p>
    <w:p>
      <w:pPr>
        <w:pStyle w:val="FirstParagraph"/>
      </w:pPr>
      <w:r>
        <w:rPr>
          <w:bCs/>
          <w:b/>
        </w:rPr>
        <w:t xml:space="preserve">ESQUEMÁTICO:</w:t>
      </w:r>
      <w:r>
        <w:t xml:space="preserve"> </w:t>
      </w:r>
      <w:r>
        <w:t xml:space="preserve">Clean, original chest CT atlas comparison: typical benign unilocular pulmonary cyst with a uniform wall &lt;2 mm, vs. atypical pulmonary cyst with a thick wall ≥2 mm (uniform, asymmetric, or with wall nodularity). Label the comparison. Do not add other features.</w:t>
      </w:r>
    </w:p>
    <w:p>
      <w:pPr>
        <w:pStyle w:val="BodyText"/>
      </w:pPr>
      <w:r>
        <w:rPr>
          <w:bCs/>
          <w:b/>
        </w:rPr>
        <w:t xml:space="preserve">REALISTA:</w:t>
      </w:r>
      <w:r>
        <w:t xml:space="preserve"> </w:t>
      </w:r>
      <w:r>
        <w:t xml:space="preserve">Realistic chest CT comparison of the same typical vs. atypical pulmonary cyst criteria. Do not add other findings.</w:t>
      </w:r>
    </w:p>
    <w:p>
      <w:r>
        <w:pict>
          <v:rect style="width:0;height:1.5pt" o:hralign="center" o:hrstd="t" o:hr="t"/>
        </w:pict>
      </w:r>
    </w:p>
    <w:bookmarkEnd w:id="99"/>
    <w:bookmarkEnd w:id="100"/>
    <w:bookmarkStart w:id="105" w:name="X23f7c39b914957dd1fa60d539d224bc12062beb"/>
    <w:p>
      <w:pPr>
        <w:pStyle w:val="Heading2"/>
      </w:pPr>
      <w:r>
        <w:t xml:space="preserve">P. Placa coronaria de alto riesgo (HRP) (calculadora:</w:t>
      </w:r>
      <w:r>
        <w:t xml:space="preserve"> </w:t>
      </w:r>
      <w:r>
        <w:rPr>
          <w:rStyle w:val="VerbatimChar"/>
        </w:rPr>
        <w:t xml:space="preserve">cadrads</w:t>
      </w:r>
      <w:r>
        <w:t xml:space="preserve">)</w:t>
      </w:r>
    </w:p>
    <w:p>
      <w:pPr>
        <w:pStyle w:val="FirstParagraph"/>
      </w:pPr>
      <w:r>
        <w:t xml:space="preserve">⚠️ El ítem P3 (napkin-ring sign coronario) es distinto del napkin-ring sign pulmonar de la Tarea 8 (ítem 14, halo invertido/atoll). No confundir ni reutilizar contenido entre ambos.</w:t>
      </w:r>
    </w:p>
    <w:bookmarkStart w:id="101" w:name="p1.-atenuación-baja-30-hu"/>
    <w:p>
      <w:pPr>
        <w:pStyle w:val="Heading3"/>
      </w:pPr>
      <w:r>
        <w:t xml:space="preserve">P1. Atenuación baja (&lt;30 HU)</w:t>
      </w:r>
    </w:p>
    <w:p>
      <w:pPr>
        <w:pStyle w:val="FirstParagraph"/>
      </w:pPr>
      <w:r>
        <w:rPr>
          <w:bCs/>
          <w:b/>
        </w:rPr>
        <w:t xml:space="preserve">ESQUEMÁTICO:</w:t>
      </w:r>
      <w:r>
        <w:t xml:space="preserve"> </w:t>
      </w:r>
      <w:r>
        <w:t xml:space="preserve">Clean, original coronary CT atlas schematic illustrating a coronary plaque with low attenuation below 30 HU as the sole teaching feature. Do not add remodeling, calcification, napkin-ring morphology, or other high-risk plaque features.</w:t>
      </w:r>
    </w:p>
    <w:p>
      <w:pPr>
        <w:pStyle w:val="BodyText"/>
      </w:pPr>
      <w:r>
        <w:rPr>
          <w:bCs/>
          <w:b/>
        </w:rPr>
        <w:t xml:space="preserve">REALISTA:</w:t>
      </w:r>
      <w:r>
        <w:t xml:space="preserve"> </w:t>
      </w:r>
      <w:r>
        <w:t xml:space="preserve">Realistic coronary CT angiography (CCTA) image of the same low-attenuation plaque. Do not add other high-risk plaque characteristics.</w:t>
      </w:r>
    </w:p>
    <w:bookmarkEnd w:id="101"/>
    <w:bookmarkStart w:id="102" w:name="p2.-remodelado-positivo-índice-1.10"/>
    <w:p>
      <w:pPr>
        <w:pStyle w:val="Heading3"/>
      </w:pPr>
      <w:r>
        <w:t xml:space="preserve">P2. Remodelado positivo (índice ≥1.10)</w:t>
      </w:r>
    </w:p>
    <w:p>
      <w:pPr>
        <w:pStyle w:val="FirstParagraph"/>
      </w:pPr>
      <w:r>
        <w:rPr>
          <w:bCs/>
          <w:b/>
        </w:rPr>
        <w:t xml:space="preserve">ESQUEMÁTICO:</w:t>
      </w:r>
      <w:r>
        <w:t xml:space="preserve"> </w:t>
      </w:r>
      <w:r>
        <w:t xml:space="preserve">Clean, original coronary CT atlas schematic illustrating positive arterial remodeling (remodeling index ≥1.10), emphasizing outward enlargement of the vessel contour at the plaque site. Do not add low attenuation, calcification, or napkin-ring morphology.</w:t>
      </w:r>
    </w:p>
    <w:p>
      <w:pPr>
        <w:pStyle w:val="BodyText"/>
      </w:pPr>
      <w:r>
        <w:rPr>
          <w:bCs/>
          <w:b/>
        </w:rPr>
        <w:t xml:space="preserve">REALISTA:</w:t>
      </w:r>
      <w:r>
        <w:t xml:space="preserve"> </w:t>
      </w:r>
      <w:r>
        <w:t xml:space="preserve">Realistic CCTA illustration of the same positive-remodeling pattern. Do not add other high-risk plaque features.</w:t>
      </w:r>
    </w:p>
    <w:bookmarkEnd w:id="102"/>
    <w:bookmarkStart w:id="103" w:name="X5a2e6a2c5e60a833068d7d4d8739c08287285c1"/>
    <w:p>
      <w:pPr>
        <w:pStyle w:val="Heading3"/>
      </w:pPr>
      <w:r>
        <w:t xml:space="preserve">P3. Signo del</w:t>
      </w:r>
      <w:r>
        <w:t xml:space="preserve"> </w:t>
      </w:r>
      <w:r>
        <w:t xml:space="preserve">“</w:t>
      </w:r>
      <w:r>
        <w:t xml:space="preserve">anillo de servilleta</w:t>
      </w:r>
      <w:r>
        <w:t xml:space="preserve">”</w:t>
      </w:r>
      <w:r>
        <w:t xml:space="preserve"> </w:t>
      </w:r>
      <w:r>
        <w:t xml:space="preserve">coronario</w:t>
      </w:r>
    </w:p>
    <w:p>
      <w:pPr>
        <w:pStyle w:val="FirstParagraph"/>
      </w:pPr>
      <w:r>
        <w:rPr>
          <w:bCs/>
          <w:b/>
        </w:rPr>
        <w:t xml:space="preserve">ESQUEMÁTICO:</w:t>
      </w:r>
      <w:r>
        <w:t xml:space="preserve"> </w:t>
      </w:r>
      <w:r>
        <w:t xml:space="preserve">Clean, original coronary CT atlas schematic of the coronary napkin-ring sign: central low-attenuation plaque core surrounded by a higher-attenuation rim, without significant luminal stenosis. This is the coronary plaque sign, distinct from the pulmonary reversed-halo/napkin-ring sign. Do not add other plaque features.</w:t>
      </w:r>
    </w:p>
    <w:p>
      <w:pPr>
        <w:pStyle w:val="BodyText"/>
      </w:pPr>
      <w:r>
        <w:rPr>
          <w:bCs/>
          <w:b/>
        </w:rPr>
        <w:t xml:space="preserve">REALISTA:</w:t>
      </w:r>
      <w:r>
        <w:t xml:space="preserve"> </w:t>
      </w:r>
      <w:r>
        <w:t xml:space="preserve">Realistic CCTA image of the same coronary napkin-ring sign. Do not add other high-risk plaque characteristics.</w:t>
      </w:r>
    </w:p>
    <w:bookmarkEnd w:id="103"/>
    <w:bookmarkStart w:id="104" w:name="p4.-calcificación-puntiforme"/>
    <w:p>
      <w:pPr>
        <w:pStyle w:val="Heading3"/>
      </w:pPr>
      <w:r>
        <w:t xml:space="preserve">P4. Calcificación puntiforme</w:t>
      </w:r>
    </w:p>
    <w:p>
      <w:pPr>
        <w:pStyle w:val="FirstParagraph"/>
      </w:pPr>
      <w:r>
        <w:rPr>
          <w:bCs/>
          <w:b/>
        </w:rPr>
        <w:t xml:space="preserve">ESQUEMÁTICO:</w:t>
      </w:r>
      <w:r>
        <w:t xml:space="preserve"> </w:t>
      </w:r>
      <w:r>
        <w:t xml:space="preserve">Clean, original coronary CT atlas schematic illustrating spotty calcification within a coronary plaque — a small punctate calcific focus. Do not add low attenuation, positive remodeling, or napkin-ring morphology.</w:t>
      </w:r>
    </w:p>
    <w:p>
      <w:pPr>
        <w:pStyle w:val="BodyText"/>
      </w:pPr>
      <w:r>
        <w:rPr>
          <w:bCs/>
          <w:b/>
        </w:rPr>
        <w:t xml:space="preserve">REALISTA:</w:t>
      </w:r>
      <w:r>
        <w:t xml:space="preserve"> </w:t>
      </w:r>
      <w:r>
        <w:t xml:space="preserve">Realistic CCTA image showing a small punctate calcific focus within a coronary plaque. Do not add other plaque characteristics.</w:t>
      </w:r>
    </w:p>
    <w:p>
      <w:r>
        <w:pict>
          <v:rect style="width:0;height:1.5pt" o:hralign="center" o:hrstd="t" o:hr="t"/>
        </w:pict>
      </w:r>
    </w:p>
    <w:bookmarkEnd w:id="104"/>
    <w:bookmarkEnd w:id="105"/>
    <w:bookmarkStart w:id="110" w:name="Xaa2420443ae9a583afa96df8447e0554f311226"/>
    <w:p>
      <w:pPr>
        <w:pStyle w:val="Heading2"/>
      </w:pPr>
      <w:r>
        <w:t xml:space="preserve">Q. LI-RADS — características mayores (calculadora:</w:t>
      </w:r>
      <w:r>
        <w:t xml:space="preserve"> </w:t>
      </w:r>
      <w:r>
        <w:rPr>
          <w:rStyle w:val="VerbatimChar"/>
        </w:rPr>
        <w:t xml:space="preserve">lirads</w:t>
      </w:r>
      <w:r>
        <w:t xml:space="preserve">)</w:t>
      </w:r>
    </w:p>
    <w:bookmarkStart w:id="106" w:name="q1.-realce-arterial-no-periférico-aphe"/>
    <w:p>
      <w:pPr>
        <w:pStyle w:val="Heading3"/>
      </w:pPr>
      <w:r>
        <w:t xml:space="preserve">Q1. Realce arterial no periférico (APHE)</w:t>
      </w:r>
    </w:p>
    <w:p>
      <w:pPr>
        <w:pStyle w:val="FirstParagraph"/>
      </w:pPr>
      <w:r>
        <w:rPr>
          <w:bCs/>
          <w:b/>
        </w:rPr>
        <w:t xml:space="preserve">ESQUEMÁTICO:</w:t>
      </w:r>
      <w:r>
        <w:t xml:space="preserve"> </w:t>
      </w:r>
      <w:r>
        <w:t xml:space="preserve">Clean, original liver imaging atlas schematic of a focal hepatic observation with nonrim arterial phase hyperenhancement. Do not add washout, capsule, growth, or other LI-RADS features.</w:t>
      </w:r>
    </w:p>
    <w:p>
      <w:pPr>
        <w:pStyle w:val="BodyText"/>
      </w:pPr>
      <w:r>
        <w:rPr>
          <w:bCs/>
          <w:b/>
        </w:rPr>
        <w:t xml:space="preserve">REALISTA:</w:t>
      </w:r>
      <w:r>
        <w:t xml:space="preserve"> </w:t>
      </w:r>
      <w:r>
        <w:t xml:space="preserve">Realistic multiphasic liver CT or MRI illustration, arterial phase, showing the same nonrim APHE. Do not add other features.</w:t>
      </w:r>
    </w:p>
    <w:bookmarkEnd w:id="106"/>
    <w:bookmarkStart w:id="107" w:name="q2.-lavado-no-periférico-washout"/>
    <w:p>
      <w:pPr>
        <w:pStyle w:val="Heading3"/>
      </w:pPr>
      <w:r>
        <w:t xml:space="preserve">Q2. Lavado no periférico (washout)</w:t>
      </w:r>
    </w:p>
    <w:p>
      <w:pPr>
        <w:pStyle w:val="FirstParagraph"/>
      </w:pPr>
      <w:r>
        <w:rPr>
          <w:bCs/>
          <w:b/>
        </w:rPr>
        <w:t xml:space="preserve">ESQUEMÁTICO:</w:t>
      </w:r>
      <w:r>
        <w:t xml:space="preserve"> </w:t>
      </w:r>
      <w:r>
        <w:t xml:space="preserve">Clean, original liver imaging atlas schematic illustrating nonperipheral washout across dynamic phases. Do not add other LI-RADS features.</w:t>
      </w:r>
    </w:p>
    <w:p>
      <w:pPr>
        <w:pStyle w:val="BodyText"/>
      </w:pPr>
      <w:r>
        <w:rPr>
          <w:bCs/>
          <w:b/>
        </w:rPr>
        <w:t xml:space="preserve">REALISTA:</w:t>
      </w:r>
      <w:r>
        <w:t xml:space="preserve"> </w:t>
      </w:r>
      <w:r>
        <w:t xml:space="preserve">Realistic multiphasic liver CT or MRI illustration demonstrating the same nonperipheral washout. Do not add APHE, capsule, or other features unless necessary to demonstrate washout.</w:t>
      </w:r>
    </w:p>
    <w:bookmarkEnd w:id="107"/>
    <w:bookmarkStart w:id="108" w:name="q3.-cápsula-realzante"/>
    <w:p>
      <w:pPr>
        <w:pStyle w:val="Heading3"/>
      </w:pPr>
      <w:r>
        <w:t xml:space="preserve">Q3. Cápsula realzante</w:t>
      </w:r>
    </w:p>
    <w:p>
      <w:pPr>
        <w:pStyle w:val="FirstParagraph"/>
      </w:pPr>
      <w:r>
        <w:rPr>
          <w:bCs/>
          <w:b/>
        </w:rPr>
        <w:t xml:space="preserve">ESQUEMÁTICO:</w:t>
      </w:r>
      <w:r>
        <w:t xml:space="preserve"> </w:t>
      </w:r>
      <w:r>
        <w:t xml:space="preserve">Clean, original liver imaging atlas schematic showing a focal hepatic observation surrounded by an enhancing capsule. Do not add washout, APHE, growth, or other LI-RADS features.</w:t>
      </w:r>
    </w:p>
    <w:p>
      <w:pPr>
        <w:pStyle w:val="BodyText"/>
      </w:pPr>
      <w:r>
        <w:rPr>
          <w:bCs/>
          <w:b/>
        </w:rPr>
        <w:t xml:space="preserve">REALISTA:</w:t>
      </w:r>
      <w:r>
        <w:t xml:space="preserve"> </w:t>
      </w:r>
      <w:r>
        <w:t xml:space="preserve">Realistic multiphasic liver CT or MRI image of the same enhancing capsule. Do not add other LI-RADS features.</w:t>
      </w:r>
    </w:p>
    <w:bookmarkEnd w:id="108"/>
    <w:bookmarkStart w:id="109" w:name="Xdb1746fb8e66b1b6096b2d4d8afaabf0bce11f7"/>
    <w:p>
      <w:pPr>
        <w:pStyle w:val="Heading3"/>
      </w:pPr>
      <w:r>
        <w:t xml:space="preserve">Q4. Crecimiento umbral [CRITERIO LONGITUDINAL] (≥50% en ≤6 meses)</w:t>
      </w:r>
    </w:p>
    <w:p>
      <w:pPr>
        <w:pStyle w:val="FirstParagraph"/>
      </w:pPr>
      <w:r>
        <w:t xml:space="preserve">Nota: no es una apariencia puntual sino un cambio entre dos estudios — se representa como comparación en dos tiempos, sin inventar el porcentaje o intervalo más allá de lo dado.</w:t>
      </w:r>
    </w:p>
    <w:p>
      <w:pPr>
        <w:pStyle w:val="BodyText"/>
      </w:pPr>
      <w:r>
        <w:rPr>
          <w:bCs/>
          <w:b/>
        </w:rPr>
        <w:t xml:space="preserve">ESQUEMÁTICO:</w:t>
      </w:r>
      <w:r>
        <w:t xml:space="preserve"> </w:t>
      </w:r>
      <w:r>
        <w:t xml:space="preserve">Clean, original two-timepoint liver imaging comparison illustrating threshold growth of at least 50% within 6 months, same hepatic observation at two examinations no more than 6 months apart, clearly labeled timepoints. Do not add other LI-RADS features.</w:t>
      </w:r>
    </w:p>
    <w:p>
      <w:pPr>
        <w:pStyle w:val="BodyText"/>
      </w:pPr>
      <w:r>
        <w:rPr>
          <w:bCs/>
          <w:b/>
        </w:rPr>
        <w:t xml:space="preserve">REALISTA:</w:t>
      </w:r>
      <w:r>
        <w:t xml:space="preserve"> </w:t>
      </w:r>
      <w:r>
        <w:t xml:space="preserve">Realistic two-timepoint multiphasic liver CT or MRI comparison of the same threshold-growth criterion. Do not add other findings.</w:t>
      </w:r>
    </w:p>
    <w:p>
      <w:r>
        <w:pict>
          <v:rect style="width:0;height:1.5pt" o:hralign="center" o:hrstd="t" o:hr="t"/>
        </w:pict>
      </w:r>
    </w:p>
    <w:bookmarkEnd w:id="109"/>
    <w:bookmarkEnd w:id="110"/>
    <w:bookmarkStart w:id="111" w:name="Xc0e543a00c4b42e2f42f57785e32c26132b40db"/>
    <w:p>
      <w:pPr>
        <w:pStyle w:val="Heading2"/>
      </w:pPr>
      <w:r>
        <w:t xml:space="preserve">R. LI-RADS — características ancilares (calculadora:</w:t>
      </w:r>
      <w:r>
        <w:t xml:space="preserve"> </w:t>
      </w:r>
      <w:r>
        <w:rPr>
          <w:rStyle w:val="VerbatimChar"/>
        </w:rPr>
        <w:t xml:space="preserve">lirads</w:t>
      </w:r>
      <w:r>
        <w:t xml:space="preserve">, 21 ítems)</w:t>
      </w:r>
    </w:p>
    <w:p>
      <w:pPr>
        <w:pStyle w:val="FirstParagraph"/>
      </w:pPr>
      <w:r>
        <w:t xml:space="preserve">Cuatro ítems (R2, R15, R16, R18) son criterios longitudinales o relacionales/negativos, no apariencias puntuales — se representan igual, marcados explícitamente, sin inventar magnitudes ni intervalos no especificados.</w:t>
      </w:r>
    </w:p>
    <w:p>
      <w:pPr>
        <w:pStyle w:val="BodyText"/>
      </w:pPr>
      <w:r>
        <w:rPr>
          <w:bCs/>
          <w:b/>
        </w:rPr>
        <w:t xml:space="preserve">R1. Visibilidad en US como nódulo discreto:</w:t>
      </w:r>
      <w:r>
        <w:t xml:space="preserve"> </w:t>
      </w:r>
      <w:r>
        <w:t xml:space="preserve">ESQUEMÁTICO — Clean liver ultrasound atlas schematic showing a discrete focal nodule clearly visible on ultrasound. Do not add echogenicity, vascularity, or other descriptors.</w:t>
      </w:r>
      <w:r>
        <w:t xml:space="preserve"> </w:t>
      </w:r>
      <w:r>
        <w:t xml:space="preserve">REALISTA — Realistic liver ultrasound image of a discrete focal hepatic nodule. Do not add other sonographic features not specified.</w:t>
      </w:r>
    </w:p>
    <w:p>
      <w:pPr>
        <w:pStyle w:val="BodyText"/>
      </w:pPr>
      <w:r>
        <w:rPr>
          <w:bCs/>
          <w:b/>
        </w:rPr>
        <w:t xml:space="preserve">R2. Crecimiento subumbral [CRITERIO LONGITUDINAL]:</w:t>
      </w:r>
      <w:r>
        <w:t xml:space="preserve"> </w:t>
      </w:r>
      <w:r>
        <w:t xml:space="preserve">ESQUEMÁTICO — Two-timepoint liver imaging comparison showing interval growth that does not meet the threshold-growth criterion. Do not invent a numerical threshold beyond the distinction from threshold growth.</w:t>
      </w:r>
      <w:r>
        <w:t xml:space="preserve"> </w:t>
      </w:r>
      <w:r>
        <w:t xml:space="preserve">REALISTA — Realistic two-timepoint liver CT/MRI comparison of the same subthreshold-growth criterion. Do not invent additional measurements or timing.</w:t>
      </w:r>
    </w:p>
    <w:p>
      <w:pPr>
        <w:pStyle w:val="BodyText"/>
      </w:pPr>
      <w:r>
        <w:rPr>
          <w:bCs/>
          <w:b/>
        </w:rPr>
        <w:t xml:space="preserve">R3. Restricción a la difusión:</w:t>
      </w:r>
      <w:r>
        <w:t xml:space="preserve"> </w:t>
      </w:r>
      <w:r>
        <w:t xml:space="preserve">ESQUEMÁTICO — Liver MRI atlas schematic showing restricted diffusion, paired high-b DWI/ADC panels. Do not add ADC thresholds, enhancement, or other features.</w:t>
      </w:r>
      <w:r>
        <w:t xml:space="preserve"> </w:t>
      </w:r>
      <w:r>
        <w:t xml:space="preserve">REALISTA — Realistic liver MRI example of restricted diffusion in a focal observation. Do not add other LI-RADS features.</w:t>
      </w:r>
    </w:p>
    <w:p>
      <w:pPr>
        <w:pStyle w:val="BodyText"/>
      </w:pPr>
      <w:r>
        <w:rPr>
          <w:bCs/>
          <w:b/>
        </w:rPr>
        <w:t xml:space="preserve">R4. Hiperintensidad T2 leve-moderada:</w:t>
      </w:r>
      <w:r>
        <w:t xml:space="preserve"> </w:t>
      </w:r>
      <w:r>
        <w:t xml:space="preserve">ESQUEMÁTICO — Liver MRI atlas schematic of mild-to-moderate T2 hyperintensity in a focal observation. Do not add other signal/enhancement features.</w:t>
      </w:r>
      <w:r>
        <w:t xml:space="preserve"> </w:t>
      </w:r>
      <w:r>
        <w:t xml:space="preserve">REALISTA — Realistic T2-weighted liver MRI example of the same finding. Do not add other features.</w:t>
      </w:r>
    </w:p>
    <w:p>
      <w:pPr>
        <w:pStyle w:val="BodyText"/>
      </w:pPr>
      <w:r>
        <w:rPr>
          <w:bCs/>
          <w:b/>
        </w:rPr>
        <w:t xml:space="preserve">R5. Realce en corona:</w:t>
      </w:r>
      <w:r>
        <w:t xml:space="preserve"> </w:t>
      </w:r>
      <w:r>
        <w:t xml:space="preserve">ESQUEMÁTICO — Liver MRI/CT atlas schematic illustrating corona enhancement (peripheral enhancement pattern) around a focal observation. Do not add other LI-RADS features.</w:t>
      </w:r>
      <w:r>
        <w:t xml:space="preserve"> </w:t>
      </w:r>
      <w:r>
        <w:t xml:space="preserve">REALISTA — Realistic multiphasic liver CT/MRI image of the same corona enhancement. Do not add other features.</w:t>
      </w:r>
    </w:p>
    <w:p>
      <w:pPr>
        <w:pStyle w:val="BodyText"/>
      </w:pPr>
      <w:r>
        <w:rPr>
          <w:bCs/>
          <w:b/>
        </w:rPr>
        <w:t xml:space="preserve">R6. Respeto de grasa en masa sólida (fat sparing):</w:t>
      </w:r>
      <w:r>
        <w:t xml:space="preserve"> </w:t>
      </w:r>
      <w:r>
        <w:t xml:space="preserve">ESQUEMÁTICO — Liver imaging atlas schematic illustrating fat sparing within a solid hepatic mass relative to background hepatic fat. Do not add enhancement or other features.</w:t>
      </w:r>
      <w:r>
        <w:t xml:space="preserve"> </w:t>
      </w:r>
      <w:r>
        <w:t xml:space="preserve">REALISTA — Realistic liver MRI/CT example of fat sparing in a solid mass. Do not add other findings.</w:t>
      </w:r>
    </w:p>
    <w:p>
      <w:pPr>
        <w:pStyle w:val="BodyText"/>
      </w:pPr>
      <w:r>
        <w:rPr>
          <w:bCs/>
          <w:b/>
        </w:rPr>
        <w:t xml:space="preserve">R7. Respeto de hierro en masa sólida (iron sparing):</w:t>
      </w:r>
      <w:r>
        <w:t xml:space="preserve"> </w:t>
      </w:r>
      <w:r>
        <w:t xml:space="preserve">ESQUEMÁTICO — Liver MRI atlas schematic illustrating iron sparing within a solid hepatic mass relative to iron-containing background liver. Do not add other features.</w:t>
      </w:r>
      <w:r>
        <w:t xml:space="preserve"> </w:t>
      </w:r>
      <w:r>
        <w:t xml:space="preserve">REALISTA — Realistic liver MRI example of iron sparing in a solid mass. Do not add other findings.</w:t>
      </w:r>
    </w:p>
    <w:p>
      <w:pPr>
        <w:pStyle w:val="BodyText"/>
      </w:pPr>
      <w:r>
        <w:rPr>
          <w:bCs/>
          <w:b/>
        </w:rPr>
        <w:t xml:space="preserve">R8. Hipointensidad en fase de transición:</w:t>
      </w:r>
      <w:r>
        <w:t xml:space="preserve"> </w:t>
      </w:r>
      <w:r>
        <w:t xml:space="preserve">ESQUEMÁTICO — Multiphasic liver imaging atlas schematic showing a focal observation hypointense in the transitional phase relative to background liver. Do not add other enhancement characteristics.</w:t>
      </w:r>
      <w:r>
        <w:t xml:space="preserve"> </w:t>
      </w:r>
      <w:r>
        <w:t xml:space="preserve">REALISTA — Realistic multiphasic liver MRI/CT example of the same finding. Do not add other LI-RADS features.</w:t>
      </w:r>
    </w:p>
    <w:p>
      <w:pPr>
        <w:pStyle w:val="BodyText"/>
      </w:pPr>
      <w:r>
        <w:rPr>
          <w:bCs/>
          <w:b/>
        </w:rPr>
        <w:t xml:space="preserve">R9. Hipointensidad en fase hepatobiliar:</w:t>
      </w:r>
      <w:r>
        <w:t xml:space="preserve"> </w:t>
      </w:r>
      <w:r>
        <w:t xml:space="preserve">ESQUEMÁTICO — Liver MRI atlas schematic showing a focal observation hypointense on the hepatobiliary phase relative to background liver. Do not add other findings.</w:t>
      </w:r>
      <w:r>
        <w:t xml:space="preserve"> </w:t>
      </w:r>
      <w:r>
        <w:t xml:space="preserve">REALISTA — Realistic hepatobiliary-phase liver MRI example of the same finding. Do not add other imaging features.</w:t>
      </w:r>
    </w:p>
    <w:p>
      <w:pPr>
        <w:pStyle w:val="BodyText"/>
      </w:pPr>
      <w:r>
        <w:rPr>
          <w:bCs/>
          <w:b/>
        </w:rPr>
        <w:t xml:space="preserve">R10. Cápsula no realzante (</w:t>
      </w:r>
      <w:r>
        <w:rPr>
          <w:bCs/>
          <w:b/>
        </w:rPr>
        <w:t xml:space="preserve">“</w:t>
      </w:r>
      <w:r>
        <w:rPr>
          <w:bCs/>
          <w:b/>
        </w:rPr>
        <w:t xml:space="preserve">nonenhancing capsule</w:t>
      </w:r>
      <w:r>
        <w:rPr>
          <w:bCs/>
          <w:b/>
        </w:rPr>
        <w:t xml:space="preserve">”</w:t>
      </w:r>
      <w:r>
        <w:rPr>
          <w:bCs/>
          <w:b/>
        </w:rPr>
        <w:t xml:space="preserve">):</w:t>
      </w:r>
      <w:r>
        <w:t xml:space="preserve"> </w:t>
      </w:r>
      <w:r>
        <w:t xml:space="preserve">ESQUEMÁTICO — Liver imaging atlas schematic showing a nonenhancing capsule-like boundary around a focal observation. Do not add other LI-RADS features.</w:t>
      </w:r>
      <w:r>
        <w:t xml:space="preserve"> </w:t>
      </w:r>
      <w:r>
        <w:t xml:space="preserve">REALISTA — Realistic multiphasic liver MRI/CT illustration of the same nonenhancing capsule. Do not add other characteristics.</w:t>
      </w:r>
    </w:p>
    <w:p>
      <w:pPr>
        <w:pStyle w:val="BodyText"/>
      </w:pPr>
      <w:r>
        <w:rPr>
          <w:bCs/>
          <w:b/>
        </w:rPr>
        <w:t xml:space="preserve">R11. Nódulo en nódulo:</w:t>
      </w:r>
      <w:r>
        <w:t xml:space="preserve"> </w:t>
      </w:r>
      <w:r>
        <w:t xml:space="preserve">ESQUEMÁTICO — Liver imaging atlas schematic showing a smaller focal nodule within a larger hepatic nodule (</w:t>
      </w:r>
      <w:r>
        <w:t xml:space="preserve">“</w:t>
      </w:r>
      <w:r>
        <w:t xml:space="preserve">nodule-in-nodule</w:t>
      </w:r>
      <w:r>
        <w:t xml:space="preserve">”</w:t>
      </w:r>
      <w:r>
        <w:t xml:space="preserve">). Do not add enhancement or signal features not specified.</w:t>
      </w:r>
      <w:r>
        <w:t xml:space="preserve"> </w:t>
      </w:r>
      <w:r>
        <w:t xml:space="preserve">REALISTA — Realistic liver CT/MRI example of the same nodule-in-nodule appearance. Do not add other features.</w:t>
      </w:r>
    </w:p>
    <w:p>
      <w:pPr>
        <w:pStyle w:val="BodyText"/>
      </w:pPr>
      <w:r>
        <w:rPr>
          <w:bCs/>
          <w:b/>
        </w:rPr>
        <w:t xml:space="preserve">R12. Arquitectura en mosaico:</w:t>
      </w:r>
      <w:r>
        <w:t xml:space="preserve"> </w:t>
      </w:r>
      <w:r>
        <w:t xml:space="preserve">ESQUEMÁTICO — Liver imaging atlas schematic of a hepatic mass with mosaic architecture (visually distinct internal regions), without assigning specific signal/enhancement/hemorrhagic/fat/necrotic properties not specified.</w:t>
      </w:r>
      <w:r>
        <w:t xml:space="preserve"> </w:t>
      </w:r>
      <w:r>
        <w:t xml:space="preserve">REALISTA — Realistic liver CT/MRI illustration of the same mosaic architecture. Do not invent specific tissue components.</w:t>
      </w:r>
    </w:p>
    <w:p>
      <w:pPr>
        <w:pStyle w:val="BodyText"/>
      </w:pPr>
      <w:r>
        <w:rPr>
          <w:bCs/>
          <w:b/>
        </w:rPr>
        <w:t xml:space="preserve">R13. Productos sanguíneos en la masa:</w:t>
      </w:r>
      <w:r>
        <w:t xml:space="preserve"> </w:t>
      </w:r>
      <w:r>
        <w:t xml:space="preserve">ESQUEMÁTICO — Liver MRI atlas schematic showing a focal hepatic mass containing blood products, kept nonspecific since no sequence/signal detail is given. Do not add other findings.</w:t>
      </w:r>
      <w:r>
        <w:t xml:space="preserve"> </w:t>
      </w:r>
      <w:r>
        <w:t xml:space="preserve">REALISTA — Realistic liver MRI example of the same finding. Do not invent a specific signal or hemorrhagic-stage pattern.</w:t>
      </w:r>
    </w:p>
    <w:p>
      <w:pPr>
        <w:pStyle w:val="BodyText"/>
      </w:pPr>
      <w:r>
        <w:rPr>
          <w:bCs/>
          <w:b/>
        </w:rPr>
        <w:t xml:space="preserve">R14. Grasa en la masa, más que en el hígado adyacente:</w:t>
      </w:r>
      <w:r>
        <w:t xml:space="preserve"> </w:t>
      </w:r>
      <w:r>
        <w:t xml:space="preserve">ESQUEMÁTICO — Liver imaging atlas schematic showing a focal hepatic mass with more fat than adjacent liver parenchyma. Do not add other features.</w:t>
      </w:r>
      <w:r>
        <w:t xml:space="preserve"> </w:t>
      </w:r>
      <w:r>
        <w:t xml:space="preserve">REALISTA — Realistic liver MRI/CT illustration of the same relative-fat finding. Do not add other characteristics.</w:t>
      </w:r>
    </w:p>
    <w:p>
      <w:pPr>
        <w:pStyle w:val="BodyText"/>
      </w:pPr>
      <w:r>
        <w:rPr>
          <w:bCs/>
          <w:b/>
        </w:rPr>
        <w:t xml:space="preserve">R15. Estabilidad de tamaño &gt;2 años [CRITERIO LONGITUDINAL]:</w:t>
      </w:r>
      <w:r>
        <w:t xml:space="preserve"> </w:t>
      </w:r>
      <w:r>
        <w:t xml:space="preserve">ESQUEMÁTICO — Two-timepoint liver imaging comparison showing the same observation with stable size over more than 2 years. Do not add other LI-RADS features.</w:t>
      </w:r>
      <w:r>
        <w:t xml:space="preserve"> </w:t>
      </w:r>
      <w:r>
        <w:t xml:space="preserve">REALISTA — Realistic longitudinal liver CT/MRI comparison of the same stability criterion. Do not add other features.</w:t>
      </w:r>
    </w:p>
    <w:p>
      <w:pPr>
        <w:pStyle w:val="BodyText"/>
      </w:pPr>
      <w:r>
        <w:rPr>
          <w:bCs/>
          <w:b/>
        </w:rPr>
        <w:t xml:space="preserve">R16. Reducción de tamaño [CRITERIO LONGITUDINAL]:</w:t>
      </w:r>
      <w:r>
        <w:t xml:space="preserve"> </w:t>
      </w:r>
      <w:r>
        <w:t xml:space="preserve">ESQUEMÁTICO — Two-timepoint liver imaging comparison showing the same observation becoming smaller over time, without assigning a percentage or interval not specified. Do not add other findings.</w:t>
      </w:r>
      <w:r>
        <w:t xml:space="preserve"> </w:t>
      </w:r>
      <w:r>
        <w:t xml:space="preserve">REALISTA — Realistic longitudinal liver CT/MRI comparison of the same size-reduction criterion. Do not invent magnitude or timing.</w:t>
      </w:r>
    </w:p>
    <w:p>
      <w:pPr>
        <w:pStyle w:val="BodyText"/>
      </w:pPr>
      <w:r>
        <w:rPr>
          <w:bCs/>
          <w:b/>
        </w:rPr>
        <w:t xml:space="preserve">R17. Paralelo al pool sanguíneo:</w:t>
      </w:r>
      <w:r>
        <w:t xml:space="preserve"> </w:t>
      </w:r>
      <w:r>
        <w:t xml:space="preserve">ESQUEMÁTICO — Liver imaging atlas schematic comparing a focal observation with the adjacent blood pool, showing matching enhancement behavior, without specific phase-dependent details not provided.</w:t>
      </w:r>
      <w:r>
        <w:t xml:space="preserve"> </w:t>
      </w:r>
      <w:r>
        <w:t xml:space="preserve">REALISTA — Realistic liver CT/MRI illustration of the same blood-pool-parallel behavior. Do not invent a specific enhancement phase.</w:t>
      </w:r>
    </w:p>
    <w:p>
      <w:pPr>
        <w:pStyle w:val="BodyText"/>
      </w:pPr>
      <w:r>
        <w:rPr>
          <w:bCs/>
          <w:b/>
        </w:rPr>
        <w:t xml:space="preserve">R18. Vasos no distorsionados [CARACTERÍSTICA NEGATIVA/RELACIONAL]:</w:t>
      </w:r>
      <w:r>
        <w:t xml:space="preserve"> </w:t>
      </w:r>
      <w:r>
        <w:t xml:space="preserve">ESQUEMÁTICO — Liver imaging schematic showing a hepatic mass with vessels traversing or adjacent to it, undistorted. Do not add vascular encasement, invasion, thrombosis, or other features.</w:t>
      </w:r>
      <w:r>
        <w:t xml:space="preserve"> </w:t>
      </w:r>
      <w:r>
        <w:t xml:space="preserve">REALISTA — Realistic liver CT/MRI illustration of the same undistorted-vessels finding. Do not add other vascular abnormalities.</w:t>
      </w:r>
    </w:p>
    <w:p>
      <w:pPr>
        <w:pStyle w:val="BodyText"/>
      </w:pPr>
      <w:r>
        <w:rPr>
          <w:bCs/>
          <w:b/>
        </w:rPr>
        <w:t xml:space="preserve">R19. Hierro en la masa, más que en el hígado:</w:t>
      </w:r>
      <w:r>
        <w:t xml:space="preserve"> </w:t>
      </w:r>
      <w:r>
        <w:t xml:space="preserve">ESQUEMÁTICO — Liver MRI atlas schematic showing a focal hepatic mass with more iron than adjacent liver. Do not add other signal characteristics.</w:t>
      </w:r>
      <w:r>
        <w:t xml:space="preserve"> </w:t>
      </w:r>
      <w:r>
        <w:t xml:space="preserve">REALISTA — Realistic iron-sensitive liver MRI example of the same relative-iron finding. Do not add other findings.</w:t>
      </w:r>
    </w:p>
    <w:p>
      <w:pPr>
        <w:pStyle w:val="BodyText"/>
      </w:pPr>
      <w:r>
        <w:rPr>
          <w:bCs/>
          <w:b/>
        </w:rPr>
        <w:t xml:space="preserve">R20. Hiperintensidad T2 marcada:</w:t>
      </w:r>
      <w:r>
        <w:t xml:space="preserve"> </w:t>
      </w:r>
      <w:r>
        <w:t xml:space="preserve">ESQUEMÁTICO — Liver MRI atlas schematic showing a focal observation with marked T2 hyperintensity. Do not add other characteristics.</w:t>
      </w:r>
      <w:r>
        <w:t xml:space="preserve"> </w:t>
      </w:r>
      <w:r>
        <w:t xml:space="preserve">REALISTA — Realistic T2-weighted liver MRI example of the same finding. Do not add enhancement, diffusion, or other features not specified.</w:t>
      </w:r>
    </w:p>
    <w:p>
      <w:pPr>
        <w:pStyle w:val="BodyText"/>
      </w:pPr>
      <w:r>
        <w:rPr>
          <w:bCs/>
          <w:b/>
        </w:rPr>
        <w:t xml:space="preserve">R21. Isointensidad en fase hepatobiliar:</w:t>
      </w:r>
      <w:r>
        <w:t xml:space="preserve"> </w:t>
      </w:r>
      <w:r>
        <w:t xml:space="preserve">ESQUEMÁTICO — Liver MRI atlas schematic showing a focal observation isointense to surrounding liver on the hepatobiliary phase. Do not add other features.</w:t>
      </w:r>
      <w:r>
        <w:t xml:space="preserve"> </w:t>
      </w:r>
      <w:r>
        <w:t xml:space="preserve">REALISTA — Realistic hepatobiliary-phase liver MRI example of the same finding. Do not add other LI-RADS characteristics.</w:t>
      </w:r>
    </w:p>
    <w:p>
      <w:r>
        <w:pict>
          <v:rect style="width:0;height:1.5pt" o:hralign="center" o:hrstd="t" o:hr="t"/>
        </w:pict>
      </w:r>
    </w:p>
    <w:bookmarkEnd w:id="111"/>
    <w:bookmarkStart w:id="117" w:name="Xa475be962c1b60cbf039088d9d5858bf4ab04c1"/>
    <w:p>
      <w:pPr>
        <w:pStyle w:val="Heading2"/>
      </w:pPr>
      <w:r>
        <w:t xml:space="preserve">S. VI-RADS — apariencia por categoría (calculadora:</w:t>
      </w:r>
      <w:r>
        <w:t xml:space="preserve"> </w:t>
      </w:r>
      <w:r>
        <w:rPr>
          <w:rStyle w:val="VerbatimChar"/>
        </w:rPr>
        <w:t xml:space="preserve">virads</w:t>
      </w:r>
      <w:r>
        <w:t xml:space="preserve">)</w:t>
      </w:r>
    </w:p>
    <w:bookmarkStart w:id="112" w:name="s1.-vi-rads-1"/>
    <w:p>
      <w:pPr>
        <w:pStyle w:val="Heading3"/>
      </w:pPr>
      <w:r>
        <w:t xml:space="preserve">S1. VI-RADS 1</w:t>
      </w:r>
    </w:p>
    <w:p>
      <w:pPr>
        <w:pStyle w:val="FirstParagraph"/>
      </w:pPr>
      <w:r>
        <w:rPr>
          <w:bCs/>
          <w:b/>
        </w:rPr>
        <w:t xml:space="preserve">ESQUEMÁTICO:</w:t>
      </w:r>
      <w:r>
        <w:t xml:space="preserve"> </w:t>
      </w:r>
      <w:r>
        <w:t xml:space="preserve">Clean, original bladder MRI atlas-style schematic: superficial tumor (&lt;1 cm) or completely intact muscularis propria, muscle invasion extremely unlikely. Do not add muscle invasion or extravesical extension.</w:t>
      </w:r>
    </w:p>
    <w:p>
      <w:pPr>
        <w:pStyle w:val="BodyText"/>
      </w:pPr>
      <w:r>
        <w:rPr>
          <w:bCs/>
          <w:b/>
        </w:rPr>
        <w:t xml:space="preserve">REALISTA:</w:t>
      </w:r>
      <w:r>
        <w:t xml:space="preserve"> </w:t>
      </w:r>
      <w:r>
        <w:t xml:space="preserve">Realistic multiparametric bladder MRI example of VI-RADS 1 (same criteria). Do not add muscle invasion or extravesical extension.</w:t>
      </w:r>
    </w:p>
    <w:bookmarkEnd w:id="112"/>
    <w:bookmarkStart w:id="113" w:name="s2.-vi-rads-2"/>
    <w:p>
      <w:pPr>
        <w:pStyle w:val="Heading3"/>
      </w:pPr>
      <w:r>
        <w:t xml:space="preserve">S2. VI-RADS 2</w:t>
      </w:r>
    </w:p>
    <w:p>
      <w:pPr>
        <w:pStyle w:val="FirstParagraph"/>
      </w:pPr>
      <w:r>
        <w:rPr>
          <w:bCs/>
          <w:b/>
        </w:rPr>
        <w:t xml:space="preserve">ESQUEMÁTICO:</w:t>
      </w:r>
      <w:r>
        <w:t xml:space="preserve"> </w:t>
      </w:r>
      <w:r>
        <w:t xml:space="preserve">Schematic showing either a fibrovascular-stalk tumor or a sessile/broad-based tumor with intact submucosa, muscle invasion unlikely. Do not add definite muscle invasion.</w:t>
      </w:r>
    </w:p>
    <w:p>
      <w:pPr>
        <w:pStyle w:val="BodyText"/>
      </w:pPr>
      <w:r>
        <w:rPr>
          <w:bCs/>
          <w:b/>
        </w:rPr>
        <w:t xml:space="preserve">REALISTA:</w:t>
      </w:r>
      <w:r>
        <w:t xml:space="preserve"> </w:t>
      </w:r>
      <w:r>
        <w:t xml:space="preserve">Realistic bladder MRI example of VI-RADS 2 (same criteria). Do not add muscle invasion.</w:t>
      </w:r>
    </w:p>
    <w:bookmarkEnd w:id="113"/>
    <w:bookmarkStart w:id="114" w:name="s3.-vi-rads-3"/>
    <w:p>
      <w:pPr>
        <w:pStyle w:val="Heading3"/>
      </w:pPr>
      <w:r>
        <w:t xml:space="preserve">S3. VI-RADS 3</w:t>
      </w:r>
    </w:p>
    <w:p>
      <w:pPr>
        <w:pStyle w:val="FirstParagraph"/>
      </w:pPr>
      <w:r>
        <w:rPr>
          <w:bCs/>
          <w:b/>
        </w:rPr>
        <w:t xml:space="preserve">ESQUEMÁTICO:</w:t>
      </w:r>
      <w:r>
        <w:t xml:space="preserve"> </w:t>
      </w:r>
      <w:r>
        <w:t xml:space="preserve">Schematic showing ambiguous submucosal findings or intermediate signal without clear interruption of the muscularis propria, doubtful/indeterminate invasion. Do not add definite muscle invasion.</w:t>
      </w:r>
    </w:p>
    <w:p>
      <w:pPr>
        <w:pStyle w:val="BodyText"/>
      </w:pPr>
      <w:r>
        <w:rPr>
          <w:bCs/>
          <w:b/>
        </w:rPr>
        <w:t xml:space="preserve">REALISTA:</w:t>
      </w:r>
      <w:r>
        <w:t xml:space="preserve"> </w:t>
      </w:r>
      <w:r>
        <w:t xml:space="preserve">Realistic bladder MRI example of VI-RADS 3 (same criteria). Do not add definite invasion.</w:t>
      </w:r>
    </w:p>
    <w:bookmarkEnd w:id="114"/>
    <w:bookmarkStart w:id="115" w:name="s4.-vi-rads-4"/>
    <w:p>
      <w:pPr>
        <w:pStyle w:val="Heading3"/>
      </w:pPr>
      <w:r>
        <w:t xml:space="preserve">S4. VI-RADS 4</w:t>
      </w:r>
    </w:p>
    <w:p>
      <w:pPr>
        <w:pStyle w:val="FirstParagraph"/>
      </w:pPr>
      <w:r>
        <w:rPr>
          <w:bCs/>
          <w:b/>
        </w:rPr>
        <w:t xml:space="preserve">ESQUEMÁTICO:</w:t>
      </w:r>
      <w:r>
        <w:t xml:space="preserve"> </w:t>
      </w:r>
      <w:r>
        <w:t xml:space="preserve">Schematic showing clear interruption of the muscularis propria, tumor confined to the bladder wall, no perivesical fat extension, muscle invasion likely. Do not add extravesical extension.</w:t>
      </w:r>
    </w:p>
    <w:p>
      <w:pPr>
        <w:pStyle w:val="BodyText"/>
      </w:pPr>
      <w:r>
        <w:rPr>
          <w:bCs/>
          <w:b/>
        </w:rPr>
        <w:t xml:space="preserve">REALISTA:</w:t>
      </w:r>
      <w:r>
        <w:t xml:space="preserve"> </w:t>
      </w:r>
      <w:r>
        <w:t xml:space="preserve">Realistic bladder MRI example of VI-RADS 4 (same criteria). Do not add extravesical disease.</w:t>
      </w:r>
    </w:p>
    <w:bookmarkEnd w:id="115"/>
    <w:bookmarkStart w:id="116" w:name="s5.-vi-rads-5"/>
    <w:p>
      <w:pPr>
        <w:pStyle w:val="Heading3"/>
      </w:pPr>
      <w:r>
        <w:t xml:space="preserve">S5. VI-RADS 5</w:t>
      </w:r>
    </w:p>
    <w:p>
      <w:pPr>
        <w:pStyle w:val="FirstParagraph"/>
      </w:pPr>
      <w:r>
        <w:rPr>
          <w:bCs/>
          <w:b/>
        </w:rPr>
        <w:t xml:space="preserve">ESQUEMÁTICO:</w:t>
      </w:r>
      <w:r>
        <w:t xml:space="preserve"> </w:t>
      </w:r>
      <w:r>
        <w:t xml:space="preserve">Schematic showing interruption of the muscularis propria with obvious extension into perivesical fat or adjacent organs. Do not add unrelated findings.</w:t>
      </w:r>
    </w:p>
    <w:p>
      <w:pPr>
        <w:pStyle w:val="BodyText"/>
      </w:pPr>
      <w:r>
        <w:rPr>
          <w:bCs/>
          <w:b/>
        </w:rPr>
        <w:t xml:space="preserve">REALISTA:</w:t>
      </w:r>
      <w:r>
        <w:t xml:space="preserve"> </w:t>
      </w:r>
      <w:r>
        <w:t xml:space="preserve">Realistic bladder MRI example of VI-RADS 5 (same criteria). Do not add other features.</w:t>
      </w:r>
    </w:p>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RadioCalc Clinical — Prompts de generación de imagen (Tareas 8 y 9)</dc:title>
  <dc:creator/>
  <cp:keywords/>
  <dcterms:created xsi:type="dcterms:W3CDTF">2026-09-11T01:36:35Z</dcterms:created>
  <dcterms:modified xsi:type="dcterms:W3CDTF">2026-09-11T01:36:35Z</dcterms:modified>
</cp:coreProperties>
</file>

<file path=docProps/custom.xml><?xml version="1.0" encoding="utf-8"?>
<Properties xmlns="http://schemas.openxmlformats.org/officeDocument/2006/custom-properties" xmlns:vt="http://schemas.openxmlformats.org/officeDocument/2006/docPropsVTypes"/>
</file>