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pdo4esf68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FutPlay WebApp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esb0epci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de Épicas e Historias de Usuario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FutPlay WebApp — Plataforma Integral para Escuela Deportiva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 Mayo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Next.js + Supabase + PostgreSQL + Bunny.net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Agile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kwwkvisk2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767b3gp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Objetivo del Documento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define las </w:t>
      </w:r>
      <w:r w:rsidDel="00000000" w:rsidR="00000000" w:rsidRPr="00000000">
        <w:rPr>
          <w:b w:val="1"/>
          <w:bCs w:val="1"/>
          <w:rtl w:val="0"/>
        </w:rPr>
        <w:t xml:space="preserve">épicas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 de la plataforma </w:t>
      </w:r>
      <w:r w:rsidDel="00000000" w:rsidR="00000000" w:rsidRPr="00000000">
        <w:rPr>
          <w:b w:val="1"/>
          <w:bCs w:val="1"/>
          <w:rtl w:val="0"/>
        </w:rPr>
        <w:t xml:space="preserve">FutPlay WebApp</w:t>
      </w:r>
      <w:r w:rsidDel="00000000" w:rsidR="00000000" w:rsidRPr="00000000">
        <w:rPr>
          <w:rtl w:val="0"/>
        </w:rPr>
        <w:t xml:space="preserve">, un ecosistema híbrido que integra: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deportiva presencial,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membresías,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educativo,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operativa,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administrativos,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asistencia,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digitales,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analítica de negocio.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establecer una base clara para: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planificación técnica,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desarrollo,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avance,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alineación entre negocio y producto.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5mxt78atj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FutPlay WebApp está diseñado como una plataforma híbrida:</w:t>
      </w:r>
    </w:p>
    <w:tbl>
      <w:tblPr>
        <w:tblStyle w:val="Table1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280"/>
        <w:tblGridChange w:id="0">
          <w:tblGrid>
            <w:gridCol w:w="2465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Gestión Deportiva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Reservas, asistencia y membresías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Cápsulas educativas y contenido premium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Sistema 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Boletas, pagos y automatización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RLS, AuthGuard y control de acceso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Dashboards y operación interna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Triggers SQL y procesos automáticos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qv7k44ele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3a7zogfh2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az2zydzv6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n4oyipxmm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tfk0km97s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nwwpxyq05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x2cn30gt0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ez7jfigk1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+3. Convenciones del Documento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ngh5yvkgp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Estados de Implementación</w:t>
      </w:r>
    </w:p>
    <w:tbl>
      <w:tblPr>
        <w:tblStyle w:val="Table2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240"/>
        <w:tblGridChange w:id="0">
          <w:tblGrid>
            <w:gridCol w:w="107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 progreso / parcial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rk8xrcnrg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Prioridades</w:t>
      </w:r>
    </w:p>
    <w:tbl>
      <w:tblPr>
        <w:tblStyle w:val="Table3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4040"/>
        <w:tblGridChange w:id="0">
          <w:tblGrid>
            <w:gridCol w:w="123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Crítica — bloquea funcionamiento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Alta — funcionalidad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Media — mejora importante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Baja — mejora opcional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b0thtt46k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Épicas del Sistema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2xsb34kgl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1 — Autenticación y Gestión de Usuarios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4s048hyx3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registro, login y administración de usuarios mediante Supabase Auth y Google OAuth con control de roles.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yi0neh65f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HU-1.1 — Registro con Google OAuth 🟢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63rsahulm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visitante, quiero registrarme con Google para acceder rápidamente al sistema sin crear credenciales manuales.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36uw338xu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mediante Google OAuth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manejado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/api/auth/callback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automática del usuario vía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handle_new_user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por defecto: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jugador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automática al dashboard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lhizksa6n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xtoydszta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HU-1.2 — Persistencia de sesión 🟢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vu8t283b0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usuario autenticado, quiero mantener mi sesión activa para evitar logins repetitivos.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ul696fzsy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AuthProvider</w:t>
      </w:r>
      <w:r w:rsidDel="00000000" w:rsidR="00000000" w:rsidRPr="00000000">
        <w:rPr>
          <w:rtl w:val="0"/>
        </w:rPr>
        <w:t xml:space="preserve"> detecta sesión existente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Subscripción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automático vía middleware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SSR mediante cookies Supabase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u9tua0zq5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sq40n7z0e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HU-1.3 — Redirección por rol 🟢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wi5ipo8uo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usuario autenticado, quiero acceder automáticamente a la vista correspondiente según mi rol.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xiw8pcy5f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tbl>
      <w:tblPr>
        <w:tblStyle w:val="Table4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95"/>
        <w:tblGridChange w:id="0">
          <w:tblGrid>
            <w:gridCol w:w="168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 autenticado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jxdtoajhj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as3ovzu0j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HU-1.4 — Protección de rutas 🟡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46p6o5fnz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proteger rutas sensibles mediante validación de roles.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1iswelspb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 verifica autenticación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automática por permisos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de seguridad activo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h83m77pyc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e7gum5359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HU-1.5 — Gestión de perfil 🟡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3ep876qcc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editar mis datos personales para mantener información actualizada.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oluwq27p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fondo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0bp3mi6z3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x18l9550k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HU-1.6 — Cierre de sesión 🟢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39z97k012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usuario autenticado, quiero cerrar sesión de forma segura.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cnb54yr5i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Limpieza de cookies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de sesión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automática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rsjck9gip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5umrdz0bk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2 — Membresías y Tokens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q4t9tmwsc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Gestionar planes mensuales y sistema de tokens para reservas de clases.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r3p094tcf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HU-2.1 — Visualización de planes 🟢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8s8emf3zu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visualizar planes disponibles con precios y beneficios.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ow8khhksd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de planes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mensuales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Destacado “Popular”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4bhetipeg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u1icpvtkb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HU-2.2 — Compra de membresía 🟡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8r5x2f320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comprar una membresía para acceder a clases.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mmawm3rkv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ficha médica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boleta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digital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automática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r5uytg3ii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djeoyfea6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HU-2.3 — Tokens restantes 🟢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od4c4fxw9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visualizar mis tokens disponibles.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kymywzru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Barra de progreso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usados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restantes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mensual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m1ijul7ol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lmnx4b46l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HU-2.4 — Compra de tokens extra 🔴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mbpwxxco28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comprar tokens adicionales.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bha98utmh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b9cw3495s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3 — Gestión de Clases Presenciales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002z79cu3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Gestionar reservas, capacidad y asistencia de entrenamientos.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n7c9txjh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HU-3.1 — Inscripción a clases 🟡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jyyjpfn50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reservar cupos en clases presenciales.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4kthm1al7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Validaciones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 activa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disponibles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 máximo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RLS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yjy8v1o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t4ri6ls0m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HU-3.2 — Próxima clase 🟢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7s8vm0vj9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visualizar mi próximo entrenamiento.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6uvjibnww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Countdown realtime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membresía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tmd8e1htj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wsn9whxu4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HU-3.3 — Calendario de clases 🟢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qiac1fvvd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visualizar mis entrenamientos en calendario mensual.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ycbh32aef2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visuales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mensual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entre meses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gslw3m3sx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ag317def18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HU-3.4 — Gestión de horarios 🔴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963vp6q16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gestionar horarios y programación semanal.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qrw6gzfbv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hsfeyyr29n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4 — Administración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8dc1hvbvw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Centralizar la gestión operativa y financiera de FutPlay.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c8xjm9ve0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HU-4.1 — Dashboard administrativo 🟢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lychira0bt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alumnos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Membresías activas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vencidos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operacionales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mrr6uiu8hy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vd588jwua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HU-4.2 — Gestión de alumnos 🟢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4awwc46g6z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paginada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Buscador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administrativas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sb2scbk0c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hy2hfet2m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HU-4.3 — Registro manual de alumnos 🟡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p4glcaxuq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Apoderados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Hijos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Subida ficha médica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automática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ks5rc32jzn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4yeqrxkih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HU-4.4 — Gestión de membresías 🟡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14tr9l0we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manual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financiero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qdhggx4yij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8f1u4dsw42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HU-4.5 — Módulos administrativos 🔴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7xgzy5dqk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Analíticas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Profesores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Cápsulas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whmzb3pbtd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axcgs5myt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5 — LMS y Cápsulas Educativas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mvx8prk3d2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Ofrecer contenido educativo premium para complementar el entrenamiento presencial.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07rw9d42e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HU-5.1 — Catálogo de cápsulas 🟢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5f9zhetj5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visual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destacado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tj30wdfxhi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qxxobpeu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HU-5.2 — Streaming Bunny.net 🟢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sa7376t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Reproductor premium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global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seguro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tipo Netflix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6on575wztc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hgkhz6n0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HU-5.3 — Gestión de contenido 🟡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93jmtz8r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cápsulas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video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categorías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módulos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okg9brw4sv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jja0frcgj1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HU-5.4 — Últimas cápsulas 🟢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07pq26onp3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Widget dashboard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rápido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recientes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xpkhq1b3l6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qklvw3m1oo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6 — Sistema Financiero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059qvdqdup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Gestionar pagos, boletas y automatización financiera.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sapxaen2t7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HU-6.1 — Generación de boletas 🟡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5032b0u7f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Boleta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6rwst8ynbf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05yq9jebs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HU-6.2 — Integración Flow 🔴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rydp8cgbh5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jugador, quiero pagar de forma segura mediante Flow.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ntwv8qgb4g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Flow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confirmación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post-pago</w:t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automática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11lhxcyf17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lrekw0wu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HU-6.3 — Historial de pagos 🟡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qqth8j7h5c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boletas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RLS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pyimzh3qjc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chkzj09u6k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HU-6.4 — Gestión financiera admin 🟡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kzgxhnqgh7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ingresos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financieros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opt29m69vj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ev0fpqpgzd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7 — Asistencia QR y WhatsApp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hmzgutidli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Automatizar asistencia y confirmaciones de clases.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jlo2dbfrl7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HU-7.1 — Escaneo QR 🔴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b8n2w17gwb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Escáner móvil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membresía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asistencia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visual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uxkmirbufl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uiizuawwwc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HU-7.2 — Confirmación WhatsApp 🟡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e3k3al7yr6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Recordatorios automáticos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SI/NO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automática de cupos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sa4iaqt5si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k5vt6s2sa6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HU-7.3 — Gestión asistencia profesor 🟡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35bbybllt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inscritos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asistencia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Marcado manual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rogiuamjp7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iju0gkhcof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 8 — Landing Page y UX Pública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guzndrwz75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visitantes en alumnos mediante una experiencia premium.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zft9r2ef3c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HU-8.1 — Landing page 🟢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swm3ffd143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Sedes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gouzszesga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4kqmcmerg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HU-8.2 — Ficha médica obligatoria 🟢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jjw9cu0amg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2 pasos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IMC automático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médica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r2g2c4i2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qwpgnnxl46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HU-8.3 — Métricas corporales 🟢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vs1lobu1fq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IMC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salud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fitness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7hgc160xu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7w9z1hht09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Resumen Ejecutivo de Cobertura</w:t>
      </w:r>
    </w:p>
    <w:tbl>
      <w:tblPr>
        <w:tblStyle w:val="Table5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175"/>
        <w:gridCol w:w="560"/>
        <w:gridCol w:w="560"/>
        <w:gridCol w:w="560"/>
        <w:tblGridChange w:id="0">
          <w:tblGrid>
            <w:gridCol w:w="2720"/>
            <w:gridCol w:w="1175"/>
            <w:gridCol w:w="560"/>
            <w:gridCol w:w="560"/>
            <w:gridCol w:w="5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Membresías y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Gestión de Clases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LMS y Cápsulas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Sistema 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Asistencia QR/WhatsApp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Landing y UX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e1mdsq45fi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Estado General del Proyecto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3g2ltm7bj8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Conclusión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FutPlay WebApp ya cuenta con una base sólida: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moderna,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funcionales,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operativo,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híbrido presencial/digital,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automatizaciones críticas mediante Supabase.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prioritarias para consolidar el ecosistema son: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completa de pagos con Flow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reservas visual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QR de asistencia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avanzada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financiera completa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encuentra en una etapa avanzada de construcción del core, con foco actual en monetización, automatización y escalabilidad operacional.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