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2x47jflw3j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Livestock Gas Monitor - User Manual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r1roavkd5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detailed instructions for setting up, operating, and maintaining the Livestock Gas Monitoring System using the ESP32 microcontroller, including interfacing, uploading firmware, Wi-Fi provisioning, and managing the AWS IoT infrastructure.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bcxw6g0kd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ESP32 Microcontroller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USB-to-UART cable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Laptop with ESP-IDF environment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h8h0ok9u6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Step-by-Step ESP-IDF Installation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 official Espressif guide to set up ESP-IDF (ESP32 Development Framework) on your device: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ESP-IDF Setup Guide (Windows)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ESP-IDF Setup Guide (MacOS/Linux)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installation commands: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git clone --recursive https://github.com/espressif/esp-idf.git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cd esp-idf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./install.sh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source export.sh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your installation: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idf.py --version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parxx2bkr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GitHub Repository and Code Structure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final code versions are located here: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ESP32 Gas Monitor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iav45vejt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Repository Structure: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main:</w:t>
      </w:r>
      <w:r w:rsidDel="00000000" w:rsidR="00000000" w:rsidRPr="00000000">
        <w:rPr>
          <w:rtl w:val="0"/>
        </w:rPr>
        <w:t xml:space="preserve"> Contains primary application logic.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tmp:</w:t>
      </w:r>
      <w:r w:rsidDel="00000000" w:rsidR="00000000" w:rsidRPr="00000000">
        <w:rPr>
          <w:rtl w:val="0"/>
        </w:rPr>
        <w:t xml:space="preserve"> Contains AWS IoT public, private, and root cert auth keys.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Contains reusable software modules.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coremqtt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coreMQTT-Agent</w:t>
      </w:r>
      <w:r w:rsidDel="00000000" w:rsidR="00000000" w:rsidRPr="00000000">
        <w:rPr>
          <w:rtl w:val="0"/>
        </w:rPr>
        <w:t xml:space="preserve"> libraries are external components required for MQTT functionality. They are not included directly in the repository but must be added manually into the project's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ornr99ue7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Code Explanation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21pnjibxz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Cap_GasMonitor.c:</w:t>
      </w:r>
      <w:r w:rsidDel="00000000" w:rsidR="00000000" w:rsidRPr="00000000">
        <w:rPr>
          <w:rtl w:val="0"/>
        </w:rPr>
        <w:t xml:space="preserve">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app_main()</w:t>
      </w:r>
      <w:r w:rsidDel="00000000" w:rsidR="00000000" w:rsidRPr="00000000">
        <w:rPr>
          <w:rtl w:val="0"/>
        </w:rPr>
        <w:t xml:space="preserve"> function, initiates system setup, sensor readings, and data transmission logic.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wifi.c/h:</w:t>
      </w:r>
      <w:r w:rsidDel="00000000" w:rsidR="00000000" w:rsidRPr="00000000">
        <w:rPr>
          <w:rtl w:val="0"/>
        </w:rPr>
        <w:t xml:space="preserve"> Manages Wi-Fi initialization, connectivity, provisioning, and error-handling.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scd4x.c/h:</w:t>
      </w:r>
      <w:r w:rsidDel="00000000" w:rsidR="00000000" w:rsidRPr="00000000">
        <w:rPr>
          <w:rtl w:val="0"/>
        </w:rPr>
        <w:t xml:space="preserve"> Driver for I²C digital Temperature, Humidity, and CO2 sensor.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i2cdev.c/h:</w:t>
      </w:r>
      <w:r w:rsidDel="00000000" w:rsidR="00000000" w:rsidRPr="00000000">
        <w:rPr>
          <w:rtl w:val="0"/>
        </w:rPr>
        <w:t xml:space="preserve"> Allows for the Driver mentioned above to work seamlessly with my project.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xdz38n5zi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coremqtt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coreMQTT-Agent</w:t>
      </w:r>
      <w:r w:rsidDel="00000000" w:rsidR="00000000" w:rsidRPr="00000000">
        <w:rPr>
          <w:rtl w:val="0"/>
        </w:rPr>
        <w:t xml:space="preserve"> libraries here to ensure MQTT functionality.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v25hl45fl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tmp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Client.crt, client.key, root_cert_auth that was obtained by creating a “thing” in AWS IoT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fctqfwfjt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Uploading Firmware to ESP32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ESP32: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your ESP32 microcontroller to your laptop via USB-to-UART cable (black: ground, yellow: RX, orange: TX).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Firmware:</w:t>
        <w:br w:type="textWrapping"/>
      </w:r>
      <w:r w:rsidDel="00000000" w:rsidR="00000000" w:rsidRPr="00000000">
        <w:rPr>
          <w:rtl w:val="0"/>
        </w:rPr>
        <w:t xml:space="preserve">idf.py build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Flash Firmware:</w:t>
        <w:br w:type="textWrapping"/>
      </w:r>
      <w:r w:rsidDel="00000000" w:rsidR="00000000" w:rsidRPr="00000000">
        <w:rPr>
          <w:rtl w:val="0"/>
        </w:rPr>
        <w:t xml:space="preserve">idf.py flash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ESP32 Output:</w:t>
        <w:br w:type="textWrapping"/>
      </w:r>
      <w:r w:rsidDel="00000000" w:rsidR="00000000" w:rsidRPr="00000000">
        <w:rPr>
          <w:rtl w:val="0"/>
        </w:rPr>
        <w:t xml:space="preserve">idf.py monitor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cyxudak5l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Wi-Fi Provisioning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Wi-Fi provisioning enables the gas monitor to connect to any available Wi-Fi network.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xog4a6yq3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Provisioning Steps: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Erase Flash Memory:</w:t>
        <w:br w:type="textWrapping"/>
      </w:r>
      <w:r w:rsidDel="00000000" w:rsidR="00000000" w:rsidRPr="00000000">
        <w:rPr>
          <w:rtl w:val="0"/>
        </w:rPr>
        <w:t xml:space="preserve">idf.py erase_flash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Firmware (with provisioning enabled):</w:t>
        <w:br w:type="textWrapping"/>
      </w:r>
      <w:r w:rsidDel="00000000" w:rsidR="00000000" w:rsidRPr="00000000">
        <w:rPr>
          <w:rtl w:val="0"/>
        </w:rPr>
        <w:t xml:space="preserve">idf.py flash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Terminal for QR Code:</w:t>
        <w:br w:type="textWrapping"/>
      </w:r>
      <w:r w:rsidDel="00000000" w:rsidR="00000000" w:rsidRPr="00000000">
        <w:rPr>
          <w:rtl w:val="0"/>
        </w:rPr>
        <w:t xml:space="preserve">idf.py monitor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QR code will be generated and displayed in the terminal. Alternatively, visit: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Provisioning QR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ESP SoftAP Prov App from the app store: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Supported Device Type: Soft AP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Encrypted Communication: ON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Username: wifiprov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Scan the QR code, click "Join" on the Wi-Fi network, enter your Wi-Fi credentials, and complete provisioning.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5h1od9how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AWS IoT Infrastructure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Livestock Gas Monitoring System securely transmits data to AWS IoT Core for cloud-based storage, management, and analysis.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py5ud0rx4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AWS Account Handover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this project currently runs on Joaquin’s AWS account, it is recommended that the sponsor takes over the AWS account to manage billing and maintain infrastructure: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3byk5zuztu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AWS Root User Login: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jsalas2002@tamu.edu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ECEN#404capstone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 in to AWS console: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AWS 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v5nknn3qc9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aims to assist in smoothly transitioning maintenance responsibilities. Should further assistance be needed, consult the detailed comments in the GitHub repository or contact the original development team.</w:t>
      </w:r>
    </w:p>
    <w:p w:rsidR="00000000" w:rsidDel="00000000" w:rsidP="00000000" w:rsidRDefault="00000000" w:rsidRPr="00000000" w14:paraId="0000005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All the best,</w:t>
      </w:r>
    </w:p>
    <w:p w:rsidR="00000000" w:rsidDel="00000000" w:rsidP="00000000" w:rsidRDefault="00000000" w:rsidRPr="00000000" w14:paraId="0000005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Joaquin Salas - Electrical Engineering Student</w:t>
      </w:r>
    </w:p>
    <w:p w:rsidR="00000000" w:rsidDel="00000000" w:rsidP="00000000" w:rsidRDefault="00000000" w:rsidRPr="00000000" w14:paraId="0000005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(806) 340-9168</w:t>
      </w:r>
    </w:p>
    <w:p w:rsidR="00000000" w:rsidDel="00000000" w:rsidP="00000000" w:rsidRDefault="00000000" w:rsidRPr="00000000" w14:paraId="0000005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salasjoaquin07@yahoo.com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us-east-2.console.aws.amazon.com/console/home?nc2=h_ct&amp;region=us-east-2&amp;src=header-signin#" TargetMode="External"/><Relationship Id="rId9" Type="http://schemas.openxmlformats.org/officeDocument/2006/relationships/hyperlink" Target="https://espressif.github.io/esp-jumpstart/qrcode.html?data=%7B%22ver%22:%22v1%22,%22name%22:%22PROV_C7A8CC%22,%22username%22:%22wifiprov%22,%22pop%22:%22abcd1234%22,%22transport%22:%22softap%22%7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espressif.com/projects/esp-idf/en/stable/esp32/get-started/windows-setup.html" TargetMode="External"/><Relationship Id="rId7" Type="http://schemas.openxmlformats.org/officeDocument/2006/relationships/hyperlink" Target="https://docs.espressif.com/projects/esp-idf/en/stable/esp32/get-started/linux-macos-setup.html" TargetMode="External"/><Relationship Id="rId8" Type="http://schemas.openxmlformats.org/officeDocument/2006/relationships/hyperlink" Target="https://github.com/joaquinnsalas/ESP32_GasMoni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