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bookmarkStart w:colFirst="0" w:colLast="0" w:name="_heading=h.ixweeuvzu3gx" w:id="0"/>
      <w:bookmarkEnd w:id="0"/>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9525</wp:posOffset>
                </wp:positionV>
                <wp:extent cx="6238875" cy="1562100"/>
                <wp:effectExtent b="0" l="0" r="0" t="0"/>
                <wp:wrapNone/>
                <wp:docPr id="28"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Guía2. Desarrollo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9525</wp:posOffset>
                </wp:positionV>
                <wp:extent cx="6238875" cy="1562100"/>
                <wp:effectExtent b="0" l="0" r="0" t="0"/>
                <wp:wrapNone/>
                <wp:docPr id="28"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3">
      <w:pPr>
        <w:rPr>
          <w:color w:val="595959"/>
          <w:sz w:val="24"/>
          <w:szCs w:val="24"/>
        </w:rPr>
      </w:pPr>
      <w:r w:rsidDel="00000000" w:rsidR="00000000" w:rsidRPr="00000000">
        <w:rPr>
          <w:rtl w:val="0"/>
        </w:rPr>
      </w:r>
    </w:p>
    <w:p w:rsidR="00000000" w:rsidDel="00000000" w:rsidP="00000000" w:rsidRDefault="00000000" w:rsidRPr="00000000" w14:paraId="00000004">
      <w:pPr>
        <w:rPr>
          <w:color w:val="595959"/>
          <w:sz w:val="24"/>
          <w:szCs w:val="24"/>
        </w:rPr>
      </w:pPr>
      <w:r w:rsidDel="00000000" w:rsidR="00000000" w:rsidRPr="00000000">
        <w:rPr>
          <w:rtl w:val="0"/>
        </w:rPr>
      </w:r>
    </w:p>
    <w:p w:rsidR="00000000" w:rsidDel="00000000" w:rsidP="00000000" w:rsidRDefault="00000000" w:rsidRPr="00000000" w14:paraId="00000005">
      <w:pPr>
        <w:rPr>
          <w:color w:val="595959"/>
          <w:sz w:val="24"/>
          <w:szCs w:val="24"/>
        </w:rPr>
      </w:pPr>
      <w:r w:rsidDel="00000000" w:rsidR="00000000" w:rsidRPr="00000000">
        <w:rPr>
          <w:rtl w:val="0"/>
        </w:rPr>
      </w:r>
    </w:p>
    <w:p w:rsidR="00000000" w:rsidDel="00000000" w:rsidP="00000000" w:rsidRDefault="00000000" w:rsidRPr="00000000" w14:paraId="00000006">
      <w:pPr>
        <w:rPr>
          <w:color w:val="595959"/>
          <w:sz w:val="24"/>
          <w:szCs w:val="24"/>
        </w:rPr>
      </w:pPr>
      <w:r w:rsidDel="00000000" w:rsidR="00000000" w:rsidRPr="00000000">
        <w:rPr>
          <w:rtl w:val="0"/>
        </w:rPr>
      </w:r>
    </w:p>
    <w:p w:rsidR="00000000" w:rsidDel="00000000" w:rsidP="00000000" w:rsidRDefault="00000000" w:rsidRPr="00000000" w14:paraId="00000007">
      <w:pPr>
        <w:rPr>
          <w:color w:val="595959"/>
          <w:sz w:val="24"/>
          <w:szCs w:val="24"/>
        </w:rPr>
      </w:pPr>
      <w:r w:rsidDel="00000000" w:rsidR="00000000" w:rsidRPr="00000000">
        <w:rPr>
          <w:rtl w:val="0"/>
        </w:rPr>
      </w:r>
    </w:p>
    <w:p w:rsidR="00000000" w:rsidDel="00000000" w:rsidP="00000000" w:rsidRDefault="00000000" w:rsidRPr="00000000" w14:paraId="00000008">
      <w:pPr>
        <w:rPr>
          <w:color w:val="595959"/>
          <w:sz w:val="24"/>
          <w:szCs w:val="24"/>
        </w:rPr>
      </w:pPr>
      <w:r w:rsidDel="00000000" w:rsidR="00000000" w:rsidRPr="00000000">
        <w:rPr>
          <w:rtl w:val="0"/>
        </w:rPr>
      </w:r>
    </w:p>
    <w:tbl>
      <w:tblPr>
        <w:tblStyle w:val="Table1"/>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39"/>
        <w:tblGridChange w:id="0">
          <w:tblGrid>
            <w:gridCol w:w="9639"/>
          </w:tblGrid>
        </w:tblGridChange>
      </w:tblGrid>
      <w:tr>
        <w:trPr>
          <w:cantSplit w:val="0"/>
          <w:trHeight w:val="440" w:hRule="atLeast"/>
          <w:tblHeader w:val="0"/>
        </w:trPr>
        <w:tc>
          <w:tcPr>
            <w:vAlign w:val="center"/>
          </w:tcPr>
          <w:p w:rsidR="00000000" w:rsidDel="00000000" w:rsidP="00000000" w:rsidRDefault="00000000" w:rsidRPr="00000000" w14:paraId="00000009">
            <w:pPr>
              <w:rPr>
                <w:b w:val="1"/>
                <w:color w:val="1f3864"/>
                <w:sz w:val="28"/>
                <w:szCs w:val="28"/>
              </w:rPr>
            </w:pPr>
            <w:r w:rsidDel="00000000" w:rsidR="00000000" w:rsidRPr="00000000">
              <w:rPr>
                <w:b w:val="1"/>
                <w:color w:val="1f3864"/>
                <w:sz w:val="28"/>
                <w:szCs w:val="28"/>
                <w:rtl w:val="0"/>
              </w:rPr>
              <w:t xml:space="preserve">1. Resumen avance Proyecto APT</w:t>
            </w:r>
          </w:p>
        </w:tc>
      </w:tr>
      <w:tr>
        <w:trPr>
          <w:cantSplit w:val="0"/>
          <w:trHeight w:val="800" w:hRule="atLeast"/>
          <w:tblHeader w:val="0"/>
        </w:trPr>
        <w:tc>
          <w:tcPr>
            <w:shd w:fill="d9e2f3" w:val="clea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w:t>
            </w:r>
          </w:p>
        </w:tc>
      </w:tr>
    </w:tbl>
    <w:p w:rsidR="00000000" w:rsidDel="00000000" w:rsidP="00000000" w:rsidRDefault="00000000" w:rsidRPr="00000000" w14:paraId="0000000B">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0C">
      <w:pPr>
        <w:spacing w:after="0" w:line="240" w:lineRule="auto"/>
        <w:rPr>
          <w:color w:val="595959"/>
          <w:sz w:val="24"/>
          <w:szCs w:val="24"/>
        </w:rPr>
      </w:pPr>
      <w:r w:rsidDel="00000000" w:rsidR="00000000" w:rsidRPr="00000000">
        <w:rPr>
          <w:rtl w:val="0"/>
        </w:rPr>
      </w:r>
    </w:p>
    <w:tbl>
      <w:tblPr>
        <w:tblStyle w:val="Table2"/>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28"/>
        <w:gridCol w:w="7111"/>
        <w:tblGridChange w:id="0">
          <w:tblGrid>
            <w:gridCol w:w="2528"/>
            <w:gridCol w:w="7111"/>
          </w:tblGrid>
        </w:tblGridChange>
      </w:tblGrid>
      <w:tr>
        <w:trPr>
          <w:cantSplit w:val="0"/>
          <w:tblHeader w:val="0"/>
        </w:trPr>
        <w:tc>
          <w:tcPr>
            <w:vAlign w:val="center"/>
          </w:tcPr>
          <w:p w:rsidR="00000000" w:rsidDel="00000000" w:rsidP="00000000" w:rsidRDefault="00000000" w:rsidRPr="00000000" w14:paraId="0000000D">
            <w:pPr>
              <w:rPr>
                <w:rFonts w:ascii="Calibri" w:cs="Calibri" w:eastAsia="Calibri" w:hAnsi="Calibri"/>
                <w:color w:val="1f3864"/>
                <w:sz w:val="24"/>
                <w:szCs w:val="24"/>
              </w:rPr>
            </w:pPr>
            <w:r w:rsidDel="00000000" w:rsidR="00000000" w:rsidRPr="00000000">
              <w:rPr>
                <w:rFonts w:ascii="Calibri" w:cs="Calibri" w:eastAsia="Calibri" w:hAnsi="Calibri"/>
                <w:color w:val="1f3864"/>
                <w:sz w:val="24"/>
                <w:szCs w:val="24"/>
                <w:rtl w:val="0"/>
              </w:rPr>
              <w:t xml:space="preserve">Resumen de avance proyecto APT</w:t>
            </w:r>
          </w:p>
        </w:tc>
        <w:tc>
          <w:tcPr/>
          <w:p w:rsidR="00000000" w:rsidDel="00000000" w:rsidP="00000000" w:rsidRDefault="00000000" w:rsidRPr="00000000" w14:paraId="0000000E">
            <w:pPr>
              <w:jc w:val="both"/>
              <w:rPr/>
            </w:pPr>
            <w:r w:rsidDel="00000000" w:rsidR="00000000" w:rsidRPr="00000000">
              <w:rPr>
                <w:rtl w:val="0"/>
              </w:rPr>
              <w:t xml:space="preserve">Durante esta fase del proyecto Tu Rumi se ha avanzado de forma significativa tanto en el aspecto Front-End como en el Back-End. El equipo logró definir los requerimientos funcionales y no funcionales, e implementar los módulos iniciales para la operación inicial de la aplicación.</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En el front-end desarrollado con React Native (expo-router) se implementaron flujos de registro, inicio de sesión, creación de perfil, cierre de sesión. En el backend, se desarrolló la API turumiapi, encargada de autenticación de usuarios, manejo de perfiles, preferencias y la lógica de matching.</w:t>
            </w:r>
            <w:r w:rsidDel="00000000" w:rsidR="00000000" w:rsidRPr="00000000">
              <w:rPr>
                <w:rtl w:val="0"/>
              </w:rPr>
            </w:r>
          </w:p>
        </w:tc>
      </w:tr>
      <w:tr>
        <w:trPr>
          <w:cantSplit w:val="0"/>
          <w:trHeight w:val="1247" w:hRule="atLeast"/>
          <w:tblHeader w:val="0"/>
        </w:trPr>
        <w:tc>
          <w:tcPr>
            <w:vAlign w:val="center"/>
          </w:tcPr>
          <w:p w:rsidR="00000000" w:rsidDel="00000000" w:rsidP="00000000" w:rsidRDefault="00000000" w:rsidRPr="00000000" w14:paraId="00000011">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Objetivos</w:t>
            </w:r>
          </w:p>
        </w:tc>
        <w:tc>
          <w:tcPr>
            <w:vAlign w:val="center"/>
          </w:tcPr>
          <w:p w:rsidR="00000000" w:rsidDel="00000000" w:rsidP="00000000" w:rsidRDefault="00000000" w:rsidRPr="00000000" w14:paraId="00000012">
            <w:pPr>
              <w:jc w:val="both"/>
              <w:rPr/>
            </w:pPr>
            <w:r w:rsidDel="00000000" w:rsidR="00000000" w:rsidRPr="00000000">
              <w:rPr>
                <w:rtl w:val="0"/>
              </w:rPr>
              <w:t xml:space="preserve">Diseñar y desarrollar una aplicación móvil que </w:t>
            </w:r>
            <w:r w:rsidDel="00000000" w:rsidR="00000000" w:rsidRPr="00000000">
              <w:rPr>
                <w:rtl w:val="0"/>
              </w:rPr>
              <w:t xml:space="preserve">permita</w:t>
            </w:r>
            <w:r w:rsidDel="00000000" w:rsidR="00000000" w:rsidRPr="00000000">
              <w:rPr>
                <w:rtl w:val="0"/>
              </w:rPr>
              <w:t xml:space="preserve"> conectar personas en búsqueda de compañeros de vivienda compatibles, considerando aspectos personales, hábitos y preferencias de convivencia.</w:t>
            </w:r>
          </w:p>
          <w:p w:rsidR="00000000" w:rsidDel="00000000" w:rsidP="00000000" w:rsidRDefault="00000000" w:rsidRPr="00000000" w14:paraId="00000013">
            <w:pPr>
              <w:numPr>
                <w:ilvl w:val="0"/>
                <w:numId w:val="2"/>
              </w:numPr>
              <w:spacing w:after="0" w:afterAutospacing="0"/>
              <w:ind w:left="720" w:hanging="360"/>
              <w:jc w:val="both"/>
            </w:pPr>
            <w:r w:rsidDel="00000000" w:rsidR="00000000" w:rsidRPr="00000000">
              <w:rPr>
                <w:rtl w:val="0"/>
              </w:rPr>
              <w:t xml:space="preserve">Implementar un sistema de registro y creación de perfiles de usuario con información personal y preferencias</w:t>
            </w:r>
          </w:p>
          <w:p w:rsidR="00000000" w:rsidDel="00000000" w:rsidP="00000000" w:rsidRDefault="00000000" w:rsidRPr="00000000" w14:paraId="00000014">
            <w:pPr>
              <w:numPr>
                <w:ilvl w:val="0"/>
                <w:numId w:val="2"/>
              </w:numPr>
              <w:spacing w:after="0" w:afterAutospacing="0"/>
              <w:ind w:left="720" w:hanging="360"/>
              <w:jc w:val="both"/>
            </w:pPr>
            <w:r w:rsidDel="00000000" w:rsidR="00000000" w:rsidRPr="00000000">
              <w:rPr>
                <w:rtl w:val="0"/>
              </w:rPr>
              <w:t xml:space="preserve">Desarrollar un algoritmo de coincidencia (matching) que sugiera posibles roommates según compatibilidad</w:t>
            </w:r>
          </w:p>
          <w:p w:rsidR="00000000" w:rsidDel="00000000" w:rsidP="00000000" w:rsidRDefault="00000000" w:rsidRPr="00000000" w14:paraId="00000015">
            <w:pPr>
              <w:numPr>
                <w:ilvl w:val="0"/>
                <w:numId w:val="2"/>
              </w:numPr>
              <w:spacing w:after="0" w:afterAutospacing="0"/>
              <w:ind w:left="720" w:hanging="360"/>
              <w:jc w:val="both"/>
            </w:pPr>
            <w:r w:rsidDel="00000000" w:rsidR="00000000" w:rsidRPr="00000000">
              <w:rPr>
                <w:rtl w:val="0"/>
              </w:rPr>
              <w:t xml:space="preserve">Diseñar una interfaz amigable, intuitiva y visualmente atractiva utilizando React Native y Expo Router.</w:t>
            </w:r>
          </w:p>
          <w:p w:rsidR="00000000" w:rsidDel="00000000" w:rsidP="00000000" w:rsidRDefault="00000000" w:rsidRPr="00000000" w14:paraId="00000016">
            <w:pPr>
              <w:numPr>
                <w:ilvl w:val="0"/>
                <w:numId w:val="2"/>
              </w:numPr>
              <w:spacing w:after="0" w:afterAutospacing="0"/>
              <w:ind w:left="720" w:hanging="360"/>
              <w:jc w:val="both"/>
            </w:pPr>
            <w:r w:rsidDel="00000000" w:rsidR="00000000" w:rsidRPr="00000000">
              <w:rPr>
                <w:rtl w:val="0"/>
              </w:rPr>
              <w:t xml:space="preserve">Desplegar una API funcional con autenticación segura (login, registro y actualización de datos.</w:t>
            </w:r>
          </w:p>
          <w:p w:rsidR="00000000" w:rsidDel="00000000" w:rsidP="00000000" w:rsidRDefault="00000000" w:rsidRPr="00000000" w14:paraId="00000017">
            <w:pPr>
              <w:numPr>
                <w:ilvl w:val="0"/>
                <w:numId w:val="2"/>
              </w:numPr>
              <w:ind w:left="720" w:hanging="360"/>
              <w:jc w:val="both"/>
            </w:pPr>
            <w:r w:rsidDel="00000000" w:rsidR="00000000" w:rsidRPr="00000000">
              <w:rPr>
                <w:rtl w:val="0"/>
              </w:rPr>
              <w:t xml:space="preserve">Validar el prototipo mediante pruebas con usuarios y ajustar el diseño en base a retroalimentación.</w:t>
            </w:r>
            <w:r w:rsidDel="00000000" w:rsidR="00000000" w:rsidRPr="00000000">
              <w:rPr>
                <w:rtl w:val="0"/>
              </w:rPr>
            </w:r>
          </w:p>
        </w:tc>
      </w:tr>
      <w:tr>
        <w:trPr>
          <w:cantSplit w:val="0"/>
          <w:trHeight w:val="939" w:hRule="atLeast"/>
          <w:tblHeader w:val="0"/>
        </w:trPr>
        <w:tc>
          <w:tcPr>
            <w:vAlign w:val="center"/>
          </w:tcPr>
          <w:p w:rsidR="00000000" w:rsidDel="00000000" w:rsidP="00000000" w:rsidRDefault="00000000" w:rsidRPr="00000000" w14:paraId="00000018">
            <w:pPr>
              <w:rPr>
                <w:rFonts w:ascii="Calibri" w:cs="Calibri" w:eastAsia="Calibri" w:hAnsi="Calibri"/>
                <w:color w:val="1f3864"/>
              </w:rPr>
            </w:pPr>
            <w:r w:rsidDel="00000000" w:rsidR="00000000" w:rsidRPr="00000000">
              <w:rPr>
                <w:rFonts w:ascii="Calibri" w:cs="Calibri" w:eastAsia="Calibri" w:hAnsi="Calibri"/>
                <w:color w:val="1f3864"/>
                <w:rtl w:val="0"/>
              </w:rPr>
              <w:t xml:space="preserve">Metodología</w:t>
            </w:r>
          </w:p>
        </w:tc>
        <w:tc>
          <w:tcPr>
            <w:vAlign w:val="center"/>
          </w:tcPr>
          <w:p w:rsidR="00000000" w:rsidDel="00000000" w:rsidP="00000000" w:rsidRDefault="00000000" w:rsidRPr="00000000" w14:paraId="00000019">
            <w:pPr>
              <w:rPr/>
            </w:pPr>
            <w:r w:rsidDel="00000000" w:rsidR="00000000" w:rsidRPr="00000000">
              <w:rPr>
                <w:rtl w:val="0"/>
              </w:rPr>
              <w:t xml:space="preserve">Para el desarrollo del proyecto se utilizó la metodología ágil Kanban, la actualiza permitió gestionar de forma visual y </w:t>
            </w:r>
            <w:r w:rsidDel="00000000" w:rsidR="00000000" w:rsidRPr="00000000">
              <w:rPr>
                <w:rtl w:val="0"/>
              </w:rPr>
              <w:t xml:space="preserve">continua</w:t>
            </w:r>
            <w:r w:rsidDel="00000000" w:rsidR="00000000" w:rsidRPr="00000000">
              <w:rPr>
                <w:rtl w:val="0"/>
              </w:rPr>
              <w:t xml:space="preserve"> las tareas del equipo de desarrollo.</w:t>
            </w:r>
          </w:p>
          <w:p w:rsidR="00000000" w:rsidDel="00000000" w:rsidP="00000000" w:rsidRDefault="00000000" w:rsidRPr="00000000" w14:paraId="0000001A">
            <w:pPr>
              <w:rPr/>
            </w:pPr>
            <w:r w:rsidDel="00000000" w:rsidR="00000000" w:rsidRPr="00000000">
              <w:rPr>
                <w:rtl w:val="0"/>
              </w:rPr>
              <w:t xml:space="preserve">A diferencia de Scrum, (que era la metodología que teníamos antes) KanBan no establece iteraciones fijas, sino un flujo de trabajo adaptable y en constante mejora.</w:t>
            </w:r>
          </w:p>
          <w:p w:rsidR="00000000" w:rsidDel="00000000" w:rsidP="00000000" w:rsidRDefault="00000000" w:rsidRPr="00000000" w14:paraId="0000001B">
            <w:pPr>
              <w:rPr/>
            </w:pPr>
            <w:r w:rsidDel="00000000" w:rsidR="00000000" w:rsidRPr="00000000">
              <w:rPr>
                <w:rtl w:val="0"/>
              </w:rPr>
              <w:t xml:space="preserve">El equipo organizó el proyecto a través de un proyecto digital en Jira, donde se definieron columnas representativas del estado de avance: “Por hacer”, “En progreso” y “Completado”.</w:t>
            </w:r>
          </w:p>
          <w:p w:rsidR="00000000" w:rsidDel="00000000" w:rsidP="00000000" w:rsidRDefault="00000000" w:rsidRPr="00000000" w14:paraId="0000001C">
            <w:pPr>
              <w:rPr/>
            </w:pPr>
            <w:r w:rsidDel="00000000" w:rsidR="00000000" w:rsidRPr="00000000">
              <w:rPr>
                <w:rtl w:val="0"/>
              </w:rPr>
              <w:t xml:space="preserve">Las principales fases del trabajo de Kanban son:</w:t>
            </w:r>
          </w:p>
          <w:p w:rsidR="00000000" w:rsidDel="00000000" w:rsidP="00000000" w:rsidRDefault="00000000" w:rsidRPr="00000000" w14:paraId="0000001D">
            <w:pPr>
              <w:numPr>
                <w:ilvl w:val="0"/>
                <w:numId w:val="1"/>
              </w:numPr>
              <w:spacing w:after="0" w:afterAutospacing="0"/>
              <w:ind w:left="720" w:hanging="360"/>
            </w:pPr>
            <w:r w:rsidDel="00000000" w:rsidR="00000000" w:rsidRPr="00000000">
              <w:rPr>
                <w:rtl w:val="0"/>
              </w:rPr>
              <w:t xml:space="preserve">Planificación inicial y levantamiento de requerimientos.</w:t>
            </w:r>
          </w:p>
          <w:p w:rsidR="00000000" w:rsidDel="00000000" w:rsidP="00000000" w:rsidRDefault="00000000" w:rsidRPr="00000000" w14:paraId="0000001E">
            <w:pPr>
              <w:numPr>
                <w:ilvl w:val="0"/>
                <w:numId w:val="1"/>
              </w:numPr>
              <w:spacing w:after="0" w:afterAutospacing="0"/>
              <w:ind w:left="720" w:hanging="360"/>
            </w:pPr>
            <w:r w:rsidDel="00000000" w:rsidR="00000000" w:rsidRPr="00000000">
              <w:rPr>
                <w:rtl w:val="0"/>
              </w:rPr>
              <w:t xml:space="preserve">Desarrollo de la app, tomando del tablero las tareas según prioridad, fomentando la autonomía y la colaboración.</w:t>
            </w:r>
          </w:p>
          <w:p w:rsidR="00000000" w:rsidDel="00000000" w:rsidP="00000000" w:rsidRDefault="00000000" w:rsidRPr="00000000" w14:paraId="0000001F">
            <w:pPr>
              <w:numPr>
                <w:ilvl w:val="0"/>
                <w:numId w:val="1"/>
              </w:numPr>
              <w:ind w:left="720" w:hanging="360"/>
            </w:pPr>
            <w:r w:rsidDel="00000000" w:rsidR="00000000" w:rsidRPr="00000000">
              <w:rPr>
                <w:rtl w:val="0"/>
              </w:rPr>
              <w:t xml:space="preserve">Revisión continua: antes de pasar cualquier tarea a “completado”, se revisa en conjunto con los integrantes para validar la realización de la tarea.</w:t>
            </w:r>
          </w:p>
        </w:tc>
      </w:tr>
      <w:tr>
        <w:trPr>
          <w:cantSplit w:val="0"/>
          <w:trHeight w:val="2377" w:hRule="atLeast"/>
          <w:tblHeader w:val="0"/>
        </w:trPr>
        <w:tc>
          <w:tcPr>
            <w:vAlign w:val="center"/>
          </w:tcPr>
          <w:p w:rsidR="00000000" w:rsidDel="00000000" w:rsidP="00000000" w:rsidRDefault="00000000" w:rsidRPr="00000000" w14:paraId="00000020">
            <w:pPr>
              <w:rPr>
                <w:rFonts w:ascii="Calibri" w:cs="Calibri" w:eastAsia="Calibri" w:hAnsi="Calibri"/>
                <w:color w:val="1f3864"/>
              </w:rPr>
            </w:pPr>
            <w:r w:rsidDel="00000000" w:rsidR="00000000" w:rsidRPr="00000000">
              <w:rPr>
                <w:rFonts w:ascii="Calibri" w:cs="Calibri" w:eastAsia="Calibri" w:hAnsi="Calibri"/>
                <w:color w:val="1f3864"/>
                <w:rtl w:val="0"/>
              </w:rPr>
              <w:t xml:space="preserve">Evidencias de avance</w:t>
            </w:r>
          </w:p>
        </w:tc>
        <w:tc>
          <w:tcPr>
            <w:vAlign w:val="center"/>
          </w:tcPr>
          <w:p w:rsidR="00000000" w:rsidDel="00000000" w:rsidP="00000000" w:rsidRDefault="00000000" w:rsidRPr="00000000" w14:paraId="00000021">
            <w:pPr>
              <w:jc w:val="both"/>
              <w:rPr/>
            </w:pPr>
            <w:r w:rsidDel="00000000" w:rsidR="00000000" w:rsidRPr="00000000">
              <w:rPr>
                <w:rtl w:val="0"/>
              </w:rPr>
              <w:t xml:space="preserve">Como evidencias del avance del proyecto tenemos la siguiente documentación:</w:t>
              <w:br w:type="textWrapping"/>
            </w:r>
          </w:p>
          <w:p w:rsidR="00000000" w:rsidDel="00000000" w:rsidP="00000000" w:rsidRDefault="00000000" w:rsidRPr="00000000" w14:paraId="00000022">
            <w:pPr>
              <w:jc w:val="both"/>
              <w:rPr/>
            </w:pPr>
            <w:hyperlink r:id="rId8">
              <w:r w:rsidDel="00000000" w:rsidR="00000000" w:rsidRPr="00000000">
                <w:rPr>
                  <w:color w:val="0000ee"/>
                  <w:u w:val="single"/>
                  <w:rtl w:val="0"/>
                </w:rPr>
                <w:t xml:space="preserve">Plan de Gestión de Riesgos.xlsx</w:t>
              </w:r>
            </w:hyperlink>
            <w:r w:rsidDel="00000000" w:rsidR="00000000" w:rsidRPr="00000000">
              <w:rPr>
                <w:rtl w:val="0"/>
              </w:rPr>
            </w:r>
          </w:p>
          <w:p w:rsidR="00000000" w:rsidDel="00000000" w:rsidP="00000000" w:rsidRDefault="00000000" w:rsidRPr="00000000" w14:paraId="00000023">
            <w:pPr>
              <w:jc w:val="both"/>
              <w:rPr/>
            </w:pPr>
            <w:hyperlink r:id="rId9">
              <w:r w:rsidDel="00000000" w:rsidR="00000000" w:rsidRPr="00000000">
                <w:rPr>
                  <w:color w:val="0000ee"/>
                  <w:u w:val="single"/>
                  <w:rtl w:val="0"/>
                </w:rPr>
                <w:t xml:space="preserve">Planilla de Requerimientos.xlsx</w:t>
              </w:r>
            </w:hyperlink>
            <w:r w:rsidDel="00000000" w:rsidR="00000000" w:rsidRPr="00000000">
              <w:rPr>
                <w:rtl w:val="0"/>
              </w:rPr>
            </w:r>
          </w:p>
          <w:p w:rsidR="00000000" w:rsidDel="00000000" w:rsidP="00000000" w:rsidRDefault="00000000" w:rsidRPr="00000000" w14:paraId="00000024">
            <w:pPr>
              <w:rPr/>
            </w:pPr>
            <w:r w:rsidDel="00000000" w:rsidR="00000000" w:rsidRPr="00000000">
              <w:rPr>
                <w:i w:val="1"/>
                <w:color w:val="0070c0"/>
                <w:sz w:val="18"/>
                <w:szCs w:val="18"/>
              </w:rPr>
              <w:drawing>
                <wp:inline distB="114300" distT="114300" distL="114300" distR="114300">
                  <wp:extent cx="3609975" cy="5609687"/>
                  <wp:effectExtent b="0" l="0" r="0" t="0"/>
                  <wp:docPr id="29" name="image2.png"/>
                  <a:graphic>
                    <a:graphicData uri="http://schemas.openxmlformats.org/drawingml/2006/picture">
                      <pic:pic>
                        <pic:nvPicPr>
                          <pic:cNvPr id="0" name="image2.png"/>
                          <pic:cNvPicPr preferRelativeResize="0"/>
                        </pic:nvPicPr>
                        <pic:blipFill>
                          <a:blip r:embed="rId10"/>
                          <a:srcRect b="8425" l="-4597" r="4597" t="-8425"/>
                          <a:stretch>
                            <a:fillRect/>
                          </a:stretch>
                        </pic:blipFill>
                        <pic:spPr>
                          <a:xfrm>
                            <a:off x="0" y="0"/>
                            <a:ext cx="3609975" cy="5609687"/>
                          </a:xfrm>
                          <a:prstGeom prst="rect"/>
                          <a:ln/>
                        </pic:spPr>
                      </pic:pic>
                    </a:graphicData>
                  </a:graphic>
                </wp:inline>
              </w:drawing>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25">
            <w:pPr>
              <w:rPr>
                <w:b w:val="1"/>
                <w:color w:val="1f3864"/>
                <w:sz w:val="28"/>
                <w:szCs w:val="28"/>
              </w:rPr>
            </w:pPr>
            <w:r w:rsidDel="00000000" w:rsidR="00000000" w:rsidRPr="00000000">
              <w:rPr>
                <w:b w:val="1"/>
                <w:color w:val="1f3864"/>
                <w:sz w:val="28"/>
                <w:szCs w:val="28"/>
                <w:rtl w:val="0"/>
              </w:rPr>
              <w:t xml:space="preserve">2. Monitoreo del Plan de Trabajo </w:t>
            </w:r>
          </w:p>
        </w:tc>
      </w:tr>
      <w:tr>
        <w:trPr>
          <w:cantSplit w:val="0"/>
          <w:trHeight w:val="800" w:hRule="atLeast"/>
          <w:tblHeader w:val="0"/>
        </w:trPr>
        <w:tc>
          <w:tcPr>
            <w:shd w:fill="d9e2f3" w:val="clear"/>
            <w:vAlign w:val="center"/>
          </w:tcPr>
          <w:p w:rsidR="00000000" w:rsidDel="00000000" w:rsidP="00000000" w:rsidRDefault="00000000" w:rsidRPr="00000000" w14:paraId="00000026">
            <w:pPr>
              <w:jc w:val="both"/>
              <w:rPr>
                <w:rFonts w:ascii="Calibri" w:cs="Calibri" w:eastAsia="Calibri" w:hAnsi="Calibri"/>
                <w:color w:val="1f3864"/>
              </w:rPr>
            </w:pPr>
            <w:r w:rsidDel="00000000" w:rsidR="00000000" w:rsidRPr="00000000">
              <w:rPr>
                <w:rFonts w:ascii="Calibri" w:cs="Calibri" w:eastAsia="Calibri" w:hAnsi="Calibri"/>
                <w:color w:val="1f3864"/>
                <w:rtl w:val="0"/>
              </w:rPr>
              <w:t xml:space="preserve">Examina cuidadosamente tu plan de trabajo, enfocándote especialmente en la columna de estado de avance y ajustes.</w:t>
            </w:r>
          </w:p>
        </w:tc>
      </w:tr>
    </w:tbl>
    <w:p w:rsidR="00000000" w:rsidDel="00000000" w:rsidP="00000000" w:rsidRDefault="00000000" w:rsidRPr="00000000" w14:paraId="00000027">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28">
      <w:pPr>
        <w:rPr>
          <w:color w:val="595959"/>
          <w:sz w:val="24"/>
          <w:szCs w:val="24"/>
        </w:rPr>
      </w:pPr>
      <w:r w:rsidDel="00000000" w:rsidR="00000000" w:rsidRPr="00000000">
        <w:rPr>
          <w:rtl w:val="0"/>
        </w:rPr>
      </w:r>
    </w:p>
    <w:tbl>
      <w:tblPr>
        <w:tblStyle w:val="Table3"/>
        <w:tblW w:w="8955.0" w:type="dxa"/>
        <w:jc w:val="left"/>
        <w:tblInd w:w="-32.00000000000003"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8955"/>
        <w:tblGridChange w:id="0">
          <w:tblGrid>
            <w:gridCol w:w="8955"/>
          </w:tblGrid>
        </w:tblGridChange>
      </w:tblGrid>
      <w:tr>
        <w:trPr>
          <w:cantSplit w:val="0"/>
          <w:trHeight w:val="440" w:hRule="atLeast"/>
          <w:tblHeader w:val="0"/>
        </w:trPr>
        <w:tc>
          <w:tcPr>
            <w:vAlign w:val="center"/>
          </w:tcPr>
          <w:p w:rsidR="00000000" w:rsidDel="00000000" w:rsidP="00000000" w:rsidRDefault="00000000" w:rsidRPr="00000000" w14:paraId="00000029">
            <w:pPr>
              <w:rPr>
                <w:b w:val="1"/>
                <w:color w:val="1f3864"/>
                <w:sz w:val="28"/>
                <w:szCs w:val="28"/>
              </w:rPr>
            </w:pPr>
            <w:r w:rsidDel="00000000" w:rsidR="00000000" w:rsidRPr="00000000">
              <w:rPr>
                <w:b w:val="1"/>
                <w:color w:val="1f3864"/>
                <w:sz w:val="28"/>
                <w:szCs w:val="28"/>
                <w:rtl w:val="0"/>
              </w:rPr>
              <w:t xml:space="preserve">3. Ajustes a partir del monitoreo </w:t>
            </w:r>
          </w:p>
        </w:tc>
      </w:tr>
      <w:tr>
        <w:trPr>
          <w:cantSplit w:val="0"/>
          <w:trHeight w:val="800" w:hRule="atLeast"/>
          <w:tblHeader w:val="0"/>
        </w:trPr>
        <w:tc>
          <w:tcPr>
            <w:shd w:fill="d9e2f3" w:val="clear"/>
            <w:vAlign w:val="center"/>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Profundiza en las observaciones de tu plan de trabajo. Analiza las actividades planificadas y señala qué aspectos facilitaron u obstaculizaron la ejecución del plan. Plantea cómo abordaste y/o abordarás los obstáculos. Por último, señala los ajustes que realizaste al plan de trabajo a partir de este análisis.</w:t>
            </w:r>
          </w:p>
        </w:tc>
      </w:tr>
    </w:tbl>
    <w:p w:rsidR="00000000" w:rsidDel="00000000" w:rsidP="00000000" w:rsidRDefault="00000000" w:rsidRPr="00000000" w14:paraId="0000002B">
      <w:pPr>
        <w:rPr>
          <w:color w:val="595959"/>
          <w:sz w:val="24"/>
          <w:szCs w:val="24"/>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Como mencionamos anteriormente, para poder monitorear correctamente las tareas del front-end y el back-end decidimos crear dos paneles de la metodología kanban en Jira, con el fin de poder generar diferentes sprints con objetivos claros y realistas. Además, esto nos permite ir monitoreando el avance y desarrollo de las diferentes actividades que nos planteamos.</w:t>
      </w:r>
    </w:p>
    <w:p w:rsidR="00000000" w:rsidDel="00000000" w:rsidP="00000000" w:rsidRDefault="00000000" w:rsidRPr="00000000" w14:paraId="0000002D">
      <w:pPr>
        <w:rPr>
          <w:color w:val="595959"/>
          <w:sz w:val="24"/>
          <w:szCs w:val="24"/>
        </w:rPr>
      </w:pPr>
      <w:r w:rsidDel="00000000" w:rsidR="00000000" w:rsidRPr="00000000">
        <w:rPr>
          <w:color w:val="595959"/>
          <w:sz w:val="24"/>
          <w:szCs w:val="24"/>
        </w:rPr>
        <w:drawing>
          <wp:inline distB="114300" distT="114300" distL="114300" distR="114300">
            <wp:extent cx="5399730" cy="3403600"/>
            <wp:effectExtent b="0" l="0" r="0" t="0"/>
            <wp:docPr id="3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39973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color w:val="595959"/>
          <w:sz w:val="24"/>
          <w:szCs w:val="24"/>
        </w:rPr>
      </w:pPr>
      <w:r w:rsidDel="00000000" w:rsidR="00000000" w:rsidRPr="00000000">
        <w:rPr>
          <w:color w:val="595959"/>
          <w:sz w:val="24"/>
          <w:szCs w:val="24"/>
        </w:rPr>
        <w:drawing>
          <wp:inline distB="114300" distT="114300" distL="114300" distR="114300">
            <wp:extent cx="5399730" cy="3416300"/>
            <wp:effectExtent b="0" l="0" r="0" t="0"/>
            <wp:docPr id="3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99730" cy="3416300"/>
                    </a:xfrm>
                    <a:prstGeom prst="rect"/>
                    <a:ln/>
                  </pic:spPr>
                </pic:pic>
              </a:graphicData>
            </a:graphic>
          </wp:inline>
        </w:drawing>
      </w:r>
      <w:r w:rsidDel="00000000" w:rsidR="00000000" w:rsidRPr="00000000">
        <w:rPr>
          <w:rtl w:val="0"/>
        </w:rPr>
      </w:r>
    </w:p>
    <w:tbl>
      <w:tblPr>
        <w:tblStyle w:val="Table4"/>
        <w:tblpPr w:leftFromText="180" w:rightFromText="180" w:topFromText="0" w:bottomFromText="0" w:vertAnchor="text" w:horzAnchor="text" w:tblpX="-572" w:tblpY="1"/>
        <w:tblW w:w="94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6"/>
        <w:tblGridChange w:id="0">
          <w:tblGrid>
            <w:gridCol w:w="9496"/>
          </w:tblGrid>
        </w:tblGridChange>
      </w:tblGrid>
      <w:tr>
        <w:trPr>
          <w:cantSplit w:val="0"/>
          <w:trHeight w:val="1936" w:hRule="atLeast"/>
          <w:tblHeader w:val="0"/>
        </w:trPr>
        <w:tc>
          <w:tcPr>
            <w:vAlign w:val="center"/>
          </w:tcPr>
          <w:p w:rsidR="00000000" w:rsidDel="00000000" w:rsidP="00000000" w:rsidRDefault="00000000" w:rsidRPr="00000000" w14:paraId="0000002F">
            <w:pPr>
              <w:jc w:val="both"/>
              <w:rPr>
                <w:i w:val="1"/>
                <w:color w:val="548dd4"/>
                <w:sz w:val="20"/>
                <w:szCs w:val="20"/>
              </w:rPr>
            </w:pPr>
            <w:r w:rsidDel="00000000" w:rsidR="00000000" w:rsidRPr="00000000">
              <w:rPr>
                <w:rFonts w:ascii="Calibri" w:cs="Calibri" w:eastAsia="Calibri" w:hAnsi="Calibri"/>
                <w:color w:val="1f3864"/>
                <w:rtl w:val="0"/>
              </w:rPr>
              <w:t xml:space="preserve">Factores que han facilitado y/o dificultado el desarrollo de mi plan de trabajo</w:t>
            </w:r>
            <w:r w:rsidDel="00000000" w:rsidR="00000000" w:rsidRPr="00000000">
              <w:rPr>
                <w:rFonts w:ascii="Calibri" w:cs="Calibri" w:eastAsia="Calibri" w:hAnsi="Calibri"/>
                <w:color w:val="548dd4"/>
                <w:sz w:val="20"/>
                <w:szCs w:val="20"/>
                <w:rtl w:val="0"/>
              </w:rPr>
              <w:t xml:space="preserve">: </w:t>
            </w: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En cuanto a los factores que nos han facilitado el desarrollo del plan de trabajo es la implementación de los paneles en Jira, los cuales nos han permitido generar un monitoreo “visual” de las tareas que nos planteamos.</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En cuanto a las dificultades, podríamos decir que, como ambos estamos realizando nuestra práctica profesional se nos ha dificultado un poco poder encontrar espacios horarios que coincidamos, sin embargo, esto no ha impedido nuestro avance, ya que como uno trabaja en el backend y otro en el frontend, podemos trabajar de manera independiente y reunirnos para mostrarnos nuestros avances mutuamente.</w:t>
            </w:r>
            <w:r w:rsidDel="00000000" w:rsidR="00000000" w:rsidRPr="00000000">
              <w:rPr>
                <w:rtl w:val="0"/>
              </w:rPr>
            </w:r>
          </w:p>
          <w:p w:rsidR="00000000" w:rsidDel="00000000" w:rsidP="00000000" w:rsidRDefault="00000000" w:rsidRPr="00000000" w14:paraId="00000033">
            <w:pPr>
              <w:rPr>
                <w:rFonts w:ascii="Calibri" w:cs="Calibri" w:eastAsia="Calibri" w:hAnsi="Calibri"/>
                <w:color w:val="1f3864"/>
              </w:rPr>
            </w:pPr>
            <w:r w:rsidDel="00000000" w:rsidR="00000000" w:rsidRPr="00000000">
              <w:rPr>
                <w:rtl w:val="0"/>
              </w:rPr>
            </w:r>
          </w:p>
          <w:p w:rsidR="00000000" w:rsidDel="00000000" w:rsidP="00000000" w:rsidRDefault="00000000" w:rsidRPr="00000000" w14:paraId="00000034">
            <w:pPr>
              <w:rPr>
                <w:rFonts w:ascii="Calibri" w:cs="Calibri" w:eastAsia="Calibri" w:hAnsi="Calibri"/>
                <w:color w:val="1f3864"/>
              </w:rPr>
            </w:pPr>
            <w:r w:rsidDel="00000000" w:rsidR="00000000" w:rsidRPr="00000000">
              <w:rPr>
                <w:rtl w:val="0"/>
              </w:rPr>
            </w:r>
          </w:p>
          <w:p w:rsidR="00000000" w:rsidDel="00000000" w:rsidP="00000000" w:rsidRDefault="00000000" w:rsidRPr="00000000" w14:paraId="00000035">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36">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37">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38">
      <w:pPr>
        <w:rPr>
          <w:color w:val="595959"/>
          <w:sz w:val="24"/>
          <w:szCs w:val="24"/>
        </w:rPr>
      </w:pPr>
      <w:r w:rsidDel="00000000" w:rsidR="00000000" w:rsidRPr="00000000">
        <w:rPr>
          <w:rtl w:val="0"/>
        </w:rPr>
      </w:r>
    </w:p>
    <w:tbl>
      <w:tblPr>
        <w:tblStyle w:val="Table5"/>
        <w:tblpPr w:leftFromText="180" w:rightFromText="180" w:topFromText="0" w:bottomFromText="0" w:vertAnchor="text" w:horzAnchor="text" w:tblpX="-572" w:tblpY="107"/>
        <w:tblW w:w="949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3"/>
        <w:tblGridChange w:id="0">
          <w:tblGrid>
            <w:gridCol w:w="9493"/>
          </w:tblGrid>
        </w:tblGridChange>
      </w:tblGrid>
      <w:tr>
        <w:trPr>
          <w:cantSplit w:val="0"/>
          <w:trHeight w:val="1936" w:hRule="atLeast"/>
          <w:tblHeader w:val="0"/>
        </w:trPr>
        <w:tc>
          <w:tcPr>
            <w:vAlign w:val="center"/>
          </w:tcPr>
          <w:p w:rsidR="00000000" w:rsidDel="00000000" w:rsidP="00000000" w:rsidRDefault="00000000" w:rsidRPr="00000000" w14:paraId="00000039">
            <w:pPr>
              <w:jc w:val="both"/>
              <w:rPr>
                <w:color w:val="1f3864"/>
              </w:rPr>
            </w:pPr>
            <w:r w:rsidDel="00000000" w:rsidR="00000000" w:rsidRPr="00000000">
              <w:rPr>
                <w:rFonts w:ascii="Calibri" w:cs="Calibri" w:eastAsia="Calibri" w:hAnsi="Calibri"/>
                <w:color w:val="1f3864"/>
                <w:rtl w:val="0"/>
              </w:rPr>
              <w:t xml:space="preserve">Actividades ajustadas o eliminadas:</w:t>
            </w:r>
            <w:r w:rsidDel="00000000" w:rsidR="00000000" w:rsidRPr="00000000">
              <w:rPr>
                <w:color w:val="1f3864"/>
                <w:rtl w:val="0"/>
              </w:rPr>
              <w:t xml:space="preserve"> </w:t>
            </w:r>
          </w:p>
          <w:p w:rsidR="00000000" w:rsidDel="00000000" w:rsidP="00000000" w:rsidRDefault="00000000" w:rsidRPr="00000000" w14:paraId="0000003A">
            <w:pPr>
              <w:jc w:val="both"/>
              <w:rPr/>
            </w:pPr>
            <w:r w:rsidDel="00000000" w:rsidR="00000000" w:rsidRPr="00000000">
              <w:rPr>
                <w:rtl w:val="0"/>
              </w:rPr>
              <w:t xml:space="preserve">En un momento tuvimos que ajustar algunas actividades, ya que en un inicio las habíamos definido “incorrectamente” entre comillas ya que si bien la actividad no se había definido incorrectamente, las habíamos creado muy genéricas, por lo que nos </w:t>
            </w:r>
            <w:r w:rsidDel="00000000" w:rsidR="00000000" w:rsidRPr="00000000">
              <w:rPr>
                <w:rtl w:val="0"/>
              </w:rPr>
              <w:t xml:space="preserve">enfrentábamos</w:t>
            </w:r>
            <w:r w:rsidDel="00000000" w:rsidR="00000000" w:rsidRPr="00000000">
              <w:rPr>
                <w:rtl w:val="0"/>
              </w:rPr>
              <w:t xml:space="preserve"> a una tarea muy grande de golpe, entonces lo que hicimos fue desglosar estas tareas en actividades más pequeñas.</w:t>
            </w:r>
            <w:r w:rsidDel="00000000" w:rsidR="00000000" w:rsidRPr="00000000">
              <w:rPr>
                <w:rtl w:val="0"/>
              </w:rPr>
            </w:r>
          </w:p>
          <w:p w:rsidR="00000000" w:rsidDel="00000000" w:rsidP="00000000" w:rsidRDefault="00000000" w:rsidRPr="00000000" w14:paraId="0000003B">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3C">
            <w:pPr>
              <w:jc w:val="both"/>
              <w:rPr>
                <w:rFonts w:ascii="Calibri" w:cs="Calibri" w:eastAsia="Calibri" w:hAnsi="Calibri"/>
                <w:i w:val="1"/>
                <w:color w:val="c00000"/>
                <w:sz w:val="20"/>
                <w:szCs w:val="20"/>
              </w:rPr>
            </w:pPr>
            <w:r w:rsidDel="00000000" w:rsidR="00000000" w:rsidRPr="00000000">
              <w:rPr>
                <w:rtl w:val="0"/>
              </w:rPr>
            </w:r>
          </w:p>
          <w:p w:rsidR="00000000" w:rsidDel="00000000" w:rsidP="00000000" w:rsidRDefault="00000000" w:rsidRPr="00000000" w14:paraId="0000003D">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3E">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3F">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40">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41">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42">
      <w:pPr>
        <w:spacing w:after="0" w:line="240" w:lineRule="auto"/>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43">
      <w:pPr>
        <w:spacing w:after="0" w:line="240" w:lineRule="auto"/>
        <w:jc w:val="both"/>
        <w:rPr>
          <w:rFonts w:ascii="Calibri" w:cs="Calibri" w:eastAsia="Calibri" w:hAnsi="Calibri"/>
          <w:i w:val="1"/>
          <w:color w:val="548dd4"/>
          <w:sz w:val="20"/>
          <w:szCs w:val="20"/>
        </w:rPr>
      </w:pPr>
      <w:r w:rsidDel="00000000" w:rsidR="00000000" w:rsidRPr="00000000">
        <w:rPr>
          <w:rtl w:val="0"/>
        </w:rPr>
      </w:r>
    </w:p>
    <w:tbl>
      <w:tblPr>
        <w:tblStyle w:val="Table6"/>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1966" w:hRule="atLeast"/>
          <w:tblHeader w:val="0"/>
        </w:trPr>
        <w:tc>
          <w:tcPr>
            <w:vAlign w:val="center"/>
          </w:tcPr>
          <w:p w:rsidR="00000000" w:rsidDel="00000000" w:rsidP="00000000" w:rsidRDefault="00000000" w:rsidRPr="00000000" w14:paraId="00000044">
            <w:pPr>
              <w:jc w:val="both"/>
              <w:rPr>
                <w:i w:val="1"/>
                <w:color w:val="548dd4"/>
                <w:sz w:val="20"/>
                <w:szCs w:val="20"/>
              </w:rPr>
            </w:pPr>
            <w:r w:rsidDel="00000000" w:rsidR="00000000" w:rsidRPr="00000000">
              <w:rPr>
                <w:rFonts w:ascii="Calibri" w:cs="Calibri" w:eastAsia="Calibri" w:hAnsi="Calibri"/>
                <w:color w:val="1f3864"/>
                <w:rtl w:val="0"/>
              </w:rPr>
              <w:t xml:space="preserve">Actividades que no has iniciado o están retrasadas:</w:t>
            </w: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En cuanto a las tareas que están retrasadas, la principal sería el tema del diseño de la aplicación, ya que en un inicio en el frontend estamos enfocados en el desarrollo de las funciones principales de la aplicación, y ya después cuando ya estén programadas nos meteremos de lleno a “embellecer” la app.</w:t>
            </w:r>
          </w:p>
          <w:p w:rsidR="00000000" w:rsidDel="00000000" w:rsidP="00000000" w:rsidRDefault="00000000" w:rsidRPr="00000000" w14:paraId="00000046">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47">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48">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49">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4A">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4B">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4C">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4D">
      <w:pPr>
        <w:rPr/>
      </w:pPr>
      <w:r w:rsidDel="00000000" w:rsidR="00000000" w:rsidRPr="00000000">
        <w:rPr>
          <w:rtl w:val="0"/>
        </w:rPr>
      </w:r>
    </w:p>
    <w:sectPr>
      <w:headerReference r:id="rId13"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7"/>
      <w:tblW w:w="10170.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54"/>
      <w:gridCol w:w="4216"/>
      <w:tblGridChange w:id="0">
        <w:tblGrid>
          <w:gridCol w:w="5954"/>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F">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Desarrollo Proyecto APT </w:t>
          </w:r>
        </w:p>
        <w:p w:rsidR="00000000" w:rsidDel="00000000" w:rsidP="00000000" w:rsidRDefault="00000000" w:rsidRPr="00000000" w14:paraId="00000050">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1">
          <w:pPr>
            <w:jc w:val="center"/>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30"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03309E"/>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03309E"/>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03309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val="1"/>
    <w:unhideWhenUsed w:val="1"/>
    <w:rsid w:val="0003309E"/>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03309E"/>
    <w:rPr>
      <w:sz w:val="20"/>
      <w:szCs w:val="20"/>
      <w:lang w:val="es-ES"/>
    </w:rPr>
  </w:style>
  <w:style w:type="character" w:styleId="Refdenotaalpie">
    <w:name w:val="footnote reference"/>
    <w:basedOn w:val="Fuentedeprrafopredeter"/>
    <w:unhideWhenUsed w:val="1"/>
    <w:rsid w:val="0003309E"/>
    <w:rPr>
      <w:vertAlign w:val="superscript"/>
    </w:rPr>
  </w:style>
  <w:style w:type="paragraph" w:styleId="Encabezado">
    <w:name w:val="header"/>
    <w:basedOn w:val="Normal"/>
    <w:link w:val="EncabezadoCar"/>
    <w:uiPriority w:val="99"/>
    <w:unhideWhenUsed w:val="1"/>
    <w:rsid w:val="00586C9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86C9C"/>
    <w:rPr>
      <w:sz w:val="22"/>
      <w:szCs w:val="22"/>
    </w:rPr>
  </w:style>
  <w:style w:type="table" w:styleId="Tablaconcuadrcula1" w:customStyle="1">
    <w:name w:val="Tabla con cuadrícula1"/>
    <w:basedOn w:val="Tablanormal"/>
    <w:next w:val="Tablaconcuadrcula"/>
    <w:uiPriority w:val="39"/>
    <w:rsid w:val="00C44557"/>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C5122E"/>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5122E"/>
    <w:rPr>
      <w:rFonts w:ascii="Segoe UI" w:cs="Segoe UI" w:hAnsi="Segoe UI"/>
      <w:sz w:val="18"/>
      <w:szCs w:val="18"/>
    </w:rPr>
  </w:style>
  <w:style w:type="character" w:styleId="Refdecomentario">
    <w:name w:val="annotation reference"/>
    <w:basedOn w:val="Fuentedeprrafopredeter"/>
    <w:uiPriority w:val="99"/>
    <w:semiHidden w:val="1"/>
    <w:unhideWhenUsed w:val="1"/>
    <w:rsid w:val="009E52DF"/>
    <w:rPr>
      <w:sz w:val="16"/>
      <w:szCs w:val="16"/>
    </w:rPr>
  </w:style>
  <w:style w:type="paragraph" w:styleId="Textocomentario">
    <w:name w:val="annotation text"/>
    <w:basedOn w:val="Normal"/>
    <w:link w:val="TextocomentarioCar"/>
    <w:uiPriority w:val="99"/>
    <w:semiHidden w:val="1"/>
    <w:unhideWhenUsed w:val="1"/>
    <w:rsid w:val="009E52DF"/>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9E52D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9E52DF"/>
    <w:rPr>
      <w:b w:val="1"/>
      <w:bCs w:val="1"/>
    </w:rPr>
  </w:style>
  <w:style w:type="character" w:styleId="AsuntodelcomentarioCar" w:customStyle="1">
    <w:name w:val="Asunto del comentario Car"/>
    <w:basedOn w:val="TextocomentarioCar"/>
    <w:link w:val="Asuntodelcomentario"/>
    <w:uiPriority w:val="99"/>
    <w:semiHidden w:val="1"/>
    <w:rsid w:val="009E52DF"/>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A56E0Fus1cvTBCdTf0rKRjA3EP83TKRb/edit?usp=sharing&amp;ouid=101716636366710559094&amp;rtpof=true&amp;sd=tru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hyperlink" Target="https://docs.google.com/spreadsheets/d/1KoCR9Y6ijgSIkkrC608MZ7vbde2WLb4W/edit?usp=sharing&amp;ouid=101716636366710559094&amp;rtpof=true&amp;sd=tru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S36xtLJLxl0vwOegxcGcsh6iiA==">CgMxLjAyDmguaXh3ZWV1dnp1M2d4OAByITFoY1RrX19ZcFprZ1k3bXgwYWZGNDdzZTFfY1RPSXp5aw==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2022-08-24T18:14:00Z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