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9489" w14:textId="525F8171" w:rsidR="00FD5E33" w:rsidRDefault="00FD5E33"/>
    <w:p/>
    <w:p>
      <w:pPr>
        <w:pStyle w:val="Heading1"/>
      </w:pPr>
      <w:r>
        <w:t>DESCRIPCIÓN MICROSCÓPICA</w:t>
      </w:r>
    </w:p>
    <w:p/>
    <w:p>
      <w:r>
        <w:rPr>
          <w:b/>
          <w:u w:val="single"/>
        </w:rPr>
        <w:t>Textura general:</w:t>
      </w:r>
      <w:r>
        <w:t xml:space="preserve"> Mencionar ordenada, clara y correctamente los términos texturales que indicandimensión relativa de los cristales, tamaños de cristales, cristalinidad, relaciones mutuas entre cristales,  formas cristalinas o desarrollo relativo de caras de cristales</w:t>
      </w:r>
    </w:p>
    <w:p/>
    <w:p>
      <w:r>
        <w:rPr>
          <w:b/>
          <w:u w:val="single"/>
        </w:rPr>
        <w:t>Otras texturas o texturas especiales:</w:t>
      </w:r>
      <w:r>
        <w:t xml:space="preserve"> </w:t>
      </w:r>
    </w:p>
    <w:p/>
    <w:p>
      <w:r>
        <w:rPr>
          <w:b/>
          <w:u w:val="single"/>
        </w:rPr>
        <w:t>Descripción de la matriz:</w:t>
      </w:r>
      <w:r>
        <w:t xml:space="preserve"> </w:t>
      </w:r>
    </w:p>
    <w:p/>
    <w:p>
      <w:r>
        <w:br w:type="page"/>
      </w:r>
    </w:p>
    <w:p/>
    <w:p>
      <w:pPr>
        <w:pStyle w:val="Heading1"/>
      </w:pPr>
      <w:r>
        <w:t>COMPOSICIÓN MINERALÓGICA (% VOL) - nan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567"/>
        <w:gridCol w:w="1440"/>
        <w:gridCol w:w="567"/>
        <w:gridCol w:w="1440"/>
        <w:gridCol w:w="567"/>
      </w:tblGrid>
      <w:tr>
        <w:tc>
          <w:tcPr>
            <w:tcW w:type="dxa" w:w="2268"/>
          </w:tcPr>
          <w:p>
            <w:r>
              <w:rPr>
                <w:b/>
              </w:rPr>
              <w:t xml:space="preserve">MINERALES </w:t>
              <w:br/>
              <w:t>PRINCIPALES</w:t>
            </w:r>
          </w:p>
        </w:tc>
        <w:tc>
          <w:tcPr>
            <w:tcW w:type="dxa" w:w="567"/>
          </w:tcPr>
          <w:p>
            <w:r>
              <w:rPr>
                <w:b/>
              </w:rPr>
              <w:t>%</w:t>
            </w:r>
          </w:p>
        </w:tc>
        <w:tc>
          <w:tcPr>
            <w:tcW w:type="dxa" w:w="2268"/>
          </w:tcPr>
          <w:p>
            <w:r>
              <w:rPr>
                <w:b/>
              </w:rPr>
              <w:t xml:space="preserve">MINERALES </w:t>
              <w:br/>
              <w:t>ACCESORIOS</w:t>
            </w:r>
          </w:p>
        </w:tc>
        <w:tc>
          <w:tcPr>
            <w:tcW w:type="dxa" w:w="567"/>
          </w:tcPr>
          <w:p>
            <w:r>
              <w:rPr>
                <w:b/>
              </w:rPr>
              <w:t>%</w:t>
            </w:r>
          </w:p>
        </w:tc>
        <w:tc>
          <w:tcPr>
            <w:tcW w:type="dxa" w:w="2835"/>
            <w:gridSpan w:val="2"/>
          </w:tcPr>
          <w:p>
            <w:r>
              <w:rPr>
                <w:b/>
              </w:rPr>
              <w:t>MINERALES DE ALTERACIÓN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835"/>
            <w:gridSpan w:val="2"/>
          </w:tcPr>
          <w:p>
            <w:r>
              <w:rPr>
                <w:b/>
              </w:rPr>
              <w:t>MINERALES DE INTRODUCCIÓN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567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</w:tbl>
    <w:p/>
    <w:p>
      <w:r>
        <w:rPr>
          <w:b/>
          <w:u w:val="single"/>
        </w:rPr>
        <w:t xml:space="preserve">CLASIFICACIÓN DE LA ROCA </w:t>
      </w:r>
      <w:r>
        <w:rPr>
          <w:u w:val="single"/>
        </w:rPr>
        <w:t>(Basada en Streckeisen, 1976):</w:t>
      </w:r>
      <w:r>
        <w:t xml:space="preserve"> La clasificación</w:t>
      </w:r>
    </w:p>
    <w:p/>
    <w:p>
      <w:pPr>
        <w:pStyle w:val="Heading1"/>
      </w:pPr>
      <w:r>
        <w:t>DESCRIPCIÓN MICROSCÓPICA DE MINERALES</w:t>
      </w:r>
    </w:p>
    <w:p/>
    <w:p>
      <w:r>
        <w:rPr>
          <w:b/>
          <w:u w:val="single"/>
        </w:rPr>
        <w:t>Mineral 1:</w:t>
      </w:r>
      <w:r>
        <w:t xml:space="preserve"> Descripción concisa y completa de rasgos generales y particulares,sin olvidar tamaño, forma, color, distribución, relaciones texturales, extinción, clivaje, etc</w:t>
      </w:r>
    </w:p>
    <w:p/>
    <w:p>
      <w:pPr>
        <w:pStyle w:val="Heading1"/>
      </w:pPr>
      <w:r>
        <w:t>OBSERVACIONES</w:t>
      </w:r>
    </w:p>
    <w:p/>
    <w:sectPr w:rsidR="00FD5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12B"/>
    <w:rsid w:val="006538BB"/>
    <w:rsid w:val="00952FCB"/>
    <w:rsid w:val="00AA1D8D"/>
    <w:rsid w:val="00B47730"/>
    <w:rsid w:val="00CB0664"/>
    <w:rsid w:val="00E66EDE"/>
    <w:rsid w:val="00EB176E"/>
    <w:rsid w:val="00FC693F"/>
    <w:rsid w:val="00FD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5291D4"/>
  <w14:defaultImageDpi w14:val="300"/>
  <w15:docId w15:val="{D48A1BC0-695D-4AD8-8AD5-813CA723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Milton  Santos</cp:lastModifiedBy>
  <cp:revision>6</cp:revision>
  <dcterms:created xsi:type="dcterms:W3CDTF">2013-12-23T23:15:00Z</dcterms:created>
  <dcterms:modified xsi:type="dcterms:W3CDTF">2021-10-27T16:31:00Z</dcterms:modified>
  <cp:category/>
</cp:coreProperties>
</file>