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9D55A" w14:textId="218B23E4" w:rsidR="085621E2" w:rsidRPr="008646D2" w:rsidRDefault="61E2E6A5" w:rsidP="008646D2">
      <w:pPr>
        <w:pStyle w:val="Title"/>
        <w:rPr>
          <w:color w:val="0F4761" w:themeColor="accent1" w:themeShade="BF"/>
          <w:sz w:val="32"/>
          <w:szCs w:val="32"/>
        </w:rPr>
      </w:pPr>
      <w:bookmarkStart w:id="0" w:name="_Toc177582072"/>
      <w:r w:rsidRPr="008646D2">
        <w:rPr>
          <w:sz w:val="48"/>
          <w:szCs w:val="48"/>
        </w:rPr>
        <w:t>Descriptive Analysis</w:t>
      </w:r>
      <w:bookmarkEnd w:id="0"/>
      <w:r w:rsidR="5161896F" w:rsidRPr="008646D2">
        <w:rPr>
          <w:sz w:val="48"/>
          <w:szCs w:val="48"/>
        </w:rPr>
        <w:t xml:space="preserve"> </w:t>
      </w:r>
    </w:p>
    <w:p w14:paraId="64BF3DFF" w14:textId="130791F1" w:rsidR="405307BC" w:rsidRPr="00DE76AB" w:rsidRDefault="7EE49C01" w:rsidP="00DE76AB">
      <w:pPr>
        <w:spacing w:line="360" w:lineRule="auto"/>
        <w:rPr>
          <w:rFonts w:ascii="Times New Roman" w:eastAsia="Georgia" w:hAnsi="Times New Roman" w:cs="Times New Roman"/>
          <w:color w:val="09090B"/>
        </w:rPr>
      </w:pPr>
      <w:bookmarkStart w:id="1" w:name="_Toc177582073"/>
      <w:r w:rsidRPr="00DE76AB">
        <w:rPr>
          <w:rStyle w:val="Heading2Char"/>
          <w:rFonts w:ascii="Times New Roman" w:hAnsi="Times New Roman" w:cs="Times New Roman"/>
          <w:sz w:val="24"/>
          <w:szCs w:val="24"/>
        </w:rPr>
        <w:t>Project Description:</w:t>
      </w:r>
      <w:bookmarkEnd w:id="1"/>
      <w:r w:rsidRPr="00DE76AB">
        <w:rPr>
          <w:rFonts w:ascii="Times New Roman" w:hAnsi="Times New Roman" w:cs="Times New Roman"/>
        </w:rPr>
        <w:t xml:space="preserve"> Descriptive Analysis of </w:t>
      </w:r>
      <w:r w:rsidR="000A6324" w:rsidRPr="00DE76AB">
        <w:rPr>
          <w:rFonts w:ascii="Times New Roman" w:hAnsi="Times New Roman" w:cs="Times New Roman"/>
        </w:rPr>
        <w:t>issued building permits p</w:t>
      </w:r>
      <w:r w:rsidRPr="00DE76AB">
        <w:rPr>
          <w:rFonts w:ascii="Times New Roman" w:hAnsi="Times New Roman" w:cs="Times New Roman"/>
        </w:rPr>
        <w:t>atterns</w:t>
      </w:r>
      <w:r w:rsidR="000A6324" w:rsidRPr="00DE76AB">
        <w:rPr>
          <w:rFonts w:ascii="Times New Roman" w:hAnsi="Times New Roman" w:cs="Times New Roman"/>
        </w:rPr>
        <w:t xml:space="preserve"> in city of Vancouver. </w:t>
      </w:r>
    </w:p>
    <w:p w14:paraId="11A465C4" w14:textId="4E999C4A" w:rsidR="405307BC" w:rsidRPr="00DE76AB" w:rsidRDefault="7EE49C01" w:rsidP="00DE76AB">
      <w:pPr>
        <w:spacing w:before="180" w:after="90" w:line="360" w:lineRule="auto"/>
        <w:rPr>
          <w:rFonts w:ascii="Times New Roman" w:hAnsi="Times New Roman" w:cs="Times New Roman"/>
        </w:rPr>
      </w:pPr>
      <w:bookmarkStart w:id="2" w:name="_Toc177582074"/>
      <w:r w:rsidRPr="00DE76AB">
        <w:rPr>
          <w:rStyle w:val="Heading2Char"/>
          <w:rFonts w:ascii="Times New Roman" w:hAnsi="Times New Roman" w:cs="Times New Roman"/>
          <w:sz w:val="24"/>
          <w:szCs w:val="24"/>
        </w:rPr>
        <w:t>Project Title:</w:t>
      </w:r>
      <w:bookmarkEnd w:id="2"/>
      <w:r w:rsidRPr="00DE76AB">
        <w:rPr>
          <w:rFonts w:ascii="Times New Roman" w:eastAsia="system-ui" w:hAnsi="Times New Roman" w:cs="Times New Roman"/>
          <w:color w:val="09090B"/>
        </w:rPr>
        <w:t xml:space="preserve"> </w:t>
      </w:r>
      <w:r w:rsidR="000A6324" w:rsidRPr="00DE76AB">
        <w:rPr>
          <w:rFonts w:ascii="Times New Roman" w:eastAsia="system-ui" w:hAnsi="Times New Roman" w:cs="Times New Roman"/>
          <w:color w:val="09090B"/>
        </w:rPr>
        <w:t>"Exploring Construction Trends: A Descriptive Study of 2023 &amp;2024 Building Permits in Vancouver"</w:t>
      </w:r>
    </w:p>
    <w:p w14:paraId="2CADEE2E" w14:textId="71564A89" w:rsidR="405307BC" w:rsidRPr="00DE76AB" w:rsidRDefault="7EE49C01" w:rsidP="00DE76AB">
      <w:pPr>
        <w:spacing w:before="180" w:after="90" w:line="360" w:lineRule="auto"/>
        <w:rPr>
          <w:rFonts w:ascii="Times New Roman" w:eastAsia="system-ui" w:hAnsi="Times New Roman" w:cs="Times New Roman"/>
          <w:color w:val="09090B"/>
        </w:rPr>
      </w:pPr>
      <w:bookmarkStart w:id="3" w:name="_Toc177582075"/>
      <w:r w:rsidRPr="00DE76AB">
        <w:rPr>
          <w:rStyle w:val="Heading2Char"/>
          <w:rFonts w:ascii="Times New Roman" w:hAnsi="Times New Roman" w:cs="Times New Roman"/>
          <w:sz w:val="24"/>
          <w:szCs w:val="24"/>
        </w:rPr>
        <w:t>Objective:</w:t>
      </w:r>
      <w:bookmarkEnd w:id="3"/>
      <w:r w:rsidRPr="00DE76AB">
        <w:rPr>
          <w:rFonts w:ascii="Times New Roman" w:eastAsia="system-ui" w:hAnsi="Times New Roman" w:cs="Times New Roman"/>
          <w:color w:val="09090B"/>
        </w:rPr>
        <w:t xml:space="preserve"> </w:t>
      </w:r>
      <w:r w:rsidR="000A6324" w:rsidRPr="00DE76AB">
        <w:rPr>
          <w:rFonts w:ascii="Times New Roman" w:eastAsia="system-ui" w:hAnsi="Times New Roman" w:cs="Times New Roman"/>
          <w:color w:val="09090B"/>
        </w:rPr>
        <w:t xml:space="preserve">This analysis aims to explore the </w:t>
      </w:r>
      <w:hyperlink r:id="rId8" w:history="1">
        <w:r w:rsidR="000A6324" w:rsidRPr="00DE76AB">
          <w:rPr>
            <w:rStyle w:val="Hyperlink"/>
            <w:rFonts w:ascii="Times New Roman" w:eastAsia="system-ui" w:hAnsi="Times New Roman" w:cs="Times New Roman"/>
          </w:rPr>
          <w:t>building permits</w:t>
        </w:r>
      </w:hyperlink>
      <w:r w:rsidR="000A6324" w:rsidRPr="00DE76AB">
        <w:rPr>
          <w:rFonts w:ascii="Times New Roman" w:eastAsia="system-ui" w:hAnsi="Times New Roman" w:cs="Times New Roman"/>
          <w:color w:val="09090B"/>
        </w:rPr>
        <w:t xml:space="preserve"> issued in Vancouver in 2023, focusing on construction types. The goal is to identify trends in construction and generate valuable insights that can impact the city’s development.</w:t>
      </w:r>
    </w:p>
    <w:p w14:paraId="06084718" w14:textId="43C87608" w:rsidR="00D64EAD" w:rsidRPr="00DE76AB" w:rsidRDefault="7EE49C01" w:rsidP="00DE76AB">
      <w:pPr>
        <w:spacing w:before="180" w:after="90" w:line="360" w:lineRule="auto"/>
        <w:rPr>
          <w:rFonts w:ascii="Times New Roman" w:eastAsia="system-ui" w:hAnsi="Times New Roman" w:cs="Times New Roman"/>
          <w:color w:val="09090B"/>
        </w:rPr>
      </w:pPr>
      <w:bookmarkStart w:id="4" w:name="_Toc177582076"/>
      <w:r w:rsidRPr="00DE76AB">
        <w:rPr>
          <w:rStyle w:val="Heading2Char"/>
          <w:rFonts w:ascii="Times New Roman" w:hAnsi="Times New Roman" w:cs="Times New Roman"/>
          <w:sz w:val="24"/>
          <w:szCs w:val="24"/>
        </w:rPr>
        <w:t>Dataset:</w:t>
      </w:r>
      <w:bookmarkEnd w:id="4"/>
      <w:r w:rsidRPr="00DE76AB">
        <w:rPr>
          <w:rFonts w:ascii="Times New Roman" w:eastAsia="system-ui" w:hAnsi="Times New Roman" w:cs="Times New Roman"/>
          <w:color w:val="09090B"/>
        </w:rPr>
        <w:t xml:space="preserve"> The dataset includes </w:t>
      </w:r>
      <w:r w:rsidR="00D64EAD" w:rsidRPr="00DE76AB">
        <w:rPr>
          <w:rFonts w:ascii="Times New Roman" w:eastAsia="system-ui" w:hAnsi="Times New Roman" w:cs="Times New Roman"/>
          <w:color w:val="09090B"/>
        </w:rPr>
        <w:t xml:space="preserve">issued building permits from year </w:t>
      </w:r>
      <w:hyperlink r:id="rId9" w:history="1">
        <w:r w:rsidR="00D64EAD" w:rsidRPr="00DE76AB">
          <w:rPr>
            <w:rStyle w:val="Hyperlink"/>
            <w:rFonts w:ascii="Times New Roman" w:eastAsia="system-ui" w:hAnsi="Times New Roman" w:cs="Times New Roman"/>
          </w:rPr>
          <w:t>2023</w:t>
        </w:r>
      </w:hyperlink>
      <w:r w:rsidR="00D64EAD" w:rsidRPr="00DE76AB">
        <w:rPr>
          <w:rFonts w:ascii="Times New Roman" w:eastAsia="system-ui" w:hAnsi="Times New Roman" w:cs="Times New Roman"/>
          <w:color w:val="09090B"/>
        </w:rPr>
        <w:t xml:space="preserve"> &amp; </w:t>
      </w:r>
      <w:hyperlink r:id="rId10" w:history="1">
        <w:r w:rsidR="00D64EAD" w:rsidRPr="00DE76AB">
          <w:rPr>
            <w:rStyle w:val="Hyperlink"/>
            <w:rFonts w:ascii="Times New Roman" w:eastAsia="system-ui" w:hAnsi="Times New Roman" w:cs="Times New Roman"/>
          </w:rPr>
          <w:t>2024</w:t>
        </w:r>
      </w:hyperlink>
      <w:r w:rsidR="00D64EAD" w:rsidRPr="00DE76AB">
        <w:rPr>
          <w:rFonts w:ascii="Times New Roman" w:eastAsia="system-ui" w:hAnsi="Times New Roman" w:cs="Times New Roman"/>
          <w:color w:val="09090B"/>
        </w:rPr>
        <w:t xml:space="preserve"> </w:t>
      </w:r>
      <w:r w:rsidRPr="00DE76AB">
        <w:rPr>
          <w:rFonts w:ascii="Times New Roman" w:eastAsia="system-ui" w:hAnsi="Times New Roman" w:cs="Times New Roman"/>
          <w:color w:val="09090B"/>
        </w:rPr>
        <w:t>data fro</w:t>
      </w:r>
      <w:r w:rsidR="00D64EAD" w:rsidRPr="00DE76AB">
        <w:rPr>
          <w:rFonts w:ascii="Times New Roman" w:eastAsia="system-ui" w:hAnsi="Times New Roman" w:cs="Times New Roman"/>
          <w:color w:val="09090B"/>
        </w:rPr>
        <w:t>m the city of Vancouver Each entry in the dataset represents one permit and contains the following important information. Here's a description of all 20 columns in the dataset:</w:t>
      </w:r>
    </w:p>
    <w:p w14:paraId="599623CC" w14:textId="1A549598"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PermitNum</w:t>
      </w:r>
      <w:proofErr w:type="spellEnd"/>
      <w:r w:rsidRPr="00DE76AB">
        <w:rPr>
          <w:rFonts w:ascii="Times New Roman" w:eastAsia="system-ui" w:hAnsi="Times New Roman" w:cs="Times New Roman"/>
          <w:color w:val="09090B"/>
          <w:lang w:val="en-CA"/>
        </w:rPr>
        <w:t>: The unique permit number  for each building permit issued.</w:t>
      </w:r>
    </w:p>
    <w:p w14:paraId="6FE84005" w14:textId="35242806"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PermitNumCreatedDate</w:t>
      </w:r>
      <w:proofErr w:type="spellEnd"/>
      <w:r w:rsidRPr="00DE76AB">
        <w:rPr>
          <w:rFonts w:ascii="Times New Roman" w:eastAsia="system-ui" w:hAnsi="Times New Roman" w:cs="Times New Roman"/>
          <w:color w:val="09090B"/>
          <w:lang w:val="en-CA"/>
        </w:rPr>
        <w:t>: The date when the permit number was created in the authority’s system.</w:t>
      </w:r>
    </w:p>
    <w:p w14:paraId="3BECE3C5" w14:textId="47203390"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IssueDate</w:t>
      </w:r>
      <w:proofErr w:type="spellEnd"/>
      <w:r w:rsidRPr="00DE76AB">
        <w:rPr>
          <w:rFonts w:ascii="Times New Roman" w:eastAsia="system-ui" w:hAnsi="Times New Roman" w:cs="Times New Roman"/>
          <w:color w:val="09090B"/>
          <w:lang w:val="en-CA"/>
        </w:rPr>
        <w:t>: The date when the permit was issued.</w:t>
      </w:r>
    </w:p>
    <w:p w14:paraId="09EAE266" w14:textId="32B95317"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PermitElapsedDays</w:t>
      </w:r>
      <w:proofErr w:type="spellEnd"/>
      <w:r w:rsidRPr="00DE76AB">
        <w:rPr>
          <w:rFonts w:ascii="Times New Roman" w:eastAsia="system-ui" w:hAnsi="Times New Roman" w:cs="Times New Roman"/>
          <w:color w:val="09090B"/>
          <w:lang w:val="en-CA"/>
        </w:rPr>
        <w:t>: The number of days between the creation of the permit and issue of permit.</w:t>
      </w:r>
    </w:p>
    <w:p w14:paraId="12FC10C4" w14:textId="071FF3BE"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ProjectValue</w:t>
      </w:r>
      <w:proofErr w:type="spellEnd"/>
      <w:r w:rsidRPr="00DE76AB">
        <w:rPr>
          <w:rFonts w:ascii="Times New Roman" w:eastAsia="system-ui" w:hAnsi="Times New Roman" w:cs="Times New Roman"/>
          <w:color w:val="09090B"/>
          <w:lang w:val="en-CA"/>
        </w:rPr>
        <w:t xml:space="preserve">: The </w:t>
      </w:r>
      <w:r w:rsidR="00DE76AB" w:rsidRPr="00DE76AB">
        <w:rPr>
          <w:rFonts w:ascii="Times New Roman" w:eastAsia="system-ui" w:hAnsi="Times New Roman" w:cs="Times New Roman"/>
          <w:color w:val="09090B"/>
          <w:lang w:val="en-CA"/>
        </w:rPr>
        <w:t>estimated project</w:t>
      </w:r>
      <w:r w:rsidRPr="00DE76AB">
        <w:rPr>
          <w:rFonts w:ascii="Times New Roman" w:eastAsia="system-ui" w:hAnsi="Times New Roman" w:cs="Times New Roman"/>
          <w:color w:val="09090B"/>
          <w:lang w:val="en-CA"/>
        </w:rPr>
        <w:t xml:space="preserve"> value of the project in dollars.</w:t>
      </w:r>
    </w:p>
    <w:p w14:paraId="6B1BDB09" w14:textId="324A965E"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TypeOfWork</w:t>
      </w:r>
      <w:r w:rsidRPr="00DE76AB">
        <w:rPr>
          <w:rFonts w:ascii="Times New Roman" w:eastAsia="system-ui" w:hAnsi="Times New Roman" w:cs="Times New Roman"/>
          <w:color w:val="09090B"/>
          <w:lang w:val="en-CA"/>
        </w:rPr>
        <w:t>:the</w:t>
      </w:r>
      <w:proofErr w:type="spellEnd"/>
      <w:r w:rsidRPr="00DE76AB">
        <w:rPr>
          <w:rFonts w:ascii="Times New Roman" w:eastAsia="system-ui" w:hAnsi="Times New Roman" w:cs="Times New Roman"/>
          <w:color w:val="09090B"/>
          <w:lang w:val="en-CA"/>
        </w:rPr>
        <w:t xml:space="preserve"> type of work for which permit is issued, such as demolition, addition, alteration, or salvage.</w:t>
      </w:r>
    </w:p>
    <w:p w14:paraId="26AECC13" w14:textId="368D6098"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r w:rsidRPr="00DE76AB">
        <w:rPr>
          <w:rFonts w:ascii="Times New Roman" w:eastAsia="system-ui" w:hAnsi="Times New Roman" w:cs="Times New Roman"/>
          <w:b/>
          <w:bCs/>
          <w:color w:val="09090B"/>
          <w:lang w:val="en-CA"/>
        </w:rPr>
        <w:t>Address</w:t>
      </w:r>
      <w:r w:rsidRPr="00DE76AB">
        <w:rPr>
          <w:rFonts w:ascii="Times New Roman" w:eastAsia="system-ui" w:hAnsi="Times New Roman" w:cs="Times New Roman"/>
          <w:color w:val="09090B"/>
          <w:lang w:val="en-CA"/>
        </w:rPr>
        <w:t>: The address of the building where the work is being conducted.</w:t>
      </w:r>
    </w:p>
    <w:p w14:paraId="1AD7CCA5" w14:textId="2730A592"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ProjectDescription</w:t>
      </w:r>
      <w:proofErr w:type="spellEnd"/>
      <w:r w:rsidRPr="00DE76AB">
        <w:rPr>
          <w:rFonts w:ascii="Times New Roman" w:eastAsia="system-ui" w:hAnsi="Times New Roman" w:cs="Times New Roman"/>
          <w:color w:val="09090B"/>
          <w:lang w:val="en-CA"/>
        </w:rPr>
        <w:t>: A detailed description of the work for which permit is issued .</w:t>
      </w:r>
    </w:p>
    <w:p w14:paraId="63D2A451" w14:textId="0109DB83"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PermitCategory</w:t>
      </w:r>
      <w:proofErr w:type="spellEnd"/>
      <w:r w:rsidRPr="00DE76AB">
        <w:rPr>
          <w:rFonts w:ascii="Times New Roman" w:eastAsia="system-ui" w:hAnsi="Times New Roman" w:cs="Times New Roman"/>
          <w:color w:val="09090B"/>
          <w:lang w:val="en-CA"/>
        </w:rPr>
        <w:t>: The classification of the permit, indicating whether the project is commercial, residential, or industrial.</w:t>
      </w:r>
    </w:p>
    <w:p w14:paraId="22F6911E" w14:textId="5A69FD98"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r w:rsidRPr="00DE76AB">
        <w:rPr>
          <w:rFonts w:ascii="Times New Roman" w:eastAsia="system-ui" w:hAnsi="Times New Roman" w:cs="Times New Roman"/>
          <w:b/>
          <w:bCs/>
          <w:color w:val="09090B"/>
          <w:lang w:val="en-CA"/>
        </w:rPr>
        <w:t>Applicant</w:t>
      </w:r>
      <w:r w:rsidRPr="00DE76AB">
        <w:rPr>
          <w:rFonts w:ascii="Times New Roman" w:eastAsia="system-ui" w:hAnsi="Times New Roman" w:cs="Times New Roman"/>
          <w:color w:val="09090B"/>
          <w:lang w:val="en-CA"/>
        </w:rPr>
        <w:t xml:space="preserve">: The name of the </w:t>
      </w:r>
      <w:r w:rsidR="0019089B" w:rsidRPr="00DE76AB">
        <w:rPr>
          <w:rFonts w:ascii="Times New Roman" w:eastAsia="system-ui" w:hAnsi="Times New Roman" w:cs="Times New Roman"/>
          <w:color w:val="09090B"/>
          <w:lang w:val="en-CA"/>
        </w:rPr>
        <w:t xml:space="preserve">person </w:t>
      </w:r>
      <w:r w:rsidRPr="00DE76AB">
        <w:rPr>
          <w:rFonts w:ascii="Times New Roman" w:eastAsia="system-ui" w:hAnsi="Times New Roman" w:cs="Times New Roman"/>
          <w:color w:val="09090B"/>
          <w:lang w:val="en-CA"/>
        </w:rPr>
        <w:t>or company applying for the permit.</w:t>
      </w:r>
    </w:p>
    <w:p w14:paraId="6829EFA2" w14:textId="1CA0104F"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ApplicantAddress</w:t>
      </w:r>
      <w:proofErr w:type="spellEnd"/>
      <w:r w:rsidRPr="00DE76AB">
        <w:rPr>
          <w:rFonts w:ascii="Times New Roman" w:eastAsia="system-ui" w:hAnsi="Times New Roman" w:cs="Times New Roman"/>
          <w:color w:val="09090B"/>
          <w:lang w:val="en-CA"/>
        </w:rPr>
        <w:t xml:space="preserve">: The address of the applicant </w:t>
      </w:r>
      <w:r w:rsidR="0019089B" w:rsidRPr="00DE76AB">
        <w:rPr>
          <w:rFonts w:ascii="Times New Roman" w:eastAsia="system-ui" w:hAnsi="Times New Roman" w:cs="Times New Roman"/>
          <w:color w:val="09090B"/>
          <w:lang w:val="en-CA"/>
        </w:rPr>
        <w:t xml:space="preserve">applying </w:t>
      </w:r>
      <w:r w:rsidRPr="00DE76AB">
        <w:rPr>
          <w:rFonts w:ascii="Times New Roman" w:eastAsia="system-ui" w:hAnsi="Times New Roman" w:cs="Times New Roman"/>
          <w:color w:val="09090B"/>
          <w:lang w:val="en-CA"/>
        </w:rPr>
        <w:t>for the project</w:t>
      </w:r>
      <w:r w:rsidR="0019089B" w:rsidRPr="00DE76AB">
        <w:rPr>
          <w:rFonts w:ascii="Times New Roman" w:eastAsia="system-ui" w:hAnsi="Times New Roman" w:cs="Times New Roman"/>
          <w:color w:val="09090B"/>
          <w:lang w:val="en-CA"/>
        </w:rPr>
        <w:t xml:space="preserve"> permit.</w:t>
      </w:r>
    </w:p>
    <w:p w14:paraId="2BDAFB7C" w14:textId="3E2B4F5D"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PropertyUse</w:t>
      </w:r>
      <w:proofErr w:type="spellEnd"/>
      <w:r w:rsidRPr="00DE76AB">
        <w:rPr>
          <w:rFonts w:ascii="Times New Roman" w:eastAsia="system-ui" w:hAnsi="Times New Roman" w:cs="Times New Roman"/>
          <w:color w:val="09090B"/>
          <w:lang w:val="en-CA"/>
        </w:rPr>
        <w:t xml:space="preserve">: The </w:t>
      </w:r>
      <w:r w:rsidR="0019089B" w:rsidRPr="00DE76AB">
        <w:rPr>
          <w:rFonts w:ascii="Times New Roman" w:eastAsia="system-ui" w:hAnsi="Times New Roman" w:cs="Times New Roman"/>
          <w:color w:val="09090B"/>
          <w:lang w:val="en-CA"/>
        </w:rPr>
        <w:t xml:space="preserve">proposed </w:t>
      </w:r>
      <w:r w:rsidRPr="00DE76AB">
        <w:rPr>
          <w:rFonts w:ascii="Times New Roman" w:eastAsia="system-ui" w:hAnsi="Times New Roman" w:cs="Times New Roman"/>
          <w:color w:val="09090B"/>
          <w:lang w:val="en-CA"/>
        </w:rPr>
        <w:t>use of the property, such as retail, manufacturing, or residential.</w:t>
      </w:r>
    </w:p>
    <w:p w14:paraId="0AEE9187" w14:textId="1098E7DC"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lastRenderedPageBreak/>
        <w:t>SpecificUseCategory</w:t>
      </w:r>
      <w:proofErr w:type="spellEnd"/>
      <w:r w:rsidRPr="00DE76AB">
        <w:rPr>
          <w:rFonts w:ascii="Times New Roman" w:eastAsia="system-ui" w:hAnsi="Times New Roman" w:cs="Times New Roman"/>
          <w:color w:val="09090B"/>
          <w:lang w:val="en-CA"/>
        </w:rPr>
        <w:t xml:space="preserve">: A more specific description of the property’s use </w:t>
      </w:r>
    </w:p>
    <w:p w14:paraId="7D519479" w14:textId="22279448"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BuildingContractor</w:t>
      </w:r>
      <w:proofErr w:type="spellEnd"/>
      <w:r w:rsidRPr="00DE76AB">
        <w:rPr>
          <w:rFonts w:ascii="Times New Roman" w:eastAsia="system-ui" w:hAnsi="Times New Roman" w:cs="Times New Roman"/>
          <w:color w:val="09090B"/>
          <w:lang w:val="en-CA"/>
        </w:rPr>
        <w:t xml:space="preserve">: The name of the company or contractor </w:t>
      </w:r>
      <w:r w:rsidR="0019089B" w:rsidRPr="00DE76AB">
        <w:rPr>
          <w:rFonts w:ascii="Times New Roman" w:eastAsia="system-ui" w:hAnsi="Times New Roman" w:cs="Times New Roman"/>
          <w:color w:val="09090B"/>
          <w:lang w:val="en-CA"/>
        </w:rPr>
        <w:t>applying the building permit.</w:t>
      </w:r>
    </w:p>
    <w:p w14:paraId="3DB9DB25" w14:textId="69F84F03"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BuildingContractorAddress</w:t>
      </w:r>
      <w:proofErr w:type="spellEnd"/>
      <w:r w:rsidRPr="00DE76AB">
        <w:rPr>
          <w:rFonts w:ascii="Times New Roman" w:eastAsia="system-ui" w:hAnsi="Times New Roman" w:cs="Times New Roman"/>
          <w:color w:val="09090B"/>
          <w:lang w:val="en-CA"/>
        </w:rPr>
        <w:t>: The address of the building contractor.</w:t>
      </w:r>
    </w:p>
    <w:p w14:paraId="1E18F794" w14:textId="312C1CA4"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IssueYear</w:t>
      </w:r>
      <w:proofErr w:type="spellEnd"/>
      <w:r w:rsidRPr="00DE76AB">
        <w:rPr>
          <w:rFonts w:ascii="Times New Roman" w:eastAsia="system-ui" w:hAnsi="Times New Roman" w:cs="Times New Roman"/>
          <w:color w:val="09090B"/>
          <w:lang w:val="en-CA"/>
        </w:rPr>
        <w:t>: The year in which the permit was issued.</w:t>
      </w:r>
    </w:p>
    <w:p w14:paraId="3EDEBA23" w14:textId="60856E29"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GeoLocalArea</w:t>
      </w:r>
      <w:proofErr w:type="spellEnd"/>
      <w:r w:rsidRPr="00DE76AB">
        <w:rPr>
          <w:rFonts w:ascii="Times New Roman" w:eastAsia="system-ui" w:hAnsi="Times New Roman" w:cs="Times New Roman"/>
          <w:color w:val="09090B"/>
          <w:lang w:val="en-CA"/>
        </w:rPr>
        <w:t xml:space="preserve">: The </w:t>
      </w:r>
      <w:r w:rsidR="0019089B" w:rsidRPr="00DE76AB">
        <w:rPr>
          <w:rFonts w:ascii="Times New Roman" w:eastAsia="system-ui" w:hAnsi="Times New Roman" w:cs="Times New Roman"/>
          <w:color w:val="09090B"/>
          <w:lang w:val="en-CA"/>
        </w:rPr>
        <w:t xml:space="preserve">geographical </w:t>
      </w:r>
      <w:r w:rsidRPr="00DE76AB">
        <w:rPr>
          <w:rFonts w:ascii="Times New Roman" w:eastAsia="system-ui" w:hAnsi="Times New Roman" w:cs="Times New Roman"/>
          <w:color w:val="09090B"/>
          <w:lang w:val="en-CA"/>
        </w:rPr>
        <w:t>area or neighborhood where the project is located within Vancouver.</w:t>
      </w:r>
    </w:p>
    <w:p w14:paraId="0197B499" w14:textId="2A2CF456"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r w:rsidRPr="00DE76AB">
        <w:rPr>
          <w:rFonts w:ascii="Times New Roman" w:eastAsia="system-ui" w:hAnsi="Times New Roman" w:cs="Times New Roman"/>
          <w:b/>
          <w:bCs/>
          <w:color w:val="09090B"/>
          <w:lang w:val="en-CA"/>
        </w:rPr>
        <w:t>Geom</w:t>
      </w:r>
      <w:r w:rsidRPr="00DE76AB">
        <w:rPr>
          <w:rFonts w:ascii="Times New Roman" w:eastAsia="system-ui" w:hAnsi="Times New Roman" w:cs="Times New Roman"/>
          <w:color w:val="09090B"/>
          <w:lang w:val="en-CA"/>
        </w:rPr>
        <w:t xml:space="preserve">: The geographical coordinates, </w:t>
      </w:r>
      <w:r w:rsidR="0019089B" w:rsidRPr="00DE76AB">
        <w:rPr>
          <w:rFonts w:ascii="Times New Roman" w:eastAsia="system-ui" w:hAnsi="Times New Roman" w:cs="Times New Roman"/>
          <w:color w:val="09090B"/>
          <w:lang w:val="en-CA"/>
        </w:rPr>
        <w:t xml:space="preserve">for </w:t>
      </w:r>
      <w:r w:rsidRPr="00DE76AB">
        <w:rPr>
          <w:rFonts w:ascii="Times New Roman" w:eastAsia="system-ui" w:hAnsi="Times New Roman" w:cs="Times New Roman"/>
          <w:color w:val="09090B"/>
          <w:lang w:val="en-CA"/>
        </w:rPr>
        <w:t>the location of the project for mapping.</w:t>
      </w:r>
    </w:p>
    <w:p w14:paraId="33F809EE" w14:textId="05CDB286" w:rsidR="00D64EAD" w:rsidRPr="00DE76AB" w:rsidRDefault="00D64EAD" w:rsidP="00DE76AB">
      <w:pPr>
        <w:pStyle w:val="ListParagraph"/>
        <w:numPr>
          <w:ilvl w:val="0"/>
          <w:numId w:val="10"/>
        </w:numPr>
        <w:spacing w:before="180" w:after="90" w:line="360" w:lineRule="auto"/>
        <w:rPr>
          <w:rFonts w:ascii="Times New Roman" w:eastAsia="system-ui" w:hAnsi="Times New Roman" w:cs="Times New Roman"/>
          <w:color w:val="09090B"/>
          <w:lang w:val="en-CA"/>
        </w:rPr>
      </w:pPr>
      <w:proofErr w:type="spellStart"/>
      <w:r w:rsidRPr="00DE76AB">
        <w:rPr>
          <w:rFonts w:ascii="Times New Roman" w:eastAsia="system-ui" w:hAnsi="Times New Roman" w:cs="Times New Roman"/>
          <w:b/>
          <w:bCs/>
          <w:color w:val="09090B"/>
          <w:lang w:val="en-CA"/>
        </w:rPr>
        <w:t>YearMonth</w:t>
      </w:r>
      <w:proofErr w:type="spellEnd"/>
      <w:r w:rsidRPr="00DE76AB">
        <w:rPr>
          <w:rFonts w:ascii="Times New Roman" w:eastAsia="system-ui" w:hAnsi="Times New Roman" w:cs="Times New Roman"/>
          <w:color w:val="09090B"/>
          <w:lang w:val="en-CA"/>
        </w:rPr>
        <w:t xml:space="preserve">: The year and month when the permit was issued, </w:t>
      </w:r>
    </w:p>
    <w:p w14:paraId="67C121E1" w14:textId="7DB920CD" w:rsidR="0019089B" w:rsidRPr="00846D66" w:rsidRDefault="00D64EAD" w:rsidP="00DE76AB">
      <w:pPr>
        <w:pStyle w:val="ListParagraph"/>
        <w:numPr>
          <w:ilvl w:val="0"/>
          <w:numId w:val="10"/>
        </w:numPr>
        <w:spacing w:before="180" w:after="90" w:line="360" w:lineRule="auto"/>
        <w:rPr>
          <w:rFonts w:ascii="Times New Roman" w:hAnsi="Times New Roman" w:cs="Times New Roman"/>
        </w:rPr>
      </w:pPr>
      <w:r w:rsidRPr="00DE76AB">
        <w:rPr>
          <w:rFonts w:ascii="Times New Roman" w:eastAsia="system-ui" w:hAnsi="Times New Roman" w:cs="Times New Roman"/>
          <w:b/>
          <w:bCs/>
          <w:color w:val="09090B"/>
          <w:lang w:val="en-CA"/>
        </w:rPr>
        <w:t>geo_point_2d</w:t>
      </w:r>
      <w:r w:rsidRPr="00DE76AB">
        <w:rPr>
          <w:rFonts w:ascii="Times New Roman" w:eastAsia="system-ui" w:hAnsi="Times New Roman" w:cs="Times New Roman"/>
          <w:color w:val="09090B"/>
          <w:lang w:val="en-CA"/>
        </w:rPr>
        <w:t xml:space="preserve">: The geographical coordinates (latitude and longitude) </w:t>
      </w:r>
      <w:bookmarkStart w:id="5" w:name="_Toc177582077"/>
      <w:r w:rsidR="0019089B" w:rsidRPr="00DE76AB">
        <w:rPr>
          <w:rFonts w:ascii="Times New Roman" w:eastAsia="system-ui" w:hAnsi="Times New Roman" w:cs="Times New Roman"/>
          <w:color w:val="09090B"/>
          <w:lang w:val="en-CA"/>
        </w:rPr>
        <w:t>.</w:t>
      </w:r>
    </w:p>
    <w:p w14:paraId="07A11C9D" w14:textId="773D9757" w:rsidR="405307BC" w:rsidRPr="00846D66" w:rsidRDefault="7EE49C01" w:rsidP="00DE76AB">
      <w:pPr>
        <w:spacing w:before="180" w:after="90" w:line="360" w:lineRule="auto"/>
        <w:rPr>
          <w:rFonts w:ascii="Times New Roman" w:hAnsi="Times New Roman" w:cs="Times New Roman"/>
          <w:b/>
          <w:bCs/>
        </w:rPr>
      </w:pPr>
      <w:r w:rsidRPr="00846D66">
        <w:rPr>
          <w:rFonts w:ascii="Times New Roman" w:hAnsi="Times New Roman" w:cs="Times New Roman"/>
          <w:b/>
          <w:bCs/>
        </w:rPr>
        <w:t>Methodology:</w:t>
      </w:r>
      <w:bookmarkEnd w:id="5"/>
    </w:p>
    <w:p w14:paraId="50FC02B7" w14:textId="77777777" w:rsidR="009C4F3B" w:rsidRPr="009C4F3B" w:rsidRDefault="009C4F3B" w:rsidP="00DE76AB">
      <w:p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Data Collection and Preparation:</w:t>
      </w:r>
    </w:p>
    <w:p w14:paraId="6F01094F" w14:textId="78C847B9" w:rsidR="009C4F3B" w:rsidRPr="009C4F3B" w:rsidRDefault="009C4F3B" w:rsidP="00DE76AB">
      <w:pPr>
        <w:numPr>
          <w:ilvl w:val="0"/>
          <w:numId w:val="19"/>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Data Source:</w:t>
      </w:r>
      <w:r w:rsidRPr="009C4F3B">
        <w:rPr>
          <w:rFonts w:ascii="Times New Roman" w:eastAsia="system-ui" w:hAnsi="Times New Roman" w:cs="Times New Roman"/>
          <w:color w:val="09090B"/>
          <w:lang w:val="en-CA"/>
        </w:rPr>
        <w:t xml:space="preserve"> We collected records of building permits issued in Vancouver for the year 2023</w:t>
      </w:r>
      <w:r w:rsidRPr="00DE76AB">
        <w:rPr>
          <w:rFonts w:ascii="Times New Roman" w:eastAsia="system-ui" w:hAnsi="Times New Roman" w:cs="Times New Roman"/>
          <w:color w:val="09090B"/>
          <w:lang w:val="en-CA"/>
        </w:rPr>
        <w:t xml:space="preserve"> &amp; 2024</w:t>
      </w:r>
    </w:p>
    <w:p w14:paraId="15CF0BF2" w14:textId="77777777" w:rsidR="009C4F3B" w:rsidRPr="009C4F3B" w:rsidRDefault="009C4F3B" w:rsidP="00846D66">
      <w:p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Tools Used:</w:t>
      </w:r>
    </w:p>
    <w:p w14:paraId="4309FA49" w14:textId="2C33326B" w:rsidR="009C4F3B" w:rsidRPr="00846D66" w:rsidRDefault="009C4F3B" w:rsidP="00846D66">
      <w:pPr>
        <w:pStyle w:val="ListParagraph"/>
        <w:numPr>
          <w:ilvl w:val="0"/>
          <w:numId w:val="30"/>
        </w:numPr>
        <w:spacing w:before="180" w:after="90" w:line="360" w:lineRule="auto"/>
        <w:rPr>
          <w:rFonts w:ascii="Times New Roman" w:eastAsia="system-ui" w:hAnsi="Times New Roman" w:cs="Times New Roman"/>
          <w:color w:val="09090B"/>
          <w:lang w:val="en-CA"/>
        </w:rPr>
      </w:pPr>
      <w:r w:rsidRPr="00846D66">
        <w:rPr>
          <w:rFonts w:ascii="Times New Roman" w:eastAsia="system-ui" w:hAnsi="Times New Roman" w:cs="Times New Roman"/>
          <w:b/>
          <w:bCs/>
          <w:color w:val="09090B"/>
          <w:lang w:val="en-CA"/>
        </w:rPr>
        <w:t xml:space="preserve">Amazon </w:t>
      </w:r>
      <w:hyperlink r:id="rId11" w:history="1">
        <w:r w:rsidRPr="00846D66">
          <w:rPr>
            <w:rStyle w:val="Hyperlink"/>
            <w:rFonts w:ascii="Times New Roman" w:eastAsia="system-ui" w:hAnsi="Times New Roman" w:cs="Times New Roman"/>
            <w:b/>
            <w:bCs/>
            <w:lang w:val="en-CA"/>
          </w:rPr>
          <w:t>S3:</w:t>
        </w:r>
      </w:hyperlink>
      <w:r w:rsidRPr="00846D66">
        <w:rPr>
          <w:rFonts w:ascii="Times New Roman" w:eastAsia="system-ui" w:hAnsi="Times New Roman" w:cs="Times New Roman"/>
          <w:color w:val="09090B"/>
          <w:lang w:val="en-CA"/>
        </w:rPr>
        <w:t xml:space="preserve"> Stored both the original and cleaned datasets for easy access.</w:t>
      </w:r>
    </w:p>
    <w:p w14:paraId="70D3A546" w14:textId="4F61BD48" w:rsidR="009C4F3B" w:rsidRPr="00846D66" w:rsidRDefault="009C4F3B" w:rsidP="00846D66">
      <w:pPr>
        <w:pStyle w:val="ListParagraph"/>
        <w:numPr>
          <w:ilvl w:val="0"/>
          <w:numId w:val="30"/>
        </w:numPr>
        <w:spacing w:before="180" w:after="90" w:line="360" w:lineRule="auto"/>
        <w:rPr>
          <w:rFonts w:ascii="Times New Roman" w:eastAsia="system-ui" w:hAnsi="Times New Roman" w:cs="Times New Roman"/>
          <w:color w:val="09090B"/>
          <w:lang w:val="en-CA"/>
        </w:rPr>
      </w:pPr>
      <w:r w:rsidRPr="00846D66">
        <w:rPr>
          <w:rFonts w:ascii="Times New Roman" w:eastAsia="system-ui" w:hAnsi="Times New Roman" w:cs="Times New Roman"/>
          <w:b/>
          <w:bCs/>
          <w:color w:val="09090B"/>
          <w:lang w:val="en-CA"/>
        </w:rPr>
        <w:t>AWS Glue</w:t>
      </w:r>
      <w:hyperlink r:id="rId12" w:history="1">
        <w:r w:rsidRPr="00846D66">
          <w:rPr>
            <w:rStyle w:val="Hyperlink"/>
            <w:rFonts w:ascii="Times New Roman" w:eastAsia="system-ui" w:hAnsi="Times New Roman" w:cs="Times New Roman"/>
            <w:b/>
            <w:bCs/>
            <w:lang w:val="en-CA"/>
          </w:rPr>
          <w:t xml:space="preserve"> </w:t>
        </w:r>
        <w:proofErr w:type="spellStart"/>
        <w:r w:rsidRPr="00846D66">
          <w:rPr>
            <w:rStyle w:val="Hyperlink"/>
            <w:rFonts w:ascii="Times New Roman" w:eastAsia="system-ui" w:hAnsi="Times New Roman" w:cs="Times New Roman"/>
            <w:b/>
            <w:bCs/>
            <w:lang w:val="en-CA"/>
          </w:rPr>
          <w:t>DataBrew</w:t>
        </w:r>
        <w:proofErr w:type="spellEnd"/>
      </w:hyperlink>
      <w:r w:rsidRPr="00846D66">
        <w:rPr>
          <w:rFonts w:ascii="Times New Roman" w:eastAsia="system-ui" w:hAnsi="Times New Roman" w:cs="Times New Roman"/>
          <w:b/>
          <w:bCs/>
          <w:color w:val="09090B"/>
          <w:lang w:val="en-CA"/>
        </w:rPr>
        <w:t>:</w:t>
      </w:r>
      <w:r w:rsidRPr="00846D66">
        <w:rPr>
          <w:rFonts w:ascii="Times New Roman" w:eastAsia="system-ui" w:hAnsi="Times New Roman" w:cs="Times New Roman"/>
          <w:color w:val="09090B"/>
          <w:lang w:val="en-CA"/>
        </w:rPr>
        <w:t xml:space="preserve"> Used this tool to clean and prepare the data, fixing any missing information and ensuring everything was accurate.</w:t>
      </w:r>
    </w:p>
    <w:p w14:paraId="498DA98F" w14:textId="0334DC67" w:rsidR="009C4F3B" w:rsidRPr="00846D66" w:rsidRDefault="00DE76AB" w:rsidP="00846D66">
      <w:pPr>
        <w:pStyle w:val="ListParagraph"/>
        <w:numPr>
          <w:ilvl w:val="0"/>
          <w:numId w:val="30"/>
        </w:numPr>
        <w:spacing w:before="180" w:after="90" w:line="360" w:lineRule="auto"/>
        <w:rPr>
          <w:rFonts w:ascii="Times New Roman" w:eastAsia="system-ui" w:hAnsi="Times New Roman" w:cs="Times New Roman"/>
          <w:color w:val="09090B"/>
          <w:lang w:val="en-CA"/>
        </w:rPr>
      </w:pPr>
      <w:r w:rsidRPr="00846D66">
        <w:rPr>
          <w:rFonts w:ascii="Times New Roman" w:eastAsia="system-ui" w:hAnsi="Times New Roman" w:cs="Times New Roman"/>
          <w:b/>
          <w:bCs/>
          <w:color w:val="09090B"/>
          <w:lang w:val="en-CA"/>
        </w:rPr>
        <w:t>A</w:t>
      </w:r>
      <w:r w:rsidR="009C4F3B" w:rsidRPr="00846D66">
        <w:rPr>
          <w:rFonts w:ascii="Times New Roman" w:eastAsia="system-ui" w:hAnsi="Times New Roman" w:cs="Times New Roman"/>
          <w:b/>
          <w:bCs/>
          <w:color w:val="09090B"/>
          <w:lang w:val="en-CA"/>
        </w:rPr>
        <w:t xml:space="preserve">mazon </w:t>
      </w:r>
      <w:hyperlink r:id="rId13" w:history="1">
        <w:r w:rsidR="009C4F3B" w:rsidRPr="00846D66">
          <w:rPr>
            <w:rStyle w:val="Hyperlink"/>
            <w:rFonts w:ascii="Times New Roman" w:eastAsia="system-ui" w:hAnsi="Times New Roman" w:cs="Times New Roman"/>
            <w:b/>
            <w:bCs/>
            <w:lang w:val="en-CA"/>
          </w:rPr>
          <w:t>Athena:</w:t>
        </w:r>
      </w:hyperlink>
      <w:r w:rsidR="009C4F3B" w:rsidRPr="00846D66">
        <w:rPr>
          <w:rFonts w:ascii="Times New Roman" w:eastAsia="system-ui" w:hAnsi="Times New Roman" w:cs="Times New Roman"/>
          <w:color w:val="09090B"/>
          <w:lang w:val="en-CA"/>
        </w:rPr>
        <w:t xml:space="preserve"> Ran SQL queries to organize the data in a way that made it easier to analyze.</w:t>
      </w:r>
    </w:p>
    <w:p w14:paraId="5DC9762C" w14:textId="77777777" w:rsidR="009C4F3B" w:rsidRPr="009C4F3B" w:rsidRDefault="009C4F3B" w:rsidP="00DE76AB">
      <w:p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Descriptive Statistics:</w:t>
      </w:r>
    </w:p>
    <w:p w14:paraId="14C75167" w14:textId="77777777" w:rsidR="009C4F3B" w:rsidRPr="00846D66" w:rsidRDefault="009C4F3B" w:rsidP="00846D66">
      <w:pPr>
        <w:pStyle w:val="ListParagraph"/>
        <w:numPr>
          <w:ilvl w:val="0"/>
          <w:numId w:val="29"/>
        </w:numPr>
        <w:spacing w:before="180" w:after="90" w:line="360" w:lineRule="auto"/>
        <w:rPr>
          <w:rFonts w:ascii="Times New Roman" w:eastAsia="system-ui" w:hAnsi="Times New Roman" w:cs="Times New Roman"/>
          <w:color w:val="09090B"/>
          <w:lang w:val="en-CA"/>
        </w:rPr>
      </w:pPr>
      <w:r w:rsidRPr="00846D66">
        <w:rPr>
          <w:rFonts w:ascii="Times New Roman" w:eastAsia="system-ui" w:hAnsi="Times New Roman" w:cs="Times New Roman"/>
          <w:b/>
          <w:bCs/>
          <w:color w:val="09090B"/>
          <w:lang w:val="en-CA"/>
        </w:rPr>
        <w:t>Key Metrics Calculated:</w:t>
      </w:r>
    </w:p>
    <w:p w14:paraId="3D8A979D" w14:textId="77777777" w:rsidR="009C4F3B" w:rsidRPr="009C4F3B" w:rsidRDefault="009C4F3B" w:rsidP="00846D66">
      <w:pPr>
        <w:numPr>
          <w:ilvl w:val="1"/>
          <w:numId w:val="28"/>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Number of Permits Issued:</w:t>
      </w:r>
      <w:r w:rsidRPr="009C4F3B">
        <w:rPr>
          <w:rFonts w:ascii="Times New Roman" w:eastAsia="system-ui" w:hAnsi="Times New Roman" w:cs="Times New Roman"/>
          <w:color w:val="09090B"/>
          <w:lang w:val="en-CA"/>
        </w:rPr>
        <w:t xml:space="preserve"> Counted how many building permits were issued in 2023.</w:t>
      </w:r>
    </w:p>
    <w:p w14:paraId="2C1A4386" w14:textId="1864BD0A" w:rsidR="009C4F3B" w:rsidRPr="009C4F3B" w:rsidRDefault="009C4F3B" w:rsidP="00846D66">
      <w:pPr>
        <w:numPr>
          <w:ilvl w:val="1"/>
          <w:numId w:val="28"/>
        </w:numPr>
        <w:spacing w:before="180" w:after="90" w:line="360" w:lineRule="auto"/>
        <w:rPr>
          <w:rFonts w:ascii="Times New Roman" w:eastAsia="system-ui" w:hAnsi="Times New Roman" w:cs="Times New Roman"/>
          <w:color w:val="09090B"/>
          <w:lang w:val="en-CA"/>
        </w:rPr>
      </w:pPr>
      <w:r w:rsidRPr="00DE76AB">
        <w:rPr>
          <w:rFonts w:ascii="Times New Roman" w:eastAsia="system-ui" w:hAnsi="Times New Roman" w:cs="Times New Roman"/>
          <w:b/>
          <w:bCs/>
          <w:color w:val="09090B"/>
          <w:lang w:val="en-CA"/>
        </w:rPr>
        <w:t xml:space="preserve"> </w:t>
      </w:r>
      <w:r w:rsidRPr="009C4F3B">
        <w:rPr>
          <w:rFonts w:ascii="Times New Roman" w:eastAsia="system-ui" w:hAnsi="Times New Roman" w:cs="Times New Roman"/>
          <w:b/>
          <w:bCs/>
          <w:color w:val="09090B"/>
          <w:lang w:val="en-CA"/>
        </w:rPr>
        <w:t>Number of</w:t>
      </w:r>
      <w:r w:rsidRPr="00DE76AB">
        <w:rPr>
          <w:rFonts w:ascii="Times New Roman" w:eastAsia="system-ui" w:hAnsi="Times New Roman" w:cs="Times New Roman"/>
          <w:b/>
          <w:bCs/>
          <w:color w:val="09090B"/>
          <w:lang w:val="en-CA"/>
        </w:rPr>
        <w:t xml:space="preserve"> new buildings : </w:t>
      </w:r>
      <w:r w:rsidRPr="00DE76AB">
        <w:rPr>
          <w:rFonts w:ascii="Times New Roman" w:eastAsia="system-ui" w:hAnsi="Times New Roman" w:cs="Times New Roman"/>
          <w:color w:val="09090B"/>
          <w:lang w:val="en-CA"/>
        </w:rPr>
        <w:t>counted the number of permits issued for new buildings</w:t>
      </w:r>
    </w:p>
    <w:p w14:paraId="069D3543" w14:textId="547F6ECD" w:rsidR="009C4F3B" w:rsidRPr="00846D66" w:rsidRDefault="00000000" w:rsidP="00846D66">
      <w:pPr>
        <w:pStyle w:val="ListParagraph"/>
        <w:numPr>
          <w:ilvl w:val="0"/>
          <w:numId w:val="29"/>
        </w:numPr>
        <w:spacing w:before="180" w:after="90" w:line="360" w:lineRule="auto"/>
        <w:rPr>
          <w:rFonts w:ascii="Times New Roman" w:eastAsia="system-ui" w:hAnsi="Times New Roman" w:cs="Times New Roman"/>
          <w:color w:val="09090B"/>
          <w:lang w:val="en-CA"/>
        </w:rPr>
      </w:pPr>
      <w:hyperlink r:id="rId14" w:history="1">
        <w:r w:rsidR="00846D66" w:rsidRPr="00846D66">
          <w:rPr>
            <w:rStyle w:val="Hyperlink"/>
            <w:rFonts w:ascii="Times New Roman" w:eastAsia="system-ui" w:hAnsi="Times New Roman" w:cs="Times New Roman"/>
            <w:lang w:val="en-CA"/>
          </w:rPr>
          <w:t>Data Visualization</w:t>
        </w:r>
      </w:hyperlink>
      <w:r w:rsidR="00846D66" w:rsidRPr="00846D66">
        <w:rPr>
          <w:rFonts w:ascii="Times New Roman" w:eastAsia="system-ui" w:hAnsi="Times New Roman" w:cs="Times New Roman"/>
          <w:color w:val="09090B"/>
          <w:lang w:val="en-CA"/>
        </w:rPr>
        <w:t xml:space="preserve"> and Presentation:</w:t>
      </w:r>
    </w:p>
    <w:p w14:paraId="58110D0D" w14:textId="77777777" w:rsidR="009C4F3B" w:rsidRPr="009C4F3B" w:rsidRDefault="009C4F3B" w:rsidP="00846D66">
      <w:pPr>
        <w:numPr>
          <w:ilvl w:val="1"/>
          <w:numId w:val="27"/>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Bar Chart:</w:t>
      </w:r>
      <w:r w:rsidRPr="009C4F3B">
        <w:rPr>
          <w:rFonts w:ascii="Times New Roman" w:eastAsia="system-ui" w:hAnsi="Times New Roman" w:cs="Times New Roman"/>
          <w:color w:val="09090B"/>
          <w:lang w:val="en-CA"/>
        </w:rPr>
        <w:t xml:space="preserve"> Displayed the types of permits issued, such as new buildings or renovations.</w:t>
      </w:r>
    </w:p>
    <w:p w14:paraId="212E9107" w14:textId="77777777" w:rsidR="009C4F3B" w:rsidRPr="009C4F3B" w:rsidRDefault="009C4F3B" w:rsidP="00846D66">
      <w:pPr>
        <w:numPr>
          <w:ilvl w:val="1"/>
          <w:numId w:val="27"/>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Time-Series Graph:</w:t>
      </w:r>
      <w:r w:rsidRPr="009C4F3B">
        <w:rPr>
          <w:rFonts w:ascii="Times New Roman" w:eastAsia="system-ui" w:hAnsi="Times New Roman" w:cs="Times New Roman"/>
          <w:color w:val="09090B"/>
          <w:lang w:val="en-CA"/>
        </w:rPr>
        <w:t xml:space="preserve"> Showed how many permits were issued each month to spot any trends.</w:t>
      </w:r>
    </w:p>
    <w:p w14:paraId="127E8333" w14:textId="77777777" w:rsidR="009C4F3B" w:rsidRPr="009C4F3B" w:rsidRDefault="009C4F3B" w:rsidP="00846D66">
      <w:pPr>
        <w:numPr>
          <w:ilvl w:val="1"/>
          <w:numId w:val="27"/>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Pie Chart:</w:t>
      </w:r>
      <w:r w:rsidRPr="009C4F3B">
        <w:rPr>
          <w:rFonts w:ascii="Times New Roman" w:eastAsia="system-ui" w:hAnsi="Times New Roman" w:cs="Times New Roman"/>
          <w:color w:val="09090B"/>
          <w:lang w:val="en-CA"/>
        </w:rPr>
        <w:t xml:space="preserve"> Illustrated the percentage of project values in different categories like residential or commercial.</w:t>
      </w:r>
    </w:p>
    <w:p w14:paraId="22BA4670" w14:textId="77777777" w:rsidR="009C4F3B" w:rsidRPr="009C4F3B" w:rsidRDefault="009C4F3B" w:rsidP="00DE76AB">
      <w:p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Analysis of Permit Categories:</w:t>
      </w:r>
    </w:p>
    <w:p w14:paraId="5F2D00B7" w14:textId="3279DB90" w:rsidR="009C4F3B" w:rsidRPr="009C4F3B" w:rsidRDefault="009C4F3B" w:rsidP="00DE76AB">
      <w:pPr>
        <w:numPr>
          <w:ilvl w:val="0"/>
          <w:numId w:val="22"/>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color w:val="09090B"/>
          <w:lang w:val="en-CA"/>
        </w:rPr>
        <w:t xml:space="preserve">Divided the permits into groups based on </w:t>
      </w:r>
      <w:r w:rsidRPr="00DE76AB">
        <w:rPr>
          <w:rFonts w:ascii="Times New Roman" w:eastAsia="system-ui" w:hAnsi="Times New Roman" w:cs="Times New Roman"/>
          <w:color w:val="09090B"/>
          <w:lang w:val="en-CA"/>
        </w:rPr>
        <w:t xml:space="preserve"> the type of building mainly new buildings .</w:t>
      </w:r>
    </w:p>
    <w:p w14:paraId="6919EAF0" w14:textId="77777777" w:rsidR="009C4F3B" w:rsidRPr="009C4F3B" w:rsidRDefault="009C4F3B" w:rsidP="00DE76AB">
      <w:p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Insights and Findings:</w:t>
      </w:r>
    </w:p>
    <w:p w14:paraId="2256EB75" w14:textId="77777777" w:rsidR="009C4F3B" w:rsidRPr="009C4F3B" w:rsidRDefault="009C4F3B" w:rsidP="00DE76AB">
      <w:pPr>
        <w:numPr>
          <w:ilvl w:val="0"/>
          <w:numId w:val="23"/>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Peak Periods:</w:t>
      </w:r>
      <w:r w:rsidRPr="009C4F3B">
        <w:rPr>
          <w:rFonts w:ascii="Times New Roman" w:eastAsia="system-ui" w:hAnsi="Times New Roman" w:cs="Times New Roman"/>
          <w:color w:val="09090B"/>
          <w:lang w:val="en-CA"/>
        </w:rPr>
        <w:t xml:space="preserve"> Identified the months when the most permits were issued, showing when construction was busiest.</w:t>
      </w:r>
    </w:p>
    <w:p w14:paraId="7B939B0D" w14:textId="77777777" w:rsidR="009C4F3B" w:rsidRPr="009C4F3B" w:rsidRDefault="009C4F3B" w:rsidP="00DE76AB">
      <w:pPr>
        <w:numPr>
          <w:ilvl w:val="0"/>
          <w:numId w:val="23"/>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Project Value Trends:</w:t>
      </w:r>
      <w:r w:rsidRPr="009C4F3B">
        <w:rPr>
          <w:rFonts w:ascii="Times New Roman" w:eastAsia="system-ui" w:hAnsi="Times New Roman" w:cs="Times New Roman"/>
          <w:color w:val="09090B"/>
          <w:lang w:val="en-CA"/>
        </w:rPr>
        <w:t xml:space="preserve"> Noted if spending on certain types of projects was going up or down.</w:t>
      </w:r>
    </w:p>
    <w:p w14:paraId="4CAFF4EA" w14:textId="77777777" w:rsidR="009C4F3B" w:rsidRPr="009C4F3B" w:rsidRDefault="009C4F3B" w:rsidP="00DE76AB">
      <w:p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Recommendations:</w:t>
      </w:r>
    </w:p>
    <w:p w14:paraId="15538A94" w14:textId="77777777" w:rsidR="009C4F3B" w:rsidRPr="009C4F3B" w:rsidRDefault="009C4F3B" w:rsidP="00DE76AB">
      <w:pPr>
        <w:numPr>
          <w:ilvl w:val="0"/>
          <w:numId w:val="24"/>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Process Efficiency:</w:t>
      </w:r>
      <w:r w:rsidRPr="009C4F3B">
        <w:rPr>
          <w:rFonts w:ascii="Times New Roman" w:eastAsia="system-ui" w:hAnsi="Times New Roman" w:cs="Times New Roman"/>
          <w:color w:val="09090B"/>
          <w:lang w:val="en-CA"/>
        </w:rPr>
        <w:t xml:space="preserve"> Suggested ways to streamline the permit process to make it faster and smoother.</w:t>
      </w:r>
    </w:p>
    <w:p w14:paraId="40F813E0" w14:textId="77777777" w:rsidR="009C4F3B" w:rsidRPr="009C4F3B" w:rsidRDefault="009C4F3B" w:rsidP="00DE76AB">
      <w:pPr>
        <w:numPr>
          <w:ilvl w:val="0"/>
          <w:numId w:val="24"/>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Market Insights:</w:t>
      </w:r>
      <w:r w:rsidRPr="009C4F3B">
        <w:rPr>
          <w:rFonts w:ascii="Times New Roman" w:eastAsia="system-ui" w:hAnsi="Times New Roman" w:cs="Times New Roman"/>
          <w:color w:val="09090B"/>
          <w:lang w:val="en-CA"/>
        </w:rPr>
        <w:t xml:space="preserve"> Gave advice to city planners and developers on where to focus their efforts based on our findings.</w:t>
      </w:r>
    </w:p>
    <w:p w14:paraId="0CE83838" w14:textId="639BAA1D" w:rsidR="00677F32" w:rsidRPr="00677F32" w:rsidRDefault="009C4F3B" w:rsidP="00DE76AB">
      <w:pPr>
        <w:numPr>
          <w:ilvl w:val="0"/>
          <w:numId w:val="24"/>
        </w:numPr>
        <w:spacing w:before="180" w:after="90" w:line="360" w:lineRule="auto"/>
        <w:rPr>
          <w:rFonts w:ascii="Times New Roman" w:eastAsia="system-ui" w:hAnsi="Times New Roman" w:cs="Times New Roman"/>
          <w:color w:val="09090B"/>
          <w:lang w:val="en-CA"/>
        </w:rPr>
      </w:pPr>
      <w:r w:rsidRPr="009C4F3B">
        <w:rPr>
          <w:rFonts w:ascii="Times New Roman" w:eastAsia="system-ui" w:hAnsi="Times New Roman" w:cs="Times New Roman"/>
          <w:b/>
          <w:bCs/>
          <w:color w:val="09090B"/>
          <w:lang w:val="en-CA"/>
        </w:rPr>
        <w:t>Policy Adjustments:</w:t>
      </w:r>
      <w:r w:rsidRPr="009C4F3B">
        <w:rPr>
          <w:rFonts w:ascii="Times New Roman" w:eastAsia="system-ui" w:hAnsi="Times New Roman" w:cs="Times New Roman"/>
          <w:color w:val="09090B"/>
          <w:lang w:val="en-CA"/>
        </w:rPr>
        <w:t xml:space="preserve"> Proposed changes to building rules or regulations based on what we learned from the data.</w:t>
      </w:r>
    </w:p>
    <w:p w14:paraId="7ED78242" w14:textId="77777777" w:rsidR="00B132D4" w:rsidRDefault="00B132D4">
      <w:pPr>
        <w:rPr>
          <w:rFonts w:ascii="Times New Roman" w:eastAsia="system-ui" w:hAnsi="Times New Roman" w:cs="Times New Roman"/>
          <w:b/>
          <w:bCs/>
          <w:color w:val="09090B"/>
          <w:lang w:val="en-CA"/>
        </w:rPr>
      </w:pPr>
      <w:r>
        <w:rPr>
          <w:rFonts w:ascii="Times New Roman" w:eastAsia="system-ui" w:hAnsi="Times New Roman" w:cs="Times New Roman"/>
          <w:b/>
          <w:bCs/>
          <w:color w:val="09090B"/>
          <w:lang w:val="en-CA"/>
        </w:rPr>
        <w:br w:type="page"/>
      </w:r>
    </w:p>
    <w:p w14:paraId="052F0C52" w14:textId="53B26B9F" w:rsidR="00DE76AB" w:rsidRPr="00DE76AB" w:rsidRDefault="00DE76AB" w:rsidP="00DE76AB">
      <w:pPr>
        <w:spacing w:before="180" w:after="90" w:line="360" w:lineRule="auto"/>
        <w:rPr>
          <w:rFonts w:ascii="Times New Roman" w:eastAsia="system-ui" w:hAnsi="Times New Roman" w:cs="Times New Roman"/>
          <w:b/>
          <w:bCs/>
          <w:color w:val="09090B"/>
          <w:lang w:val="en-CA"/>
        </w:rPr>
      </w:pPr>
      <w:r w:rsidRPr="00DE76AB">
        <w:rPr>
          <w:rFonts w:ascii="Times New Roman" w:eastAsia="system-ui" w:hAnsi="Times New Roman" w:cs="Times New Roman"/>
          <w:b/>
          <w:bCs/>
          <w:color w:val="09090B"/>
          <w:lang w:val="en-CA"/>
        </w:rPr>
        <w:lastRenderedPageBreak/>
        <w:t>Tools and Technologies:</w:t>
      </w:r>
    </w:p>
    <w:p w14:paraId="2F8B9E56" w14:textId="0F974FFC" w:rsidR="00B132D4" w:rsidRDefault="00B132D4" w:rsidP="00DE76AB">
      <w:pPr>
        <w:spacing w:before="180" w:after="90" w:line="360" w:lineRule="auto"/>
        <w:rPr>
          <w:rFonts w:ascii="Times New Roman" w:eastAsia="system-ui" w:hAnsi="Times New Roman" w:cs="Times New Roman"/>
          <w:b/>
          <w:bCs/>
          <w:color w:val="09090B"/>
          <w:lang w:val="en-CA"/>
        </w:rPr>
      </w:pPr>
      <w:r>
        <w:rPr>
          <w:rFonts w:ascii="Times New Roman" w:eastAsia="system-ui" w:hAnsi="Times New Roman" w:cs="Times New Roman"/>
          <w:b/>
          <w:bCs/>
          <w:noProof/>
          <w:color w:val="09090B"/>
          <w:lang w:val="en-CA"/>
        </w:rPr>
        <w:drawing>
          <wp:inline distT="0" distB="0" distL="0" distR="0" wp14:anchorId="3AE438C9" wp14:editId="2255E156">
            <wp:extent cx="5943600" cy="2199640"/>
            <wp:effectExtent l="0" t="0" r="0" b="0"/>
            <wp:docPr id="1280588254"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88254" name="Picture 1" descr="A diagram of a company&#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14:paraId="78F86ADF" w14:textId="1D4D0A2A" w:rsidR="00DE76AB" w:rsidRPr="00DE76AB" w:rsidRDefault="00DE76AB" w:rsidP="00DE76AB">
      <w:pPr>
        <w:spacing w:before="180" w:after="90" w:line="360" w:lineRule="auto"/>
        <w:rPr>
          <w:rFonts w:ascii="Times New Roman" w:eastAsia="system-ui" w:hAnsi="Times New Roman" w:cs="Times New Roman"/>
          <w:b/>
          <w:bCs/>
          <w:color w:val="09090B"/>
          <w:lang w:val="en-CA"/>
        </w:rPr>
      </w:pPr>
      <w:r w:rsidRPr="00DE76AB">
        <w:rPr>
          <w:rFonts w:ascii="Times New Roman" w:eastAsia="system-ui" w:hAnsi="Times New Roman" w:cs="Times New Roman"/>
          <w:b/>
          <w:bCs/>
          <w:color w:val="09090B"/>
          <w:lang w:val="en-CA"/>
        </w:rPr>
        <w:t>AWS Services Used:</w:t>
      </w:r>
    </w:p>
    <w:p w14:paraId="6D28D8FB" w14:textId="265958B6" w:rsidR="00DE76AB" w:rsidRPr="00DE76AB" w:rsidRDefault="00DE76AB" w:rsidP="00DE76AB">
      <w:pPr>
        <w:numPr>
          <w:ilvl w:val="0"/>
          <w:numId w:val="26"/>
        </w:numPr>
        <w:spacing w:before="180" w:after="90" w:line="360" w:lineRule="auto"/>
        <w:rPr>
          <w:rFonts w:ascii="Times New Roman" w:eastAsia="system-ui" w:hAnsi="Times New Roman" w:cs="Times New Roman"/>
          <w:color w:val="09090B"/>
          <w:lang w:val="en-CA"/>
        </w:rPr>
      </w:pPr>
      <w:r w:rsidRPr="00DE76AB">
        <w:rPr>
          <w:rFonts w:ascii="Times New Roman" w:eastAsia="system-ui" w:hAnsi="Times New Roman" w:cs="Times New Roman"/>
          <w:color w:val="09090B"/>
          <w:lang w:val="en-CA"/>
        </w:rPr>
        <w:t xml:space="preserve">Amazon S3: For storing </w:t>
      </w:r>
      <w:hyperlink r:id="rId16" w:history="1">
        <w:r w:rsidRPr="00DE76AB">
          <w:rPr>
            <w:rStyle w:val="Hyperlink"/>
            <w:rFonts w:ascii="Times New Roman" w:eastAsia="system-ui" w:hAnsi="Times New Roman" w:cs="Times New Roman"/>
            <w:lang w:val="en-CA"/>
          </w:rPr>
          <w:t>raw</w:t>
        </w:r>
      </w:hyperlink>
      <w:r w:rsidRPr="00DE76AB">
        <w:rPr>
          <w:rFonts w:ascii="Times New Roman" w:eastAsia="system-ui" w:hAnsi="Times New Roman" w:cs="Times New Roman"/>
          <w:color w:val="09090B"/>
          <w:lang w:val="en-CA"/>
        </w:rPr>
        <w:t xml:space="preserve"> and </w:t>
      </w:r>
      <w:r w:rsidR="00846D66">
        <w:rPr>
          <w:rFonts w:ascii="Times New Roman" w:eastAsia="system-ui" w:hAnsi="Times New Roman" w:cs="Times New Roman"/>
          <w:color w:val="09090B"/>
          <w:lang w:val="en-CA"/>
        </w:rPr>
        <w:t>processed</w:t>
      </w:r>
      <w:r w:rsidRPr="00DE76AB">
        <w:rPr>
          <w:rFonts w:ascii="Times New Roman" w:eastAsia="system-ui" w:hAnsi="Times New Roman" w:cs="Times New Roman"/>
          <w:color w:val="09090B"/>
          <w:lang w:val="en-CA"/>
        </w:rPr>
        <w:t xml:space="preserve"> datasets with scalable access</w:t>
      </w:r>
      <w:r w:rsidR="00846D66">
        <w:rPr>
          <w:rFonts w:ascii="Times New Roman" w:eastAsia="system-ui" w:hAnsi="Times New Roman" w:cs="Times New Roman"/>
          <w:color w:val="09090B"/>
          <w:lang w:val="en-CA"/>
        </w:rPr>
        <w:t xml:space="preserve"> in various folders</w:t>
      </w:r>
      <w:r w:rsidRPr="00DE76AB">
        <w:rPr>
          <w:rFonts w:ascii="Times New Roman" w:eastAsia="system-ui" w:hAnsi="Times New Roman" w:cs="Times New Roman"/>
          <w:color w:val="09090B"/>
          <w:lang w:val="en-CA"/>
        </w:rPr>
        <w:t>.</w:t>
      </w:r>
    </w:p>
    <w:p w14:paraId="53190BA5" w14:textId="3B76FB91" w:rsidR="00DE76AB" w:rsidRPr="00DE76AB" w:rsidRDefault="00DE76AB" w:rsidP="00DE76AB">
      <w:pPr>
        <w:numPr>
          <w:ilvl w:val="0"/>
          <w:numId w:val="26"/>
        </w:numPr>
        <w:spacing w:before="180" w:after="90" w:line="360" w:lineRule="auto"/>
        <w:rPr>
          <w:rFonts w:ascii="Times New Roman" w:eastAsia="system-ui" w:hAnsi="Times New Roman" w:cs="Times New Roman"/>
          <w:color w:val="09090B"/>
          <w:lang w:val="en-CA"/>
        </w:rPr>
      </w:pPr>
      <w:r w:rsidRPr="00DE76AB">
        <w:rPr>
          <w:rFonts w:ascii="Times New Roman" w:eastAsia="system-ui" w:hAnsi="Times New Roman" w:cs="Times New Roman"/>
          <w:color w:val="09090B"/>
          <w:lang w:val="en-CA"/>
        </w:rPr>
        <w:t xml:space="preserve">AWS </w:t>
      </w:r>
      <w:hyperlink r:id="rId17" w:history="1">
        <w:r w:rsidRPr="00DE76AB">
          <w:rPr>
            <w:rStyle w:val="Hyperlink"/>
            <w:rFonts w:ascii="Times New Roman" w:eastAsia="system-ui" w:hAnsi="Times New Roman" w:cs="Times New Roman"/>
            <w:lang w:val="en-CA"/>
          </w:rPr>
          <w:t>Glue Data</w:t>
        </w:r>
        <w:r w:rsidR="00846D66" w:rsidRPr="00846D66">
          <w:rPr>
            <w:rStyle w:val="Hyperlink"/>
            <w:rFonts w:ascii="Times New Roman" w:eastAsia="system-ui" w:hAnsi="Times New Roman" w:cs="Times New Roman"/>
            <w:lang w:val="en-CA"/>
          </w:rPr>
          <w:t xml:space="preserve"> </w:t>
        </w:r>
        <w:r w:rsidRPr="00DE76AB">
          <w:rPr>
            <w:rStyle w:val="Hyperlink"/>
            <w:rFonts w:ascii="Times New Roman" w:eastAsia="system-ui" w:hAnsi="Times New Roman" w:cs="Times New Roman"/>
            <w:lang w:val="en-CA"/>
          </w:rPr>
          <w:t>Brew</w:t>
        </w:r>
      </w:hyperlink>
      <w:r w:rsidRPr="00DE76AB">
        <w:rPr>
          <w:rFonts w:ascii="Times New Roman" w:eastAsia="system-ui" w:hAnsi="Times New Roman" w:cs="Times New Roman"/>
          <w:color w:val="09090B"/>
          <w:lang w:val="en-CA"/>
        </w:rPr>
        <w:t>: For automating data cleaning and preparation.</w:t>
      </w:r>
    </w:p>
    <w:p w14:paraId="02E09987" w14:textId="33F7A5B5" w:rsidR="00DE76AB" w:rsidRPr="00DE76AB" w:rsidRDefault="00DE76AB" w:rsidP="00DE76AB">
      <w:pPr>
        <w:numPr>
          <w:ilvl w:val="0"/>
          <w:numId w:val="26"/>
        </w:numPr>
        <w:spacing w:before="180" w:after="90" w:line="360" w:lineRule="auto"/>
        <w:rPr>
          <w:rFonts w:ascii="Times New Roman" w:eastAsia="system-ui" w:hAnsi="Times New Roman" w:cs="Times New Roman"/>
          <w:color w:val="09090B"/>
          <w:lang w:val="en-CA"/>
        </w:rPr>
      </w:pPr>
      <w:r w:rsidRPr="00DE76AB">
        <w:rPr>
          <w:rFonts w:ascii="Times New Roman" w:eastAsia="system-ui" w:hAnsi="Times New Roman" w:cs="Times New Roman"/>
          <w:color w:val="09090B"/>
          <w:lang w:val="en-CA"/>
        </w:rPr>
        <w:t xml:space="preserve">Amazon Athena: To run </w:t>
      </w:r>
      <w:hyperlink r:id="rId18" w:history="1">
        <w:r w:rsidRPr="00DE76AB">
          <w:rPr>
            <w:rStyle w:val="Hyperlink"/>
            <w:rFonts w:ascii="Times New Roman" w:eastAsia="system-ui" w:hAnsi="Times New Roman" w:cs="Times New Roman"/>
            <w:lang w:val="en-CA"/>
          </w:rPr>
          <w:t>SQL</w:t>
        </w:r>
      </w:hyperlink>
      <w:r w:rsidRPr="00DE76AB">
        <w:rPr>
          <w:rFonts w:ascii="Times New Roman" w:eastAsia="system-ui" w:hAnsi="Times New Roman" w:cs="Times New Roman"/>
          <w:color w:val="09090B"/>
          <w:lang w:val="en-CA"/>
        </w:rPr>
        <w:t xml:space="preserve"> queries and perform descriptive analysis.</w:t>
      </w:r>
    </w:p>
    <w:p w14:paraId="7D6E88AF" w14:textId="0171ECC8" w:rsidR="00DE76AB" w:rsidRPr="00DE76AB" w:rsidRDefault="00000000" w:rsidP="00DE76AB">
      <w:pPr>
        <w:numPr>
          <w:ilvl w:val="0"/>
          <w:numId w:val="26"/>
        </w:numPr>
        <w:spacing w:before="180" w:after="90" w:line="360" w:lineRule="auto"/>
        <w:rPr>
          <w:rFonts w:ascii="Times New Roman" w:eastAsia="system-ui" w:hAnsi="Times New Roman" w:cs="Times New Roman"/>
          <w:color w:val="09090B"/>
          <w:lang w:val="en-CA"/>
        </w:rPr>
      </w:pPr>
      <w:hyperlink r:id="rId19" w:history="1">
        <w:r w:rsidR="00DE76AB" w:rsidRPr="00DE76AB">
          <w:rPr>
            <w:rStyle w:val="Hyperlink"/>
            <w:rFonts w:ascii="Times New Roman" w:eastAsia="system-ui" w:hAnsi="Times New Roman" w:cs="Times New Roman"/>
            <w:lang w:val="en-CA"/>
          </w:rPr>
          <w:t xml:space="preserve">Amazon </w:t>
        </w:r>
        <w:r w:rsidR="00970FCA" w:rsidRPr="000F1B21">
          <w:rPr>
            <w:rStyle w:val="Hyperlink"/>
            <w:rFonts w:ascii="Times New Roman" w:eastAsia="system-ui" w:hAnsi="Times New Roman" w:cs="Times New Roman"/>
            <w:lang w:val="en-CA"/>
          </w:rPr>
          <w:t>GLUE</w:t>
        </w:r>
      </w:hyperlink>
      <w:r w:rsidR="00970FCA">
        <w:rPr>
          <w:rFonts w:ascii="Times New Roman" w:eastAsia="system-ui" w:hAnsi="Times New Roman" w:cs="Times New Roman"/>
          <w:color w:val="09090B"/>
          <w:lang w:val="en-CA"/>
        </w:rPr>
        <w:t xml:space="preserve"> </w:t>
      </w:r>
      <w:r w:rsidR="00DE76AB" w:rsidRPr="00DE76AB">
        <w:rPr>
          <w:rFonts w:ascii="Times New Roman" w:eastAsia="system-ui" w:hAnsi="Times New Roman" w:cs="Times New Roman"/>
          <w:color w:val="09090B"/>
          <w:lang w:val="en-CA"/>
        </w:rPr>
        <w:t xml:space="preserve">: To generate visual </w:t>
      </w:r>
      <w:r w:rsidR="00970FCA">
        <w:rPr>
          <w:rFonts w:ascii="Times New Roman" w:eastAsia="system-ui" w:hAnsi="Times New Roman" w:cs="Times New Roman"/>
          <w:color w:val="09090B"/>
          <w:lang w:val="en-CA"/>
        </w:rPr>
        <w:t>ETL .</w:t>
      </w:r>
    </w:p>
    <w:p w14:paraId="147EAE12" w14:textId="77777777" w:rsidR="00DE76AB" w:rsidRPr="00DE76AB" w:rsidRDefault="00DE76AB" w:rsidP="00DE76AB">
      <w:pPr>
        <w:numPr>
          <w:ilvl w:val="0"/>
          <w:numId w:val="26"/>
        </w:numPr>
        <w:spacing w:before="180" w:after="90" w:line="360" w:lineRule="auto"/>
        <w:rPr>
          <w:rFonts w:ascii="Times New Roman" w:eastAsia="system-ui" w:hAnsi="Times New Roman" w:cs="Times New Roman"/>
          <w:color w:val="09090B"/>
          <w:lang w:val="en-CA"/>
        </w:rPr>
      </w:pPr>
      <w:r w:rsidRPr="00DE76AB">
        <w:rPr>
          <w:rFonts w:ascii="Times New Roman" w:eastAsia="system-ui" w:hAnsi="Times New Roman" w:cs="Times New Roman"/>
          <w:color w:val="09090B"/>
          <w:lang w:val="en-CA"/>
        </w:rPr>
        <w:t>AWS Lambda: For automating data workflows such as ETL tasks in the data pipeline.</w:t>
      </w:r>
    </w:p>
    <w:p w14:paraId="5AE8A2C2" w14:textId="77777777" w:rsidR="00DE76AB" w:rsidRPr="00DE76AB" w:rsidRDefault="00DE76AB" w:rsidP="00DE76AB">
      <w:pPr>
        <w:numPr>
          <w:ilvl w:val="0"/>
          <w:numId w:val="26"/>
        </w:numPr>
        <w:spacing w:before="180" w:after="90" w:line="360" w:lineRule="auto"/>
        <w:rPr>
          <w:rFonts w:ascii="Times New Roman" w:eastAsia="system-ui" w:hAnsi="Times New Roman" w:cs="Times New Roman"/>
          <w:color w:val="09090B"/>
          <w:lang w:val="en-CA"/>
        </w:rPr>
      </w:pPr>
      <w:r w:rsidRPr="00DE76AB">
        <w:rPr>
          <w:rFonts w:ascii="Times New Roman" w:eastAsia="system-ui" w:hAnsi="Times New Roman" w:cs="Times New Roman"/>
          <w:color w:val="09090B"/>
          <w:lang w:val="en-CA"/>
        </w:rPr>
        <w:t>AWS Glue Data Catalog: To organize metadata for easy querying and data discovery.</w:t>
      </w:r>
    </w:p>
    <w:p w14:paraId="29B8CB7D" w14:textId="77777777" w:rsidR="00DE76AB" w:rsidRPr="00DE76AB" w:rsidRDefault="00DE76AB" w:rsidP="00DE76AB">
      <w:pPr>
        <w:numPr>
          <w:ilvl w:val="0"/>
          <w:numId w:val="26"/>
        </w:numPr>
        <w:spacing w:before="180" w:after="90" w:line="360" w:lineRule="auto"/>
        <w:rPr>
          <w:rFonts w:ascii="Times New Roman" w:eastAsia="system-ui" w:hAnsi="Times New Roman" w:cs="Times New Roman"/>
          <w:color w:val="09090B"/>
          <w:lang w:val="en-CA"/>
        </w:rPr>
      </w:pPr>
      <w:r w:rsidRPr="00DE76AB">
        <w:rPr>
          <w:rFonts w:ascii="Times New Roman" w:eastAsia="system-ui" w:hAnsi="Times New Roman" w:cs="Times New Roman"/>
          <w:color w:val="09090B"/>
          <w:lang w:val="en-CA"/>
        </w:rPr>
        <w:t>AWS IAM (Identity and Access Management): For secure access control to AWS services and resources.</w:t>
      </w:r>
    </w:p>
    <w:p w14:paraId="772A9340" w14:textId="4C4ADB35" w:rsidR="00DE76AB" w:rsidRPr="00677F32" w:rsidRDefault="00000000" w:rsidP="00DE76AB">
      <w:pPr>
        <w:numPr>
          <w:ilvl w:val="0"/>
          <w:numId w:val="26"/>
        </w:numPr>
        <w:spacing w:before="180" w:after="90" w:line="360" w:lineRule="auto"/>
        <w:rPr>
          <w:rFonts w:ascii="Times New Roman" w:eastAsia="system-ui" w:hAnsi="Times New Roman" w:cs="Times New Roman"/>
          <w:color w:val="09090B"/>
          <w:lang w:val="en-CA"/>
        </w:rPr>
      </w:pPr>
      <w:hyperlink r:id="rId20" w:history="1">
        <w:r w:rsidR="00DE76AB" w:rsidRPr="00DE76AB">
          <w:rPr>
            <w:rStyle w:val="Hyperlink"/>
            <w:rFonts w:ascii="Times New Roman" w:eastAsia="system-ui" w:hAnsi="Times New Roman" w:cs="Times New Roman"/>
            <w:lang w:val="en-CA"/>
          </w:rPr>
          <w:t>AWS Key Management Service (KMS):</w:t>
        </w:r>
      </w:hyperlink>
      <w:r w:rsidR="00DE76AB" w:rsidRPr="00DE76AB">
        <w:rPr>
          <w:rFonts w:ascii="Times New Roman" w:eastAsia="system-ui" w:hAnsi="Times New Roman" w:cs="Times New Roman"/>
          <w:color w:val="09090B"/>
          <w:lang w:val="en-CA"/>
        </w:rPr>
        <w:t xml:space="preserve"> For </w:t>
      </w:r>
      <w:hyperlink r:id="rId21" w:history="1">
        <w:r w:rsidR="00DE76AB" w:rsidRPr="00DE76AB">
          <w:rPr>
            <w:rStyle w:val="Hyperlink"/>
            <w:rFonts w:ascii="Times New Roman" w:eastAsia="system-ui" w:hAnsi="Times New Roman" w:cs="Times New Roman"/>
            <w:lang w:val="en-CA"/>
          </w:rPr>
          <w:t>encrypting</w:t>
        </w:r>
      </w:hyperlink>
      <w:r w:rsidR="00DE76AB" w:rsidRPr="00DE76AB">
        <w:rPr>
          <w:rFonts w:ascii="Times New Roman" w:eastAsia="system-ui" w:hAnsi="Times New Roman" w:cs="Times New Roman"/>
          <w:color w:val="09090B"/>
          <w:lang w:val="en-CA"/>
        </w:rPr>
        <w:t xml:space="preserve"> data in S3, ensuring data security and compliance.</w:t>
      </w:r>
    </w:p>
    <w:p w14:paraId="4F36E717" w14:textId="77777777" w:rsidR="00677F32" w:rsidRPr="00677F32" w:rsidRDefault="00677F32" w:rsidP="00DE76AB">
      <w:pPr>
        <w:spacing w:before="180" w:after="90" w:line="360" w:lineRule="auto"/>
        <w:rPr>
          <w:rFonts w:ascii="Times New Roman" w:eastAsia="system-ui" w:hAnsi="Times New Roman" w:cs="Times New Roman"/>
          <w:b/>
          <w:bCs/>
          <w:color w:val="09090B"/>
          <w:lang w:val="en-CA"/>
        </w:rPr>
      </w:pPr>
      <w:r w:rsidRPr="00677F32">
        <w:rPr>
          <w:rFonts w:ascii="Times New Roman" w:eastAsia="system-ui" w:hAnsi="Times New Roman" w:cs="Times New Roman"/>
          <w:b/>
          <w:bCs/>
          <w:color w:val="09090B"/>
          <w:lang w:val="en-CA"/>
        </w:rPr>
        <w:t>Deliverables:</w:t>
      </w:r>
    </w:p>
    <w:p w14:paraId="084C3F37" w14:textId="77777777" w:rsidR="00677F32" w:rsidRPr="00677F32" w:rsidRDefault="00677F32" w:rsidP="00DE76AB">
      <w:pPr>
        <w:numPr>
          <w:ilvl w:val="0"/>
          <w:numId w:val="18"/>
        </w:numPr>
        <w:spacing w:before="180" w:after="90" w:line="360" w:lineRule="auto"/>
        <w:rPr>
          <w:rFonts w:ascii="Times New Roman" w:eastAsia="system-ui" w:hAnsi="Times New Roman" w:cs="Times New Roman"/>
          <w:color w:val="09090B"/>
          <w:lang w:val="en-CA"/>
        </w:rPr>
      </w:pPr>
      <w:r w:rsidRPr="00677F32">
        <w:rPr>
          <w:rFonts w:ascii="Times New Roman" w:eastAsia="system-ui" w:hAnsi="Times New Roman" w:cs="Times New Roman"/>
          <w:b/>
          <w:bCs/>
          <w:color w:val="09090B"/>
          <w:lang w:val="en-CA"/>
        </w:rPr>
        <w:t>Comprehensive Analysis Report</w:t>
      </w:r>
      <w:r w:rsidRPr="00677F32">
        <w:rPr>
          <w:rFonts w:ascii="Times New Roman" w:eastAsia="system-ui" w:hAnsi="Times New Roman" w:cs="Times New Roman"/>
          <w:color w:val="09090B"/>
          <w:lang w:val="en-CA"/>
        </w:rPr>
        <w:t>:</w:t>
      </w:r>
    </w:p>
    <w:p w14:paraId="7021DCFF" w14:textId="77777777" w:rsidR="00677F32" w:rsidRPr="00677F32" w:rsidRDefault="00677F32" w:rsidP="00DE76AB">
      <w:pPr>
        <w:numPr>
          <w:ilvl w:val="1"/>
          <w:numId w:val="18"/>
        </w:numPr>
        <w:spacing w:before="180" w:after="90" w:line="360" w:lineRule="auto"/>
        <w:rPr>
          <w:rFonts w:ascii="Times New Roman" w:eastAsia="system-ui" w:hAnsi="Times New Roman" w:cs="Times New Roman"/>
          <w:color w:val="09090B"/>
          <w:lang w:val="en-CA"/>
        </w:rPr>
      </w:pPr>
      <w:r w:rsidRPr="00677F32">
        <w:rPr>
          <w:rFonts w:ascii="Times New Roman" w:eastAsia="system-ui" w:hAnsi="Times New Roman" w:cs="Times New Roman"/>
          <w:color w:val="09090B"/>
          <w:lang w:val="en-CA"/>
        </w:rPr>
        <w:t>Detailed findings and statistical insights into business licensing trends, with recommendations for future policy and business support.</w:t>
      </w:r>
    </w:p>
    <w:p w14:paraId="5E280F6E" w14:textId="1D979723" w:rsidR="00677F32" w:rsidRPr="00677F32" w:rsidRDefault="00000000" w:rsidP="00DE76AB">
      <w:pPr>
        <w:numPr>
          <w:ilvl w:val="0"/>
          <w:numId w:val="18"/>
        </w:numPr>
        <w:spacing w:before="180" w:after="90" w:line="360" w:lineRule="auto"/>
        <w:rPr>
          <w:rFonts w:ascii="Times New Roman" w:eastAsia="system-ui" w:hAnsi="Times New Roman" w:cs="Times New Roman"/>
          <w:color w:val="09090B"/>
          <w:lang w:val="en-CA"/>
        </w:rPr>
      </w:pPr>
      <w:hyperlink r:id="rId22" w:history="1">
        <w:r w:rsidR="00677F32" w:rsidRPr="00677F32">
          <w:rPr>
            <w:rStyle w:val="Hyperlink"/>
            <w:rFonts w:ascii="Times New Roman" w:eastAsia="system-ui" w:hAnsi="Times New Roman" w:cs="Times New Roman"/>
            <w:b/>
            <w:bCs/>
            <w:lang w:val="en-CA"/>
          </w:rPr>
          <w:t>Visual Reports</w:t>
        </w:r>
      </w:hyperlink>
      <w:r w:rsidR="00677F32" w:rsidRPr="00677F32">
        <w:rPr>
          <w:rFonts w:ascii="Times New Roman" w:eastAsia="system-ui" w:hAnsi="Times New Roman" w:cs="Times New Roman"/>
          <w:b/>
          <w:bCs/>
          <w:color w:val="09090B"/>
          <w:lang w:val="en-CA"/>
        </w:rPr>
        <w:t xml:space="preserve"> and </w:t>
      </w:r>
      <w:hyperlink r:id="rId23" w:history="1">
        <w:r w:rsidR="00677F32" w:rsidRPr="00677F32">
          <w:rPr>
            <w:rStyle w:val="Hyperlink"/>
            <w:rFonts w:ascii="Times New Roman" w:eastAsia="system-ui" w:hAnsi="Times New Roman" w:cs="Times New Roman"/>
            <w:b/>
            <w:bCs/>
            <w:lang w:val="en-CA"/>
          </w:rPr>
          <w:t>Dashboards</w:t>
        </w:r>
      </w:hyperlink>
      <w:r w:rsidR="00677F32" w:rsidRPr="00677F32">
        <w:rPr>
          <w:rFonts w:ascii="Times New Roman" w:eastAsia="system-ui" w:hAnsi="Times New Roman" w:cs="Times New Roman"/>
          <w:color w:val="09090B"/>
          <w:lang w:val="en-CA"/>
        </w:rPr>
        <w:t>:</w:t>
      </w:r>
    </w:p>
    <w:p w14:paraId="41E4E546" w14:textId="77777777" w:rsidR="00677F32" w:rsidRPr="00677F32" w:rsidRDefault="00677F32" w:rsidP="00DE76AB">
      <w:pPr>
        <w:numPr>
          <w:ilvl w:val="1"/>
          <w:numId w:val="18"/>
        </w:numPr>
        <w:spacing w:before="180" w:after="90" w:line="360" w:lineRule="auto"/>
        <w:rPr>
          <w:rFonts w:ascii="Times New Roman" w:eastAsia="system-ui" w:hAnsi="Times New Roman" w:cs="Times New Roman"/>
          <w:color w:val="09090B"/>
          <w:lang w:val="en-CA"/>
        </w:rPr>
      </w:pPr>
      <w:r w:rsidRPr="00677F32">
        <w:rPr>
          <w:rFonts w:ascii="Times New Roman" w:eastAsia="system-ui" w:hAnsi="Times New Roman" w:cs="Times New Roman"/>
          <w:color w:val="09090B"/>
          <w:lang w:val="en-CA"/>
        </w:rPr>
        <w:t>Interactive graphics illustrating trends and distributions, aiding in easy data interpretation.</w:t>
      </w:r>
    </w:p>
    <w:p w14:paraId="053C8101" w14:textId="77777777" w:rsidR="00677F32" w:rsidRPr="00677F32" w:rsidRDefault="00677F32" w:rsidP="00DE76AB">
      <w:pPr>
        <w:numPr>
          <w:ilvl w:val="0"/>
          <w:numId w:val="18"/>
        </w:numPr>
        <w:spacing w:before="180" w:after="90" w:line="360" w:lineRule="auto"/>
        <w:rPr>
          <w:rFonts w:ascii="Times New Roman" w:eastAsia="system-ui" w:hAnsi="Times New Roman" w:cs="Times New Roman"/>
          <w:color w:val="09090B"/>
          <w:lang w:val="en-CA"/>
        </w:rPr>
      </w:pPr>
      <w:r w:rsidRPr="00677F32">
        <w:rPr>
          <w:rFonts w:ascii="Times New Roman" w:eastAsia="system-ui" w:hAnsi="Times New Roman" w:cs="Times New Roman"/>
          <w:b/>
          <w:bCs/>
          <w:color w:val="09090B"/>
          <w:lang w:val="en-CA"/>
        </w:rPr>
        <w:t>Stakeholder Presentation</w:t>
      </w:r>
      <w:r w:rsidRPr="00677F32">
        <w:rPr>
          <w:rFonts w:ascii="Times New Roman" w:eastAsia="system-ui" w:hAnsi="Times New Roman" w:cs="Times New Roman"/>
          <w:color w:val="09090B"/>
          <w:lang w:val="en-CA"/>
        </w:rPr>
        <w:t>:</w:t>
      </w:r>
    </w:p>
    <w:p w14:paraId="70CC7261" w14:textId="77777777" w:rsidR="00846D66" w:rsidRPr="00846D66" w:rsidRDefault="00677F32" w:rsidP="00DE76AB">
      <w:pPr>
        <w:numPr>
          <w:ilvl w:val="1"/>
          <w:numId w:val="18"/>
        </w:numPr>
        <w:spacing w:before="180" w:after="90" w:line="360" w:lineRule="auto"/>
        <w:rPr>
          <w:rFonts w:ascii="Times New Roman" w:eastAsia="system-ui" w:hAnsi="Times New Roman" w:cs="Times New Roman"/>
          <w:color w:val="09090B"/>
          <w:lang w:val="en-CA"/>
        </w:rPr>
      </w:pPr>
      <w:r w:rsidRPr="00677F32">
        <w:rPr>
          <w:rFonts w:ascii="Times New Roman" w:eastAsia="system-ui" w:hAnsi="Times New Roman" w:cs="Times New Roman"/>
          <w:color w:val="09090B"/>
          <w:lang w:val="en-CA"/>
        </w:rPr>
        <w:t>A focused presentation outlining critical insights and strategic recommendations for city officials and other stakeholders to aid in decision-making processes.</w:t>
      </w:r>
    </w:p>
    <w:p w14:paraId="07C66949" w14:textId="02898553" w:rsidR="00677F32" w:rsidRPr="00677F32" w:rsidRDefault="00846D66" w:rsidP="00846D66">
      <w:pPr>
        <w:spacing w:before="180" w:after="90" w:line="360" w:lineRule="auto"/>
        <w:rPr>
          <w:rFonts w:ascii="Times New Roman" w:eastAsia="system-ui" w:hAnsi="Times New Roman" w:cs="Times New Roman"/>
          <w:color w:val="09090B"/>
          <w:lang w:val="en-CA"/>
        </w:rPr>
      </w:pPr>
      <w:r w:rsidRPr="00846D66">
        <w:rPr>
          <w:rFonts w:ascii="Times New Roman" w:eastAsia="system-ui" w:hAnsi="Times New Roman" w:cs="Times New Roman"/>
          <w:b/>
          <w:bCs/>
          <w:color w:val="09090B"/>
          <w:lang w:val="en-CA"/>
        </w:rPr>
        <w:t>Conclusion</w:t>
      </w:r>
      <w:r w:rsidR="00677F32" w:rsidRPr="00677F32">
        <w:rPr>
          <w:rFonts w:ascii="Times New Roman" w:eastAsia="system-ui" w:hAnsi="Times New Roman" w:cs="Times New Roman"/>
          <w:b/>
          <w:bCs/>
          <w:color w:val="09090B"/>
          <w:lang w:val="en-CA"/>
        </w:rPr>
        <w:t>:</w:t>
      </w:r>
    </w:p>
    <w:p w14:paraId="61C1B73C" w14:textId="77777777" w:rsidR="00677F32" w:rsidRPr="00677F32" w:rsidRDefault="00677F32" w:rsidP="00DE76AB">
      <w:pPr>
        <w:spacing w:before="180" w:after="90" w:line="360" w:lineRule="auto"/>
        <w:rPr>
          <w:rFonts w:ascii="Times New Roman" w:eastAsia="system-ui" w:hAnsi="Times New Roman" w:cs="Times New Roman"/>
          <w:color w:val="09090B"/>
          <w:lang w:val="en-CA"/>
        </w:rPr>
      </w:pPr>
      <w:r w:rsidRPr="00677F32">
        <w:rPr>
          <w:rFonts w:ascii="Times New Roman" w:eastAsia="system-ui" w:hAnsi="Times New Roman" w:cs="Times New Roman"/>
          <w:color w:val="09090B"/>
          <w:lang w:val="en-CA"/>
        </w:rPr>
        <w:t>This analysis using AWS tools provides a deep dive into the dynamics of business licensing in Vancouver, highlighting how different business sizes fare over time and suggesting ways to enhance support for smaller enterprises and improve overall business sustainability. For those interested in learning more about data visualization techniques or AWS tools, resources like AWS’s own training modules or data visualization courses on platforms like Coursera could be very beneficial.</w:t>
      </w:r>
    </w:p>
    <w:p w14:paraId="5F9F6EF5" w14:textId="77777777" w:rsidR="00677F32" w:rsidRPr="00DE76AB" w:rsidRDefault="00677F32" w:rsidP="00DE76AB">
      <w:pPr>
        <w:spacing w:before="180" w:after="90" w:line="360" w:lineRule="auto"/>
        <w:rPr>
          <w:rFonts w:ascii="Times New Roman" w:eastAsia="system-ui" w:hAnsi="Times New Roman" w:cs="Times New Roman"/>
          <w:color w:val="09090B"/>
        </w:rPr>
      </w:pPr>
    </w:p>
    <w:p w14:paraId="51A91E85" w14:textId="6FD679B7" w:rsidR="083A26C0" w:rsidRPr="00DE76AB" w:rsidRDefault="083A26C0" w:rsidP="00DE76AB">
      <w:pPr>
        <w:spacing w:before="180" w:after="90" w:line="360" w:lineRule="auto"/>
        <w:rPr>
          <w:rFonts w:ascii="Times New Roman" w:eastAsia="system-ui" w:hAnsi="Times New Roman" w:cs="Times New Roman"/>
          <w:color w:val="09090B"/>
        </w:rPr>
      </w:pPr>
    </w:p>
    <w:sectPr w:rsidR="083A26C0" w:rsidRPr="00DE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D38"/>
    <w:multiLevelType w:val="hybridMultilevel"/>
    <w:tmpl w:val="B17C63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745F213"/>
    <w:multiLevelType w:val="hybridMultilevel"/>
    <w:tmpl w:val="D1206D28"/>
    <w:lvl w:ilvl="0" w:tplc="FBC69A8C">
      <w:start w:val="1"/>
      <w:numFmt w:val="decimal"/>
      <w:lvlText w:val="%1-"/>
      <w:lvlJc w:val="left"/>
      <w:pPr>
        <w:ind w:left="720" w:hanging="360"/>
      </w:pPr>
    </w:lvl>
    <w:lvl w:ilvl="1" w:tplc="8F96EC78">
      <w:start w:val="1"/>
      <w:numFmt w:val="lowerLetter"/>
      <w:lvlText w:val="%2."/>
      <w:lvlJc w:val="left"/>
      <w:pPr>
        <w:ind w:left="1440" w:hanging="360"/>
      </w:pPr>
    </w:lvl>
    <w:lvl w:ilvl="2" w:tplc="393AD234">
      <w:start w:val="1"/>
      <w:numFmt w:val="lowerRoman"/>
      <w:lvlText w:val="%3."/>
      <w:lvlJc w:val="right"/>
      <w:pPr>
        <w:ind w:left="2160" w:hanging="180"/>
      </w:pPr>
    </w:lvl>
    <w:lvl w:ilvl="3" w:tplc="BC2213FA">
      <w:start w:val="1"/>
      <w:numFmt w:val="decimal"/>
      <w:lvlText w:val="%4."/>
      <w:lvlJc w:val="left"/>
      <w:pPr>
        <w:ind w:left="2880" w:hanging="360"/>
      </w:pPr>
    </w:lvl>
    <w:lvl w:ilvl="4" w:tplc="9EA803C2">
      <w:start w:val="1"/>
      <w:numFmt w:val="lowerLetter"/>
      <w:lvlText w:val="%5."/>
      <w:lvlJc w:val="left"/>
      <w:pPr>
        <w:ind w:left="3600" w:hanging="360"/>
      </w:pPr>
    </w:lvl>
    <w:lvl w:ilvl="5" w:tplc="918E5A3A">
      <w:start w:val="1"/>
      <w:numFmt w:val="lowerRoman"/>
      <w:lvlText w:val="%6."/>
      <w:lvlJc w:val="right"/>
      <w:pPr>
        <w:ind w:left="4320" w:hanging="180"/>
      </w:pPr>
    </w:lvl>
    <w:lvl w:ilvl="6" w:tplc="E4120FFA">
      <w:start w:val="1"/>
      <w:numFmt w:val="decimal"/>
      <w:lvlText w:val="%7."/>
      <w:lvlJc w:val="left"/>
      <w:pPr>
        <w:ind w:left="5040" w:hanging="360"/>
      </w:pPr>
    </w:lvl>
    <w:lvl w:ilvl="7" w:tplc="4F90C82E">
      <w:start w:val="1"/>
      <w:numFmt w:val="lowerLetter"/>
      <w:lvlText w:val="%8."/>
      <w:lvlJc w:val="left"/>
      <w:pPr>
        <w:ind w:left="5760" w:hanging="360"/>
      </w:pPr>
    </w:lvl>
    <w:lvl w:ilvl="8" w:tplc="276CC5FC">
      <w:start w:val="1"/>
      <w:numFmt w:val="lowerRoman"/>
      <w:lvlText w:val="%9."/>
      <w:lvlJc w:val="right"/>
      <w:pPr>
        <w:ind w:left="6480" w:hanging="180"/>
      </w:pPr>
    </w:lvl>
  </w:abstractNum>
  <w:abstractNum w:abstractNumId="2" w15:restartNumberingAfterBreak="0">
    <w:nsid w:val="08FF3F91"/>
    <w:multiLevelType w:val="hybridMultilevel"/>
    <w:tmpl w:val="C3CA9C90"/>
    <w:lvl w:ilvl="0" w:tplc="DB7CD318">
      <w:start w:val="1"/>
      <w:numFmt w:val="decimal"/>
      <w:lvlText w:val="%1-"/>
      <w:lvlJc w:val="left"/>
      <w:pPr>
        <w:ind w:left="720" w:hanging="360"/>
      </w:pPr>
    </w:lvl>
    <w:lvl w:ilvl="1" w:tplc="BDFADAB8">
      <w:start w:val="1"/>
      <w:numFmt w:val="lowerLetter"/>
      <w:lvlText w:val="%2."/>
      <w:lvlJc w:val="left"/>
      <w:pPr>
        <w:ind w:left="1440" w:hanging="360"/>
      </w:pPr>
    </w:lvl>
    <w:lvl w:ilvl="2" w:tplc="6130C88C">
      <w:start w:val="1"/>
      <w:numFmt w:val="lowerRoman"/>
      <w:lvlText w:val="%3."/>
      <w:lvlJc w:val="right"/>
      <w:pPr>
        <w:ind w:left="2160" w:hanging="180"/>
      </w:pPr>
    </w:lvl>
    <w:lvl w:ilvl="3" w:tplc="4860206A">
      <w:start w:val="1"/>
      <w:numFmt w:val="decimal"/>
      <w:lvlText w:val="%4."/>
      <w:lvlJc w:val="left"/>
      <w:pPr>
        <w:ind w:left="2880" w:hanging="360"/>
      </w:pPr>
    </w:lvl>
    <w:lvl w:ilvl="4" w:tplc="FF503718">
      <w:start w:val="1"/>
      <w:numFmt w:val="lowerLetter"/>
      <w:lvlText w:val="%5."/>
      <w:lvlJc w:val="left"/>
      <w:pPr>
        <w:ind w:left="3600" w:hanging="360"/>
      </w:pPr>
    </w:lvl>
    <w:lvl w:ilvl="5" w:tplc="072C83FA">
      <w:start w:val="1"/>
      <w:numFmt w:val="lowerRoman"/>
      <w:lvlText w:val="%6."/>
      <w:lvlJc w:val="right"/>
      <w:pPr>
        <w:ind w:left="4320" w:hanging="180"/>
      </w:pPr>
    </w:lvl>
    <w:lvl w:ilvl="6" w:tplc="764EF58A">
      <w:start w:val="1"/>
      <w:numFmt w:val="decimal"/>
      <w:lvlText w:val="%7."/>
      <w:lvlJc w:val="left"/>
      <w:pPr>
        <w:ind w:left="5040" w:hanging="360"/>
      </w:pPr>
    </w:lvl>
    <w:lvl w:ilvl="7" w:tplc="5D40C8C8">
      <w:start w:val="1"/>
      <w:numFmt w:val="lowerLetter"/>
      <w:lvlText w:val="%8."/>
      <w:lvlJc w:val="left"/>
      <w:pPr>
        <w:ind w:left="5760" w:hanging="360"/>
      </w:pPr>
    </w:lvl>
    <w:lvl w:ilvl="8" w:tplc="48F43B02">
      <w:start w:val="1"/>
      <w:numFmt w:val="lowerRoman"/>
      <w:lvlText w:val="%9."/>
      <w:lvlJc w:val="right"/>
      <w:pPr>
        <w:ind w:left="6480" w:hanging="180"/>
      </w:pPr>
    </w:lvl>
  </w:abstractNum>
  <w:abstractNum w:abstractNumId="3" w15:restartNumberingAfterBreak="0">
    <w:nsid w:val="08FF5983"/>
    <w:multiLevelType w:val="hybridMultilevel"/>
    <w:tmpl w:val="21E0FBD0"/>
    <w:lvl w:ilvl="0" w:tplc="0ACA4EA4">
      <w:start w:val="1"/>
      <w:numFmt w:val="decimal"/>
      <w:lvlText w:val="%1-"/>
      <w:lvlJc w:val="left"/>
      <w:pPr>
        <w:ind w:left="720" w:hanging="360"/>
      </w:pPr>
    </w:lvl>
    <w:lvl w:ilvl="1" w:tplc="3C5CF244">
      <w:start w:val="1"/>
      <w:numFmt w:val="lowerLetter"/>
      <w:lvlText w:val="%2."/>
      <w:lvlJc w:val="left"/>
      <w:pPr>
        <w:ind w:left="1440" w:hanging="360"/>
      </w:pPr>
    </w:lvl>
    <w:lvl w:ilvl="2" w:tplc="D616BEF6">
      <w:start w:val="1"/>
      <w:numFmt w:val="lowerRoman"/>
      <w:lvlText w:val="%3."/>
      <w:lvlJc w:val="right"/>
      <w:pPr>
        <w:ind w:left="2160" w:hanging="180"/>
      </w:pPr>
    </w:lvl>
    <w:lvl w:ilvl="3" w:tplc="71FA14C4">
      <w:start w:val="1"/>
      <w:numFmt w:val="decimal"/>
      <w:lvlText w:val="%4."/>
      <w:lvlJc w:val="left"/>
      <w:pPr>
        <w:ind w:left="2880" w:hanging="360"/>
      </w:pPr>
    </w:lvl>
    <w:lvl w:ilvl="4" w:tplc="EDE298B4">
      <w:start w:val="1"/>
      <w:numFmt w:val="lowerLetter"/>
      <w:lvlText w:val="%5."/>
      <w:lvlJc w:val="left"/>
      <w:pPr>
        <w:ind w:left="3600" w:hanging="360"/>
      </w:pPr>
    </w:lvl>
    <w:lvl w:ilvl="5" w:tplc="C17889A0">
      <w:start w:val="1"/>
      <w:numFmt w:val="lowerRoman"/>
      <w:lvlText w:val="%6."/>
      <w:lvlJc w:val="right"/>
      <w:pPr>
        <w:ind w:left="4320" w:hanging="180"/>
      </w:pPr>
    </w:lvl>
    <w:lvl w:ilvl="6" w:tplc="41E07DDC">
      <w:start w:val="1"/>
      <w:numFmt w:val="decimal"/>
      <w:lvlText w:val="%7."/>
      <w:lvlJc w:val="left"/>
      <w:pPr>
        <w:ind w:left="5040" w:hanging="360"/>
      </w:pPr>
    </w:lvl>
    <w:lvl w:ilvl="7" w:tplc="E7B486F8">
      <w:start w:val="1"/>
      <w:numFmt w:val="lowerLetter"/>
      <w:lvlText w:val="%8."/>
      <w:lvlJc w:val="left"/>
      <w:pPr>
        <w:ind w:left="5760" w:hanging="360"/>
      </w:pPr>
    </w:lvl>
    <w:lvl w:ilvl="8" w:tplc="7360AE04">
      <w:start w:val="1"/>
      <w:numFmt w:val="lowerRoman"/>
      <w:lvlText w:val="%9."/>
      <w:lvlJc w:val="right"/>
      <w:pPr>
        <w:ind w:left="6480" w:hanging="180"/>
      </w:pPr>
    </w:lvl>
  </w:abstractNum>
  <w:abstractNum w:abstractNumId="4" w15:restartNumberingAfterBreak="0">
    <w:nsid w:val="0CBF1C72"/>
    <w:multiLevelType w:val="hybridMultilevel"/>
    <w:tmpl w:val="FD449C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865A3A"/>
    <w:multiLevelType w:val="multilevel"/>
    <w:tmpl w:val="52086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A1586"/>
    <w:multiLevelType w:val="multilevel"/>
    <w:tmpl w:val="F3F4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B40BF"/>
    <w:multiLevelType w:val="hybridMultilevel"/>
    <w:tmpl w:val="8FC61C9C"/>
    <w:lvl w:ilvl="0" w:tplc="1514F646">
      <w:numFmt w:val="bullet"/>
      <w:lvlText w:val=""/>
      <w:lvlJc w:val="left"/>
      <w:pPr>
        <w:ind w:left="720" w:hanging="360"/>
      </w:pPr>
      <w:rPr>
        <w:rFonts w:ascii="system-ui" w:eastAsia="system-ui" w:hAnsi="system-ui" w:cs="system-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D45022"/>
    <w:multiLevelType w:val="multilevel"/>
    <w:tmpl w:val="D2D2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07C0B"/>
    <w:multiLevelType w:val="multilevel"/>
    <w:tmpl w:val="E3889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2098A"/>
    <w:multiLevelType w:val="multilevel"/>
    <w:tmpl w:val="306E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83807"/>
    <w:multiLevelType w:val="multilevel"/>
    <w:tmpl w:val="5128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41E6F"/>
    <w:multiLevelType w:val="hybridMultilevel"/>
    <w:tmpl w:val="64A6AF5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0E329FE"/>
    <w:multiLevelType w:val="hybridMultilevel"/>
    <w:tmpl w:val="AA6ED326"/>
    <w:lvl w:ilvl="0" w:tplc="006C6CA4">
      <w:start w:val="1"/>
      <w:numFmt w:val="decimal"/>
      <w:lvlText w:val="%1-"/>
      <w:lvlJc w:val="left"/>
      <w:pPr>
        <w:ind w:left="720" w:hanging="360"/>
      </w:pPr>
    </w:lvl>
    <w:lvl w:ilvl="1" w:tplc="515CB7AE">
      <w:start w:val="1"/>
      <w:numFmt w:val="lowerLetter"/>
      <w:lvlText w:val="%2."/>
      <w:lvlJc w:val="left"/>
      <w:pPr>
        <w:ind w:left="1440" w:hanging="360"/>
      </w:pPr>
    </w:lvl>
    <w:lvl w:ilvl="2" w:tplc="251AD826">
      <w:start w:val="1"/>
      <w:numFmt w:val="lowerRoman"/>
      <w:lvlText w:val="%3."/>
      <w:lvlJc w:val="right"/>
      <w:pPr>
        <w:ind w:left="2160" w:hanging="180"/>
      </w:pPr>
    </w:lvl>
    <w:lvl w:ilvl="3" w:tplc="C41AB186">
      <w:start w:val="1"/>
      <w:numFmt w:val="decimal"/>
      <w:lvlText w:val="%4."/>
      <w:lvlJc w:val="left"/>
      <w:pPr>
        <w:ind w:left="2880" w:hanging="360"/>
      </w:pPr>
    </w:lvl>
    <w:lvl w:ilvl="4" w:tplc="E5F69C72">
      <w:start w:val="1"/>
      <w:numFmt w:val="lowerLetter"/>
      <w:lvlText w:val="%5."/>
      <w:lvlJc w:val="left"/>
      <w:pPr>
        <w:ind w:left="3600" w:hanging="360"/>
      </w:pPr>
    </w:lvl>
    <w:lvl w:ilvl="5" w:tplc="5562057A">
      <w:start w:val="1"/>
      <w:numFmt w:val="lowerRoman"/>
      <w:lvlText w:val="%6."/>
      <w:lvlJc w:val="right"/>
      <w:pPr>
        <w:ind w:left="4320" w:hanging="180"/>
      </w:pPr>
    </w:lvl>
    <w:lvl w:ilvl="6" w:tplc="7EC01276">
      <w:start w:val="1"/>
      <w:numFmt w:val="decimal"/>
      <w:lvlText w:val="%7."/>
      <w:lvlJc w:val="left"/>
      <w:pPr>
        <w:ind w:left="5040" w:hanging="360"/>
      </w:pPr>
    </w:lvl>
    <w:lvl w:ilvl="7" w:tplc="A63016A6">
      <w:start w:val="1"/>
      <w:numFmt w:val="lowerLetter"/>
      <w:lvlText w:val="%8."/>
      <w:lvlJc w:val="left"/>
      <w:pPr>
        <w:ind w:left="5760" w:hanging="360"/>
      </w:pPr>
    </w:lvl>
    <w:lvl w:ilvl="8" w:tplc="3856CC14">
      <w:start w:val="1"/>
      <w:numFmt w:val="lowerRoman"/>
      <w:lvlText w:val="%9."/>
      <w:lvlJc w:val="right"/>
      <w:pPr>
        <w:ind w:left="6480" w:hanging="180"/>
      </w:pPr>
    </w:lvl>
  </w:abstractNum>
  <w:abstractNum w:abstractNumId="14" w15:restartNumberingAfterBreak="0">
    <w:nsid w:val="3630097C"/>
    <w:multiLevelType w:val="multilevel"/>
    <w:tmpl w:val="2FE0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D38C9A"/>
    <w:multiLevelType w:val="hybridMultilevel"/>
    <w:tmpl w:val="DB58720E"/>
    <w:lvl w:ilvl="0" w:tplc="15386728">
      <w:start w:val="1"/>
      <w:numFmt w:val="decimal"/>
      <w:lvlText w:val="%1-"/>
      <w:lvlJc w:val="left"/>
      <w:pPr>
        <w:ind w:left="720" w:hanging="360"/>
      </w:pPr>
    </w:lvl>
    <w:lvl w:ilvl="1" w:tplc="BEAC7D00">
      <w:start w:val="1"/>
      <w:numFmt w:val="lowerLetter"/>
      <w:lvlText w:val="%2."/>
      <w:lvlJc w:val="left"/>
      <w:pPr>
        <w:ind w:left="1440" w:hanging="360"/>
      </w:pPr>
    </w:lvl>
    <w:lvl w:ilvl="2" w:tplc="FD6EFA96">
      <w:start w:val="1"/>
      <w:numFmt w:val="lowerRoman"/>
      <w:lvlText w:val="%3."/>
      <w:lvlJc w:val="right"/>
      <w:pPr>
        <w:ind w:left="2160" w:hanging="180"/>
      </w:pPr>
    </w:lvl>
    <w:lvl w:ilvl="3" w:tplc="E60C1734">
      <w:start w:val="1"/>
      <w:numFmt w:val="decimal"/>
      <w:lvlText w:val="%4."/>
      <w:lvlJc w:val="left"/>
      <w:pPr>
        <w:ind w:left="2880" w:hanging="360"/>
      </w:pPr>
    </w:lvl>
    <w:lvl w:ilvl="4" w:tplc="8EC0C9DA">
      <w:start w:val="1"/>
      <w:numFmt w:val="lowerLetter"/>
      <w:lvlText w:val="%5."/>
      <w:lvlJc w:val="left"/>
      <w:pPr>
        <w:ind w:left="3600" w:hanging="360"/>
      </w:pPr>
    </w:lvl>
    <w:lvl w:ilvl="5" w:tplc="5E16D6C8">
      <w:start w:val="1"/>
      <w:numFmt w:val="lowerRoman"/>
      <w:lvlText w:val="%6."/>
      <w:lvlJc w:val="right"/>
      <w:pPr>
        <w:ind w:left="4320" w:hanging="180"/>
      </w:pPr>
    </w:lvl>
    <w:lvl w:ilvl="6" w:tplc="6986A05A">
      <w:start w:val="1"/>
      <w:numFmt w:val="decimal"/>
      <w:lvlText w:val="%7."/>
      <w:lvlJc w:val="left"/>
      <w:pPr>
        <w:ind w:left="5040" w:hanging="360"/>
      </w:pPr>
    </w:lvl>
    <w:lvl w:ilvl="7" w:tplc="15F2483C">
      <w:start w:val="1"/>
      <w:numFmt w:val="lowerLetter"/>
      <w:lvlText w:val="%8."/>
      <w:lvlJc w:val="left"/>
      <w:pPr>
        <w:ind w:left="5760" w:hanging="360"/>
      </w:pPr>
    </w:lvl>
    <w:lvl w:ilvl="8" w:tplc="7236F516">
      <w:start w:val="1"/>
      <w:numFmt w:val="lowerRoman"/>
      <w:lvlText w:val="%9."/>
      <w:lvlJc w:val="right"/>
      <w:pPr>
        <w:ind w:left="6480" w:hanging="180"/>
      </w:pPr>
    </w:lvl>
  </w:abstractNum>
  <w:abstractNum w:abstractNumId="16" w15:restartNumberingAfterBreak="0">
    <w:nsid w:val="4406664E"/>
    <w:multiLevelType w:val="multilevel"/>
    <w:tmpl w:val="258E3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D28C6"/>
    <w:multiLevelType w:val="multilevel"/>
    <w:tmpl w:val="EA381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B63F9"/>
    <w:multiLevelType w:val="hybridMultilevel"/>
    <w:tmpl w:val="EFF8B018"/>
    <w:lvl w:ilvl="0" w:tplc="2E8AB610">
      <w:start w:val="1"/>
      <w:numFmt w:val="bullet"/>
      <w:lvlText w:val=""/>
      <w:lvlJc w:val="left"/>
      <w:pPr>
        <w:ind w:left="720" w:hanging="360"/>
      </w:pPr>
      <w:rPr>
        <w:rFonts w:ascii="Symbol" w:hAnsi="Symbol" w:hint="default"/>
      </w:rPr>
    </w:lvl>
    <w:lvl w:ilvl="1" w:tplc="2D465160">
      <w:start w:val="1"/>
      <w:numFmt w:val="bullet"/>
      <w:lvlText w:val="o"/>
      <w:lvlJc w:val="left"/>
      <w:pPr>
        <w:ind w:left="1440" w:hanging="360"/>
      </w:pPr>
      <w:rPr>
        <w:rFonts w:ascii="Courier New" w:hAnsi="Courier New" w:hint="default"/>
      </w:rPr>
    </w:lvl>
    <w:lvl w:ilvl="2" w:tplc="5404A128">
      <w:start w:val="1"/>
      <w:numFmt w:val="bullet"/>
      <w:lvlText w:val=""/>
      <w:lvlJc w:val="left"/>
      <w:pPr>
        <w:ind w:left="2160" w:hanging="360"/>
      </w:pPr>
      <w:rPr>
        <w:rFonts w:ascii="Wingdings" w:hAnsi="Wingdings" w:hint="default"/>
      </w:rPr>
    </w:lvl>
    <w:lvl w:ilvl="3" w:tplc="E37CB96E">
      <w:start w:val="1"/>
      <w:numFmt w:val="bullet"/>
      <w:lvlText w:val=""/>
      <w:lvlJc w:val="left"/>
      <w:pPr>
        <w:ind w:left="2880" w:hanging="360"/>
      </w:pPr>
      <w:rPr>
        <w:rFonts w:ascii="Symbol" w:hAnsi="Symbol" w:hint="default"/>
      </w:rPr>
    </w:lvl>
    <w:lvl w:ilvl="4" w:tplc="28885A84">
      <w:start w:val="1"/>
      <w:numFmt w:val="bullet"/>
      <w:lvlText w:val="o"/>
      <w:lvlJc w:val="left"/>
      <w:pPr>
        <w:ind w:left="3600" w:hanging="360"/>
      </w:pPr>
      <w:rPr>
        <w:rFonts w:ascii="Courier New" w:hAnsi="Courier New" w:hint="default"/>
      </w:rPr>
    </w:lvl>
    <w:lvl w:ilvl="5" w:tplc="D22A1A36">
      <w:start w:val="1"/>
      <w:numFmt w:val="bullet"/>
      <w:lvlText w:val=""/>
      <w:lvlJc w:val="left"/>
      <w:pPr>
        <w:ind w:left="4320" w:hanging="360"/>
      </w:pPr>
      <w:rPr>
        <w:rFonts w:ascii="Wingdings" w:hAnsi="Wingdings" w:hint="default"/>
      </w:rPr>
    </w:lvl>
    <w:lvl w:ilvl="6" w:tplc="0442D8E4">
      <w:start w:val="1"/>
      <w:numFmt w:val="bullet"/>
      <w:lvlText w:val=""/>
      <w:lvlJc w:val="left"/>
      <w:pPr>
        <w:ind w:left="5040" w:hanging="360"/>
      </w:pPr>
      <w:rPr>
        <w:rFonts w:ascii="Symbol" w:hAnsi="Symbol" w:hint="default"/>
      </w:rPr>
    </w:lvl>
    <w:lvl w:ilvl="7" w:tplc="3A96E208">
      <w:start w:val="1"/>
      <w:numFmt w:val="bullet"/>
      <w:lvlText w:val="o"/>
      <w:lvlJc w:val="left"/>
      <w:pPr>
        <w:ind w:left="5760" w:hanging="360"/>
      </w:pPr>
      <w:rPr>
        <w:rFonts w:ascii="Courier New" w:hAnsi="Courier New" w:hint="default"/>
      </w:rPr>
    </w:lvl>
    <w:lvl w:ilvl="8" w:tplc="E70A108A">
      <w:start w:val="1"/>
      <w:numFmt w:val="bullet"/>
      <w:lvlText w:val=""/>
      <w:lvlJc w:val="left"/>
      <w:pPr>
        <w:ind w:left="6480" w:hanging="360"/>
      </w:pPr>
      <w:rPr>
        <w:rFonts w:ascii="Wingdings" w:hAnsi="Wingdings" w:hint="default"/>
      </w:rPr>
    </w:lvl>
  </w:abstractNum>
  <w:abstractNum w:abstractNumId="19" w15:restartNumberingAfterBreak="0">
    <w:nsid w:val="561E0FD8"/>
    <w:multiLevelType w:val="multilevel"/>
    <w:tmpl w:val="EA542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794FB"/>
    <w:multiLevelType w:val="hybridMultilevel"/>
    <w:tmpl w:val="D2FA6312"/>
    <w:lvl w:ilvl="0" w:tplc="1D3C01E0">
      <w:start w:val="1"/>
      <w:numFmt w:val="decimal"/>
      <w:lvlText w:val="%1-"/>
      <w:lvlJc w:val="left"/>
      <w:pPr>
        <w:ind w:left="720" w:hanging="360"/>
      </w:pPr>
    </w:lvl>
    <w:lvl w:ilvl="1" w:tplc="2964691A">
      <w:start w:val="1"/>
      <w:numFmt w:val="lowerLetter"/>
      <w:lvlText w:val="%2."/>
      <w:lvlJc w:val="left"/>
      <w:pPr>
        <w:ind w:left="1440" w:hanging="360"/>
      </w:pPr>
    </w:lvl>
    <w:lvl w:ilvl="2" w:tplc="7074A076">
      <w:start w:val="1"/>
      <w:numFmt w:val="lowerRoman"/>
      <w:lvlText w:val="%3."/>
      <w:lvlJc w:val="right"/>
      <w:pPr>
        <w:ind w:left="2160" w:hanging="180"/>
      </w:pPr>
    </w:lvl>
    <w:lvl w:ilvl="3" w:tplc="6F687C38">
      <w:start w:val="1"/>
      <w:numFmt w:val="decimal"/>
      <w:lvlText w:val="%4."/>
      <w:lvlJc w:val="left"/>
      <w:pPr>
        <w:ind w:left="2880" w:hanging="360"/>
      </w:pPr>
    </w:lvl>
    <w:lvl w:ilvl="4" w:tplc="EDA2E624">
      <w:start w:val="1"/>
      <w:numFmt w:val="lowerLetter"/>
      <w:lvlText w:val="%5."/>
      <w:lvlJc w:val="left"/>
      <w:pPr>
        <w:ind w:left="3600" w:hanging="360"/>
      </w:pPr>
    </w:lvl>
    <w:lvl w:ilvl="5" w:tplc="A8E038EE">
      <w:start w:val="1"/>
      <w:numFmt w:val="lowerRoman"/>
      <w:lvlText w:val="%6."/>
      <w:lvlJc w:val="right"/>
      <w:pPr>
        <w:ind w:left="4320" w:hanging="180"/>
      </w:pPr>
    </w:lvl>
    <w:lvl w:ilvl="6" w:tplc="6664A7C4">
      <w:start w:val="1"/>
      <w:numFmt w:val="decimal"/>
      <w:lvlText w:val="%7."/>
      <w:lvlJc w:val="left"/>
      <w:pPr>
        <w:ind w:left="5040" w:hanging="360"/>
      </w:pPr>
    </w:lvl>
    <w:lvl w:ilvl="7" w:tplc="B16E64F0">
      <w:start w:val="1"/>
      <w:numFmt w:val="lowerLetter"/>
      <w:lvlText w:val="%8."/>
      <w:lvlJc w:val="left"/>
      <w:pPr>
        <w:ind w:left="5760" w:hanging="360"/>
      </w:pPr>
    </w:lvl>
    <w:lvl w:ilvl="8" w:tplc="AA3EB2D4">
      <w:start w:val="1"/>
      <w:numFmt w:val="lowerRoman"/>
      <w:lvlText w:val="%9."/>
      <w:lvlJc w:val="right"/>
      <w:pPr>
        <w:ind w:left="6480" w:hanging="180"/>
      </w:pPr>
    </w:lvl>
  </w:abstractNum>
  <w:abstractNum w:abstractNumId="21" w15:restartNumberingAfterBreak="0">
    <w:nsid w:val="5CFB4C68"/>
    <w:multiLevelType w:val="multilevel"/>
    <w:tmpl w:val="0D20F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903E8"/>
    <w:multiLevelType w:val="hybridMultilevel"/>
    <w:tmpl w:val="326EF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5E30FA2"/>
    <w:multiLevelType w:val="multilevel"/>
    <w:tmpl w:val="C7440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01457C"/>
    <w:multiLevelType w:val="multilevel"/>
    <w:tmpl w:val="1F9E7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C53F5"/>
    <w:multiLevelType w:val="multilevel"/>
    <w:tmpl w:val="6248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53D51"/>
    <w:multiLevelType w:val="multilevel"/>
    <w:tmpl w:val="1C98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84E52"/>
    <w:multiLevelType w:val="multilevel"/>
    <w:tmpl w:val="E3889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2723C"/>
    <w:multiLevelType w:val="multilevel"/>
    <w:tmpl w:val="6A3C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E74C59"/>
    <w:multiLevelType w:val="multilevel"/>
    <w:tmpl w:val="72D4A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75226">
    <w:abstractNumId w:val="1"/>
  </w:num>
  <w:num w:numId="2" w16cid:durableId="1136878894">
    <w:abstractNumId w:val="3"/>
  </w:num>
  <w:num w:numId="3" w16cid:durableId="1304769096">
    <w:abstractNumId w:val="2"/>
  </w:num>
  <w:num w:numId="4" w16cid:durableId="1092511871">
    <w:abstractNumId w:val="15"/>
  </w:num>
  <w:num w:numId="5" w16cid:durableId="2074615134">
    <w:abstractNumId w:val="13"/>
  </w:num>
  <w:num w:numId="6" w16cid:durableId="2054422715">
    <w:abstractNumId w:val="18"/>
  </w:num>
  <w:num w:numId="7" w16cid:durableId="1785071840">
    <w:abstractNumId w:val="20"/>
  </w:num>
  <w:num w:numId="8" w16cid:durableId="1038508417">
    <w:abstractNumId w:val="22"/>
  </w:num>
  <w:num w:numId="9" w16cid:durableId="1818644802">
    <w:abstractNumId w:val="7"/>
  </w:num>
  <w:num w:numId="10" w16cid:durableId="477957317">
    <w:abstractNumId w:val="0"/>
  </w:num>
  <w:num w:numId="11" w16cid:durableId="979462406">
    <w:abstractNumId w:val="26"/>
  </w:num>
  <w:num w:numId="12" w16cid:durableId="1668050646">
    <w:abstractNumId w:val="21"/>
  </w:num>
  <w:num w:numId="13" w16cid:durableId="896941585">
    <w:abstractNumId w:val="17"/>
  </w:num>
  <w:num w:numId="14" w16cid:durableId="863595901">
    <w:abstractNumId w:val="16"/>
  </w:num>
  <w:num w:numId="15" w16cid:durableId="1348872545">
    <w:abstractNumId w:val="8"/>
  </w:num>
  <w:num w:numId="16" w16cid:durableId="2034569005">
    <w:abstractNumId w:val="11"/>
  </w:num>
  <w:num w:numId="17" w16cid:durableId="1292436795">
    <w:abstractNumId w:val="28"/>
  </w:num>
  <w:num w:numId="18" w16cid:durableId="1842354481">
    <w:abstractNumId w:val="19"/>
  </w:num>
  <w:num w:numId="19" w16cid:durableId="470945097">
    <w:abstractNumId w:val="5"/>
  </w:num>
  <w:num w:numId="20" w16cid:durableId="2146773037">
    <w:abstractNumId w:val="23"/>
  </w:num>
  <w:num w:numId="21" w16cid:durableId="1881242652">
    <w:abstractNumId w:val="29"/>
  </w:num>
  <w:num w:numId="22" w16cid:durableId="85275828">
    <w:abstractNumId w:val="6"/>
  </w:num>
  <w:num w:numId="23" w16cid:durableId="574559639">
    <w:abstractNumId w:val="10"/>
  </w:num>
  <w:num w:numId="24" w16cid:durableId="505558767">
    <w:abstractNumId w:val="25"/>
  </w:num>
  <w:num w:numId="25" w16cid:durableId="1814130565">
    <w:abstractNumId w:val="4"/>
  </w:num>
  <w:num w:numId="26" w16cid:durableId="1945306959">
    <w:abstractNumId w:val="14"/>
  </w:num>
  <w:num w:numId="27" w16cid:durableId="1482889060">
    <w:abstractNumId w:val="24"/>
  </w:num>
  <w:num w:numId="28" w16cid:durableId="269775121">
    <w:abstractNumId w:val="9"/>
  </w:num>
  <w:num w:numId="29" w16cid:durableId="4327121">
    <w:abstractNumId w:val="12"/>
  </w:num>
  <w:num w:numId="30" w16cid:durableId="180469481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FB5FF2"/>
    <w:rsid w:val="000A6324"/>
    <w:rsid w:val="000D92D2"/>
    <w:rsid w:val="000F1B21"/>
    <w:rsid w:val="001251CD"/>
    <w:rsid w:val="0019089B"/>
    <w:rsid w:val="0026B149"/>
    <w:rsid w:val="003A791F"/>
    <w:rsid w:val="00667DAE"/>
    <w:rsid w:val="00677F32"/>
    <w:rsid w:val="00846D66"/>
    <w:rsid w:val="0085783B"/>
    <w:rsid w:val="008646D2"/>
    <w:rsid w:val="0091E392"/>
    <w:rsid w:val="00970FCA"/>
    <w:rsid w:val="009C4F3B"/>
    <w:rsid w:val="00B132D4"/>
    <w:rsid w:val="00D64EAD"/>
    <w:rsid w:val="00DE76AB"/>
    <w:rsid w:val="00DF09AA"/>
    <w:rsid w:val="0113F6BA"/>
    <w:rsid w:val="025078BE"/>
    <w:rsid w:val="03551873"/>
    <w:rsid w:val="03B9EC0D"/>
    <w:rsid w:val="03E3B182"/>
    <w:rsid w:val="049D41EB"/>
    <w:rsid w:val="0530D713"/>
    <w:rsid w:val="05D86693"/>
    <w:rsid w:val="065A3E54"/>
    <w:rsid w:val="07761FD8"/>
    <w:rsid w:val="079EB163"/>
    <w:rsid w:val="08274792"/>
    <w:rsid w:val="083A26C0"/>
    <w:rsid w:val="085621E2"/>
    <w:rsid w:val="08CDA277"/>
    <w:rsid w:val="0BCA34A6"/>
    <w:rsid w:val="0CFB5FF2"/>
    <w:rsid w:val="0D115DA3"/>
    <w:rsid w:val="0D71FA57"/>
    <w:rsid w:val="0E429BA1"/>
    <w:rsid w:val="0E5F1819"/>
    <w:rsid w:val="0ECB9FBA"/>
    <w:rsid w:val="0ECF4A7A"/>
    <w:rsid w:val="0F6778D6"/>
    <w:rsid w:val="0FD71316"/>
    <w:rsid w:val="0FDED015"/>
    <w:rsid w:val="10C1AE72"/>
    <w:rsid w:val="12B9C881"/>
    <w:rsid w:val="1389A34B"/>
    <w:rsid w:val="139C2A37"/>
    <w:rsid w:val="13A19277"/>
    <w:rsid w:val="14195208"/>
    <w:rsid w:val="15049AA8"/>
    <w:rsid w:val="156F18E5"/>
    <w:rsid w:val="17694E3D"/>
    <w:rsid w:val="185C5CAE"/>
    <w:rsid w:val="1B2072D5"/>
    <w:rsid w:val="1D35D111"/>
    <w:rsid w:val="1E44D6FC"/>
    <w:rsid w:val="1FAF3F90"/>
    <w:rsid w:val="2038D6E3"/>
    <w:rsid w:val="21E8A84A"/>
    <w:rsid w:val="2206EC23"/>
    <w:rsid w:val="222FAFCC"/>
    <w:rsid w:val="233728CB"/>
    <w:rsid w:val="23504AB9"/>
    <w:rsid w:val="24B5A76B"/>
    <w:rsid w:val="24BA1479"/>
    <w:rsid w:val="25FEF0E4"/>
    <w:rsid w:val="2827590F"/>
    <w:rsid w:val="28458022"/>
    <w:rsid w:val="2A7652F4"/>
    <w:rsid w:val="2AF9D103"/>
    <w:rsid w:val="2C5BB1B8"/>
    <w:rsid w:val="2D276168"/>
    <w:rsid w:val="2D5E3B27"/>
    <w:rsid w:val="2E2C7736"/>
    <w:rsid w:val="2E9AA6E1"/>
    <w:rsid w:val="2E9D9B7A"/>
    <w:rsid w:val="2EFD4FE6"/>
    <w:rsid w:val="2F4F1E9E"/>
    <w:rsid w:val="2F8A709B"/>
    <w:rsid w:val="2F8F2961"/>
    <w:rsid w:val="300D58DA"/>
    <w:rsid w:val="3324DDC7"/>
    <w:rsid w:val="34557D74"/>
    <w:rsid w:val="35128CCA"/>
    <w:rsid w:val="35F78CC1"/>
    <w:rsid w:val="36684E2B"/>
    <w:rsid w:val="36A4233D"/>
    <w:rsid w:val="36C48A20"/>
    <w:rsid w:val="3824F1F9"/>
    <w:rsid w:val="3873E887"/>
    <w:rsid w:val="39F6BDE9"/>
    <w:rsid w:val="39F779AF"/>
    <w:rsid w:val="3A3AE0D9"/>
    <w:rsid w:val="3BE11438"/>
    <w:rsid w:val="3D4E3253"/>
    <w:rsid w:val="3E54E909"/>
    <w:rsid w:val="405307BC"/>
    <w:rsid w:val="41523ED2"/>
    <w:rsid w:val="42410E9C"/>
    <w:rsid w:val="458341C8"/>
    <w:rsid w:val="45A6ABCB"/>
    <w:rsid w:val="46C95040"/>
    <w:rsid w:val="47264B8F"/>
    <w:rsid w:val="485BEC2C"/>
    <w:rsid w:val="49CA4373"/>
    <w:rsid w:val="4B657D56"/>
    <w:rsid w:val="4C172BDE"/>
    <w:rsid w:val="4E103921"/>
    <w:rsid w:val="4E127F04"/>
    <w:rsid w:val="4FD5A7AC"/>
    <w:rsid w:val="5161896F"/>
    <w:rsid w:val="51FB1E6A"/>
    <w:rsid w:val="5357EA5B"/>
    <w:rsid w:val="54B75FF0"/>
    <w:rsid w:val="550574BB"/>
    <w:rsid w:val="560D01A2"/>
    <w:rsid w:val="573049E8"/>
    <w:rsid w:val="5840E176"/>
    <w:rsid w:val="58427DB7"/>
    <w:rsid w:val="58B804B8"/>
    <w:rsid w:val="5927EFB4"/>
    <w:rsid w:val="596E7A61"/>
    <w:rsid w:val="5B219263"/>
    <w:rsid w:val="5BD42718"/>
    <w:rsid w:val="5D4AC57B"/>
    <w:rsid w:val="5D8B720C"/>
    <w:rsid w:val="5DA51F0A"/>
    <w:rsid w:val="5DCD66D6"/>
    <w:rsid w:val="5E9169E4"/>
    <w:rsid w:val="5ED5E77B"/>
    <w:rsid w:val="5EFE2135"/>
    <w:rsid w:val="5F580751"/>
    <w:rsid w:val="614BFE28"/>
    <w:rsid w:val="614C0E9A"/>
    <w:rsid w:val="61E2E6A5"/>
    <w:rsid w:val="62DD629C"/>
    <w:rsid w:val="6462AD4B"/>
    <w:rsid w:val="6693ACF5"/>
    <w:rsid w:val="66DABCFD"/>
    <w:rsid w:val="66E6047D"/>
    <w:rsid w:val="6759F407"/>
    <w:rsid w:val="675C3291"/>
    <w:rsid w:val="67BA1EA6"/>
    <w:rsid w:val="67D9722B"/>
    <w:rsid w:val="69C78DA1"/>
    <w:rsid w:val="6A13AE27"/>
    <w:rsid w:val="6A9B0F56"/>
    <w:rsid w:val="6AFF8A37"/>
    <w:rsid w:val="6B2B1AE9"/>
    <w:rsid w:val="6C1425AD"/>
    <w:rsid w:val="6DCDE3AC"/>
    <w:rsid w:val="6DF9DDD8"/>
    <w:rsid w:val="6FCB5254"/>
    <w:rsid w:val="71190473"/>
    <w:rsid w:val="717F3BFF"/>
    <w:rsid w:val="73848489"/>
    <w:rsid w:val="74B4D015"/>
    <w:rsid w:val="75ACCE6D"/>
    <w:rsid w:val="76B139F5"/>
    <w:rsid w:val="78E3BCB2"/>
    <w:rsid w:val="7A9BE9C9"/>
    <w:rsid w:val="7BA542DE"/>
    <w:rsid w:val="7D8B04EF"/>
    <w:rsid w:val="7E8061EC"/>
    <w:rsid w:val="7EE49C01"/>
    <w:rsid w:val="7EFE0994"/>
    <w:rsid w:val="7FD6C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FB5FF2"/>
  <w14:defaultImageDpi w14:val="32767"/>
  <w15:chartTrackingRefBased/>
  <w15:docId w15:val="{486E6405-3A53-40BF-A29B-CF93B7B8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FDED015"/>
    <w:pPr>
      <w:ind w:left="720"/>
      <w:contextualSpacing/>
    </w:pPr>
  </w:style>
  <w:style w:type="character" w:styleId="Hyperlink">
    <w:name w:val="Hyperlink"/>
    <w:basedOn w:val="DefaultParagraphFont"/>
    <w:uiPriority w:val="99"/>
    <w:unhideWhenUsed/>
    <w:rsid w:val="083A26C0"/>
    <w:rPr>
      <w:color w:val="467886"/>
      <w:u w:val="single"/>
    </w:rPr>
  </w:style>
  <w:style w:type="paragraph" w:styleId="TOC1">
    <w:name w:val="toc 1"/>
    <w:basedOn w:val="Normal"/>
    <w:next w:val="Normal"/>
    <w:uiPriority w:val="39"/>
    <w:unhideWhenUsed/>
    <w:rsid w:val="083A26C0"/>
    <w:pPr>
      <w:spacing w:after="100"/>
    </w:pPr>
  </w:style>
  <w:style w:type="paragraph" w:styleId="TOC3">
    <w:name w:val="toc 3"/>
    <w:basedOn w:val="Normal"/>
    <w:next w:val="Normal"/>
    <w:uiPriority w:val="39"/>
    <w:unhideWhenUsed/>
    <w:rsid w:val="083A26C0"/>
    <w:pPr>
      <w:spacing w:after="100"/>
      <w:ind w:left="440"/>
    </w:pPr>
  </w:style>
  <w:style w:type="paragraph" w:styleId="TOC2">
    <w:name w:val="toc 2"/>
    <w:basedOn w:val="Normal"/>
    <w:next w:val="Normal"/>
    <w:uiPriority w:val="39"/>
    <w:unhideWhenUsed/>
    <w:rsid w:val="083A26C0"/>
    <w:pPr>
      <w:spacing w:after="100"/>
      <w:ind w:left="220"/>
    </w:pPr>
  </w:style>
  <w:style w:type="character" w:styleId="UnresolvedMention">
    <w:name w:val="Unresolved Mention"/>
    <w:basedOn w:val="DefaultParagraphFont"/>
    <w:uiPriority w:val="99"/>
    <w:semiHidden/>
    <w:unhideWhenUsed/>
    <w:rsid w:val="00DE76AB"/>
    <w:rPr>
      <w:color w:val="605E5C"/>
      <w:shd w:val="clear" w:color="auto" w:fill="E1DFDD"/>
    </w:rPr>
  </w:style>
  <w:style w:type="character" w:styleId="FollowedHyperlink">
    <w:name w:val="FollowedHyperlink"/>
    <w:basedOn w:val="DefaultParagraphFont"/>
    <w:uiPriority w:val="99"/>
    <w:semiHidden/>
    <w:unhideWhenUsed/>
    <w:rsid w:val="00DE76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73372">
      <w:bodyDiv w:val="1"/>
      <w:marLeft w:val="0"/>
      <w:marRight w:val="0"/>
      <w:marTop w:val="0"/>
      <w:marBottom w:val="0"/>
      <w:divBdr>
        <w:top w:val="none" w:sz="0" w:space="0" w:color="auto"/>
        <w:left w:val="none" w:sz="0" w:space="0" w:color="auto"/>
        <w:bottom w:val="none" w:sz="0" w:space="0" w:color="auto"/>
        <w:right w:val="none" w:sz="0" w:space="0" w:color="auto"/>
      </w:divBdr>
    </w:div>
    <w:div w:id="329405352">
      <w:bodyDiv w:val="1"/>
      <w:marLeft w:val="0"/>
      <w:marRight w:val="0"/>
      <w:marTop w:val="0"/>
      <w:marBottom w:val="0"/>
      <w:divBdr>
        <w:top w:val="none" w:sz="0" w:space="0" w:color="auto"/>
        <w:left w:val="none" w:sz="0" w:space="0" w:color="auto"/>
        <w:bottom w:val="none" w:sz="0" w:space="0" w:color="auto"/>
        <w:right w:val="none" w:sz="0" w:space="0" w:color="auto"/>
      </w:divBdr>
    </w:div>
    <w:div w:id="381906702">
      <w:bodyDiv w:val="1"/>
      <w:marLeft w:val="0"/>
      <w:marRight w:val="0"/>
      <w:marTop w:val="0"/>
      <w:marBottom w:val="0"/>
      <w:divBdr>
        <w:top w:val="none" w:sz="0" w:space="0" w:color="auto"/>
        <w:left w:val="none" w:sz="0" w:space="0" w:color="auto"/>
        <w:bottom w:val="none" w:sz="0" w:space="0" w:color="auto"/>
        <w:right w:val="none" w:sz="0" w:space="0" w:color="auto"/>
      </w:divBdr>
    </w:div>
    <w:div w:id="409349794">
      <w:bodyDiv w:val="1"/>
      <w:marLeft w:val="0"/>
      <w:marRight w:val="0"/>
      <w:marTop w:val="0"/>
      <w:marBottom w:val="0"/>
      <w:divBdr>
        <w:top w:val="none" w:sz="0" w:space="0" w:color="auto"/>
        <w:left w:val="none" w:sz="0" w:space="0" w:color="auto"/>
        <w:bottom w:val="none" w:sz="0" w:space="0" w:color="auto"/>
        <w:right w:val="none" w:sz="0" w:space="0" w:color="auto"/>
      </w:divBdr>
    </w:div>
    <w:div w:id="775293172">
      <w:bodyDiv w:val="1"/>
      <w:marLeft w:val="0"/>
      <w:marRight w:val="0"/>
      <w:marTop w:val="0"/>
      <w:marBottom w:val="0"/>
      <w:divBdr>
        <w:top w:val="none" w:sz="0" w:space="0" w:color="auto"/>
        <w:left w:val="none" w:sz="0" w:space="0" w:color="auto"/>
        <w:bottom w:val="none" w:sz="0" w:space="0" w:color="auto"/>
        <w:right w:val="none" w:sz="0" w:space="0" w:color="auto"/>
      </w:divBdr>
    </w:div>
    <w:div w:id="933637173">
      <w:bodyDiv w:val="1"/>
      <w:marLeft w:val="0"/>
      <w:marRight w:val="0"/>
      <w:marTop w:val="0"/>
      <w:marBottom w:val="0"/>
      <w:divBdr>
        <w:top w:val="none" w:sz="0" w:space="0" w:color="auto"/>
        <w:left w:val="none" w:sz="0" w:space="0" w:color="auto"/>
        <w:bottom w:val="none" w:sz="0" w:space="0" w:color="auto"/>
        <w:right w:val="none" w:sz="0" w:space="0" w:color="auto"/>
      </w:divBdr>
    </w:div>
    <w:div w:id="1650986317">
      <w:bodyDiv w:val="1"/>
      <w:marLeft w:val="0"/>
      <w:marRight w:val="0"/>
      <w:marTop w:val="0"/>
      <w:marBottom w:val="0"/>
      <w:divBdr>
        <w:top w:val="none" w:sz="0" w:space="0" w:color="auto"/>
        <w:left w:val="none" w:sz="0" w:space="0" w:color="auto"/>
        <w:bottom w:val="none" w:sz="0" w:space="0" w:color="auto"/>
        <w:right w:val="none" w:sz="0" w:space="0" w:color="auto"/>
      </w:divBdr>
    </w:div>
    <w:div w:id="19130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vancouver.ca/explore/dataset/issued-building-permits/information/" TargetMode="External"/><Relationship Id="rId13" Type="http://schemas.openxmlformats.org/officeDocument/2006/relationships/hyperlink" Target="../OneDrive/Pictures/Screenshots/SQL.png" TargetMode="External"/><Relationship Id="rId18" Type="http://schemas.openxmlformats.org/officeDocument/2006/relationships/hyperlink" Target="../OneDrive/Desktop/sql.jpg" TargetMode="External"/><Relationship Id="rId3" Type="http://schemas.openxmlformats.org/officeDocument/2006/relationships/customXml" Target="../customXml/item3.xml"/><Relationship Id="rId21" Type="http://schemas.openxmlformats.org/officeDocument/2006/relationships/hyperlink" Target="../OneDrive/Pictures/Screenshots/Encryption.png" TargetMode="External"/><Relationship Id="rId7" Type="http://schemas.openxmlformats.org/officeDocument/2006/relationships/webSettings" Target="webSettings.xml"/><Relationship Id="rId12" Type="http://schemas.openxmlformats.org/officeDocument/2006/relationships/hyperlink" Target="../OneDrive/Pictures/Screenshots/BREW.png" TargetMode="External"/><Relationship Id="rId17" Type="http://schemas.openxmlformats.org/officeDocument/2006/relationships/hyperlink" Target="../OneDrive/Pictures/Screenshots/BREW.p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OneDrive/Pictures/Screenshots/RAW.png" TargetMode="External"/><Relationship Id="rId20" Type="http://schemas.openxmlformats.org/officeDocument/2006/relationships/hyperlink" Target="../OneDrive/Desktop/KMS.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OneDrive/Pictures/Screenshots/S3%20SS.pn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OneDrive/Pictures/Screenshots/Dashboard.png" TargetMode="External"/><Relationship Id="rId10" Type="http://schemas.openxmlformats.org/officeDocument/2006/relationships/hyperlink" Target="2024_building_permits.xlsx" TargetMode="External"/><Relationship Id="rId19" Type="http://schemas.openxmlformats.org/officeDocument/2006/relationships/hyperlink" Target="../OneDrive/Pictures/Screenshots/Data%20Brew.png" TargetMode="External"/><Relationship Id="rId4" Type="http://schemas.openxmlformats.org/officeDocument/2006/relationships/numbering" Target="numbering.xml"/><Relationship Id="rId9" Type="http://schemas.openxmlformats.org/officeDocument/2006/relationships/hyperlink" Target="2023_building_permits.xlsx" TargetMode="External"/><Relationship Id="rId14" Type="http://schemas.openxmlformats.org/officeDocument/2006/relationships/hyperlink" Target="../OneDrive/Pictures/Screenshots/GRAPH.png" TargetMode="External"/><Relationship Id="rId22" Type="http://schemas.openxmlformats.org/officeDocument/2006/relationships/hyperlink" Target="../OneDrive/Pictures/Screenshots/GRAP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a11bfe6-331a-46b0-b8fa-25fba50b14eb">
      <Terms xmlns="http://schemas.microsoft.com/office/infopath/2007/PartnerControls"/>
    </lcf76f155ced4ddcb4097134ff3c332f>
    <ContentType0 xmlns="fa11bfe6-331a-46b0-b8fa-25fba50b14eb" xsi:nil="true"/>
    <TaxCatchAll xmlns="92c6c90a-2042-4852-a79b-94ece10f712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D2060B840C7C4DA3DA04CE58333E5B" ma:contentTypeVersion="15" ma:contentTypeDescription="Create a new document." ma:contentTypeScope="" ma:versionID="8c12af1e2c7d980be54040e26246ce0d">
  <xsd:schema xmlns:xsd="http://www.w3.org/2001/XMLSchema" xmlns:xs="http://www.w3.org/2001/XMLSchema" xmlns:p="http://schemas.microsoft.com/office/2006/metadata/properties" xmlns:ns2="fa11bfe6-331a-46b0-b8fa-25fba50b14eb" xmlns:ns3="92c6c90a-2042-4852-a79b-94ece10f712a" targetNamespace="http://schemas.microsoft.com/office/2006/metadata/properties" ma:root="true" ma:fieldsID="e1600d9d05a86d5f4326700c113fd604" ns2:_="" ns3:_="">
    <xsd:import namespace="fa11bfe6-331a-46b0-b8fa-25fba50b14eb"/>
    <xsd:import namespace="92c6c90a-2042-4852-a79b-94ece10f71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ContentType0"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1bfe6-331a-46b0-b8fa-25fba50b1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c95d3fb-baf3-48f9-acdd-2801d4749b3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ContentType0" ma:index="21" nillable="true" ma:displayName="ContentType" ma:format="Dropdown" ma:internalName="ContentType0">
      <xsd:simpleType>
        <xsd:restriction base="dms:Choice">
          <xsd:enumeration value="Lecture"/>
          <xsd:enumeration value="Assignment"/>
          <xsd:enumeration value="Rubric"/>
          <xsd:enumeration value="Policy"/>
          <xsd:enumeration value="Choice 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c6c90a-2042-4852-a79b-94ece10f712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59373ac-7222-4640-b4d9-4b6ac82942d4}" ma:internalName="TaxCatchAll" ma:showField="CatchAllData" ma:web="92c6c90a-2042-4852-a79b-94ece10f71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6B1035-8DDC-40B6-B0BA-E57E258B7BBC}">
  <ds:schemaRefs>
    <ds:schemaRef ds:uri="http://schemas.microsoft.com/sharepoint/v3/contenttype/forms"/>
  </ds:schemaRefs>
</ds:datastoreItem>
</file>

<file path=customXml/itemProps2.xml><?xml version="1.0" encoding="utf-8"?>
<ds:datastoreItem xmlns:ds="http://schemas.openxmlformats.org/officeDocument/2006/customXml" ds:itemID="{8AE56FF0-8FFA-4B9A-A5DF-7267D3A427E3}">
  <ds:schemaRefs>
    <ds:schemaRef ds:uri="http://schemas.microsoft.com/office/2006/metadata/properties"/>
    <ds:schemaRef ds:uri="http://schemas.microsoft.com/office/infopath/2007/PartnerControls"/>
    <ds:schemaRef ds:uri="fa11bfe6-331a-46b0-b8fa-25fba50b14eb"/>
    <ds:schemaRef ds:uri="92c6c90a-2042-4852-a79b-94ece10f712a"/>
  </ds:schemaRefs>
</ds:datastoreItem>
</file>

<file path=customXml/itemProps3.xml><?xml version="1.0" encoding="utf-8"?>
<ds:datastoreItem xmlns:ds="http://schemas.openxmlformats.org/officeDocument/2006/customXml" ds:itemID="{C7D63890-EE91-4A1D-8025-569BF921D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1bfe6-331a-46b0-b8fa-25fba50b14eb"/>
    <ds:schemaRef ds:uri="92c6c90a-2042-4852-a79b-94ece10f7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Dehkordi</dc:creator>
  <cp:keywords/>
  <dc:description/>
  <cp:lastModifiedBy>jobanpreet bains</cp:lastModifiedBy>
  <cp:revision>4</cp:revision>
  <dcterms:created xsi:type="dcterms:W3CDTF">2024-08-28T17:31:00Z</dcterms:created>
  <dcterms:modified xsi:type="dcterms:W3CDTF">2024-09-19T06:46:00Z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0x01010051D2060B840C7C4DA3DA04CE58333E5B</vt:lpwstr>
  </property>
  <property fmtid="{D5CDD505-2E9C-101B-9397-08002B2CF9AE}" pid="3" name="MediaServiceImageTags">
    <vt:lpwstr/>
  </property>
</Properties>
</file>