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23530180"/>
        <w:docPartObj>
          <w:docPartGallery w:val="Cover Pages"/>
          <w:docPartUnique/>
        </w:docPartObj>
      </w:sdtPr>
      <w:sdtEndPr>
        <w:rPr>
          <w:rFonts w:ascii="Arial" w:hAnsi="Arial" w:cs="Arial"/>
          <w:sz w:val="44"/>
          <w:szCs w:val="44"/>
        </w:rPr>
      </w:sdtEndPr>
      <w:sdtContent>
        <w:p w:rsidR="00F2209F" w:rsidRDefault="00F220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6414D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F2209F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2209F" w:rsidRDefault="006414D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F2209F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F2209F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F2209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F2209F" w:rsidRDefault="00F2209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209F" w:rsidRDefault="006414D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2209F" w:rsidRDefault="006414D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91DFD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E7832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209F" w:rsidRDefault="00F2209F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Tema 1: Usabilidad</w:t>
                                </w:r>
                              </w:p>
                              <w:p w:rsidR="00F2209F" w:rsidRDefault="006414D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209F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1: Usabilidad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p w:rsidR="00F2209F" w:rsidRDefault="00F2209F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Tema 1: Usabilidad</w:t>
                          </w:r>
                        </w:p>
                        <w:p w:rsidR="00F2209F" w:rsidRDefault="006414D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209F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1: Usabilidad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</w:p>
        <w:p w:rsidR="004120CA" w:rsidRDefault="004120CA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  <w:p w:rsidR="004120CA" w:rsidRDefault="004120CA" w:rsidP="004120CA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lastRenderedPageBreak/>
            <w:t xml:space="preserve">ÍNDICE 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Introducción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1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Parte 2</w:t>
          </w:r>
        </w:p>
        <w:p w:rsid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Conclusiones</w:t>
          </w:r>
        </w:p>
        <w:p w:rsidR="004120CA" w:rsidRPr="004120CA" w:rsidRDefault="004120CA" w:rsidP="004120CA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Referencias </w:t>
          </w:r>
        </w:p>
        <w:p w:rsidR="00AF51E7" w:rsidRDefault="004120CA" w:rsidP="00AF51E7">
          <w:pPr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4"/>
              <w:szCs w:val="44"/>
            </w:rPr>
            <w:br w:type="page"/>
          </w:r>
        </w:p>
      </w:sdtContent>
    </w:sdt>
    <w:p w:rsidR="007257FA" w:rsidRDefault="00AF51E7" w:rsidP="00AF51E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INTRODUCCIÓN</w:t>
      </w:r>
    </w:p>
    <w:p w:rsidR="006414DC" w:rsidRDefault="00AF51E7" w:rsidP="00AF51E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usabilidad es la facilidad con que las personas pueden utilizar una herramienta concreta o cualquier otro objeto. </w:t>
      </w:r>
      <w:r w:rsidR="006414DC">
        <w:rPr>
          <w:rFonts w:ascii="Arial" w:hAnsi="Arial" w:cs="Arial"/>
          <w:bCs/>
          <w:sz w:val="24"/>
          <w:szCs w:val="24"/>
        </w:rPr>
        <w:t xml:space="preserve">También se refiere a la capacidad de un software de ser comprendido, aprendido, usado y ser atractivo para el usuario, en condiciones específicas de uso. </w:t>
      </w: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Cs/>
          <w:sz w:val="24"/>
          <w:szCs w:val="24"/>
        </w:rPr>
      </w:pPr>
    </w:p>
    <w:p w:rsidR="006414DC" w:rsidRDefault="006414DC" w:rsidP="00AF51E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Parte 1</w:t>
      </w:r>
    </w:p>
    <w:p w:rsidR="006414DC" w:rsidRPr="006414DC" w:rsidRDefault="006414DC" w:rsidP="00AF51E7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F51E7" w:rsidRPr="00AF51E7" w:rsidRDefault="006414DC" w:rsidP="00AF51E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AF51E7">
        <w:rPr>
          <w:rFonts w:ascii="Arial" w:hAnsi="Arial" w:cs="Arial"/>
          <w:bCs/>
          <w:sz w:val="24"/>
          <w:szCs w:val="24"/>
        </w:rPr>
        <w:t xml:space="preserve"> </w:t>
      </w:r>
    </w:p>
    <w:p w:rsidR="00F2209F" w:rsidRPr="00F2209F" w:rsidRDefault="00F2209F" w:rsidP="00F2209F">
      <w:pPr>
        <w:rPr>
          <w:rFonts w:ascii="Arial" w:hAnsi="Arial" w:cs="Arial"/>
          <w:sz w:val="24"/>
          <w:szCs w:val="24"/>
        </w:rPr>
      </w:pPr>
    </w:p>
    <w:sectPr w:rsidR="00F2209F" w:rsidRPr="00F2209F" w:rsidSect="00F220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1CC1"/>
    <w:multiLevelType w:val="hybridMultilevel"/>
    <w:tmpl w:val="B1BAA6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9F"/>
    <w:rsid w:val="004120CA"/>
    <w:rsid w:val="006414DC"/>
    <w:rsid w:val="00AF51E7"/>
    <w:rsid w:val="00C7520E"/>
    <w:rsid w:val="00CE7036"/>
    <w:rsid w:val="00E973A2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979A"/>
  <w15:chartTrackingRefBased/>
  <w15:docId w15:val="{6D61C568-360C-46D5-9598-395FD2F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20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209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1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9CF6-0509-49A4-BC2D-11DE897D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1: Usabilidad</dc:subject>
  <dc:creator>Joan Banyuls Sánchez</dc:creator>
  <cp:keywords/>
  <dc:description/>
  <cp:lastModifiedBy>jobanyuls@gmail.com</cp:lastModifiedBy>
  <cp:revision>2</cp:revision>
  <dcterms:created xsi:type="dcterms:W3CDTF">2019-10-01T14:41:00Z</dcterms:created>
  <dcterms:modified xsi:type="dcterms:W3CDTF">2019-10-07T09:54:00Z</dcterms:modified>
</cp:coreProperties>
</file>