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557AA6" w:rsidP="00557AA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ACTIVIDAD 02 Tema 3</w:t>
      </w:r>
    </w:p>
    <w:p w:rsidR="00557AA6" w:rsidRPr="00557AA6" w:rsidRDefault="00557AA6" w:rsidP="00557AA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7AA6">
        <w:rPr>
          <w:rFonts w:ascii="Arial" w:hAnsi="Arial" w:cs="Arial"/>
          <w:sz w:val="24"/>
          <w:szCs w:val="24"/>
        </w:rPr>
        <w:t>¿Qué estándares del W3C están relacionados con el diseño de interfaces web?</w:t>
      </w:r>
    </w:p>
    <w:p w:rsidR="00557AA6" w:rsidRDefault="00557AA6" w:rsidP="00557AA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estándares que están relacionados son: CSS, XHTML, HTML.</w:t>
      </w:r>
    </w:p>
    <w:p w:rsidR="00557AA6" w:rsidRDefault="00557AA6" w:rsidP="00557AA6">
      <w:pPr>
        <w:pStyle w:val="Prrafodelista"/>
        <w:rPr>
          <w:rFonts w:ascii="Arial" w:hAnsi="Arial" w:cs="Arial"/>
          <w:sz w:val="24"/>
          <w:szCs w:val="24"/>
        </w:rPr>
      </w:pPr>
    </w:p>
    <w:p w:rsidR="00557AA6" w:rsidRDefault="00557AA6" w:rsidP="00557AA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bCs/>
          <w:sz w:val="24"/>
        </w:rPr>
      </w:pPr>
      <w:r w:rsidRPr="00557AA6">
        <w:rPr>
          <w:rFonts w:ascii="Arial" w:hAnsi="Arial" w:cs="Arial"/>
          <w:bCs/>
          <w:sz w:val="24"/>
        </w:rPr>
        <w:t>¿Cuáles son los objetivos y funciones de la WAI?</w:t>
      </w:r>
    </w:p>
    <w:p w:rsidR="00557AA6" w:rsidRDefault="001E440C" w:rsidP="001E440C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WAI d</w:t>
      </w:r>
      <w:r w:rsidR="00557AA6" w:rsidRPr="00557AA6">
        <w:rPr>
          <w:rFonts w:ascii="Arial" w:hAnsi="Arial" w:cs="Arial"/>
          <w:bCs/>
          <w:sz w:val="24"/>
        </w:rPr>
        <w:t>esarrolla</w:t>
      </w:r>
      <w:r w:rsidR="00557AA6" w:rsidRPr="00557AA6">
        <w:rPr>
          <w:rFonts w:ascii="Arial" w:hAnsi="Arial" w:cs="Arial"/>
          <w:bCs/>
          <w:sz w:val="24"/>
        </w:rPr>
        <w:t xml:space="preserve"> estrategias, directrices y </w:t>
      </w:r>
      <w:r>
        <w:rPr>
          <w:rFonts w:ascii="Arial" w:hAnsi="Arial" w:cs="Arial"/>
          <w:bCs/>
          <w:sz w:val="24"/>
        </w:rPr>
        <w:t xml:space="preserve">recursos para ayudar a hacer la </w:t>
      </w:r>
      <w:r w:rsidR="00557AA6" w:rsidRPr="001E440C">
        <w:rPr>
          <w:rFonts w:ascii="Arial" w:hAnsi="Arial" w:cs="Arial"/>
          <w:bCs/>
          <w:sz w:val="24"/>
        </w:rPr>
        <w:t>Web accesible a las personas con discapacidad.</w:t>
      </w:r>
      <w:r>
        <w:rPr>
          <w:rFonts w:ascii="Arial" w:hAnsi="Arial" w:cs="Arial"/>
          <w:bCs/>
          <w:sz w:val="24"/>
        </w:rPr>
        <w:t xml:space="preserve"> </w:t>
      </w:r>
      <w:r w:rsidRPr="001E440C">
        <w:rPr>
          <w:rFonts w:ascii="Arial" w:hAnsi="Arial" w:cs="Arial"/>
          <w:bCs/>
          <w:sz w:val="24"/>
        </w:rPr>
        <w:t>Una de las funciones de la WAI es desarrollar pau</w:t>
      </w:r>
      <w:r>
        <w:rPr>
          <w:rFonts w:ascii="Arial" w:hAnsi="Arial" w:cs="Arial"/>
          <w:bCs/>
          <w:sz w:val="24"/>
        </w:rPr>
        <w:t xml:space="preserve">tas y técnicas que proporcionen </w:t>
      </w:r>
      <w:r w:rsidRPr="001E440C">
        <w:rPr>
          <w:rFonts w:ascii="Arial" w:hAnsi="Arial" w:cs="Arial"/>
          <w:bCs/>
          <w:sz w:val="24"/>
        </w:rPr>
        <w:t>soluciones accesibles para el software de las personas que desarrollan Web.</w:t>
      </w:r>
    </w:p>
    <w:p w:rsidR="001E440C" w:rsidRDefault="001E440C" w:rsidP="001E440C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bCs/>
          <w:sz w:val="24"/>
        </w:rPr>
      </w:pPr>
    </w:p>
    <w:p w:rsidR="001E440C" w:rsidRDefault="001E440C" w:rsidP="001E440C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bCs/>
          <w:sz w:val="24"/>
        </w:rPr>
      </w:pPr>
      <w:r w:rsidRPr="001E440C">
        <w:rPr>
          <w:rFonts w:ascii="Arial" w:hAnsi="Arial" w:cs="Arial"/>
          <w:bCs/>
          <w:sz w:val="24"/>
        </w:rPr>
        <w:t>¿Qué son y cómo se llaman las pautas de accesibilidad web?</w:t>
      </w:r>
    </w:p>
    <w:p w:rsidR="001E440C" w:rsidRPr="001E440C" w:rsidRDefault="001E440C" w:rsidP="001E440C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bCs/>
          <w:sz w:val="24"/>
        </w:rPr>
      </w:pPr>
      <w:r w:rsidRPr="001E440C">
        <w:rPr>
          <w:rFonts w:ascii="Arial" w:hAnsi="Arial" w:cs="Arial"/>
          <w:bCs/>
          <w:sz w:val="24"/>
        </w:rPr>
        <w:t>Las Pautas de Accesibilidad para el Conte</w:t>
      </w:r>
      <w:r>
        <w:rPr>
          <w:rFonts w:ascii="Arial" w:hAnsi="Arial" w:cs="Arial"/>
          <w:bCs/>
          <w:sz w:val="24"/>
        </w:rPr>
        <w:t xml:space="preserve">nido Web 2.0 definen cómo crear </w:t>
      </w:r>
      <w:r w:rsidRPr="001E440C">
        <w:rPr>
          <w:rFonts w:ascii="Arial" w:hAnsi="Arial" w:cs="Arial"/>
          <w:bCs/>
          <w:sz w:val="24"/>
        </w:rPr>
        <w:t>contenidos web más accesibles para las personas con discapacidad</w:t>
      </w:r>
      <w:r w:rsidR="00665C06">
        <w:rPr>
          <w:rFonts w:ascii="Arial" w:hAnsi="Arial" w:cs="Arial"/>
          <w:bCs/>
          <w:sz w:val="24"/>
        </w:rPr>
        <w:t>.</w:t>
      </w:r>
      <w:bookmarkStart w:id="0" w:name="_GoBack"/>
      <w:bookmarkEnd w:id="0"/>
    </w:p>
    <w:p w:rsidR="001E440C" w:rsidRPr="001E440C" w:rsidRDefault="001E440C" w:rsidP="001E440C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bCs/>
          <w:sz w:val="24"/>
        </w:rPr>
      </w:pPr>
    </w:p>
    <w:sectPr w:rsidR="001E440C" w:rsidRPr="001E4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A2073"/>
    <w:multiLevelType w:val="hybridMultilevel"/>
    <w:tmpl w:val="D10EB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06A94"/>
    <w:multiLevelType w:val="hybridMultilevel"/>
    <w:tmpl w:val="14C64B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A6"/>
    <w:rsid w:val="001E440C"/>
    <w:rsid w:val="00557AA6"/>
    <w:rsid w:val="00665C06"/>
    <w:rsid w:val="0081024D"/>
    <w:rsid w:val="008E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E82C5-B917-40F1-868F-DA74FF95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2019-01-09T09:34:00Z</dcterms:created>
  <dcterms:modified xsi:type="dcterms:W3CDTF">2019-01-09T10:15:00Z</dcterms:modified>
</cp:coreProperties>
</file>