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56A24" w14:textId="77777777" w:rsidR="00747A32" w:rsidRDefault="00747A32">
      <w:pPr>
        <w:pBdr>
          <w:top w:val="nil"/>
          <w:left w:val="nil"/>
          <w:bottom w:val="nil"/>
          <w:right w:val="nil"/>
          <w:between w:val="nil"/>
        </w:pBdr>
        <w:spacing w:after="0" w:line="240" w:lineRule="auto"/>
        <w:jc w:val="center"/>
        <w:rPr>
          <w:rFonts w:ascii="Arial" w:eastAsia="Arial" w:hAnsi="Arial" w:cs="Arial"/>
          <w:b/>
          <w:color w:val="000000"/>
        </w:rPr>
      </w:pPr>
      <w:bookmarkStart w:id="0" w:name="_Hlk148542208"/>
    </w:p>
    <w:p w14:paraId="24A56A25" w14:textId="0DAC7923" w:rsidR="00747A32" w:rsidRPr="009F5BD0" w:rsidRDefault="00CE7F2E">
      <w:pPr>
        <w:pBdr>
          <w:top w:val="nil"/>
          <w:left w:val="nil"/>
          <w:bottom w:val="nil"/>
          <w:right w:val="nil"/>
          <w:between w:val="nil"/>
        </w:pBdr>
        <w:spacing w:after="0" w:line="240" w:lineRule="auto"/>
        <w:jc w:val="center"/>
        <w:rPr>
          <w:rFonts w:ascii="Arial" w:eastAsia="Arial" w:hAnsi="Arial" w:cs="Arial"/>
          <w:b/>
          <w:color w:val="2F5496" w:themeColor="accent1" w:themeShade="BF"/>
          <w:sz w:val="24"/>
          <w:szCs w:val="24"/>
        </w:rPr>
      </w:pPr>
      <w:r>
        <w:rPr>
          <w:rFonts w:ascii="Arial" w:eastAsia="Arial" w:hAnsi="Arial" w:cs="Arial"/>
          <w:b/>
          <w:color w:val="000000"/>
        </w:rPr>
        <w:t xml:space="preserve"> </w:t>
      </w:r>
      <w:r w:rsidRPr="009F5BD0">
        <w:rPr>
          <w:rFonts w:ascii="Arial" w:eastAsia="Arial" w:hAnsi="Arial" w:cs="Arial"/>
          <w:b/>
          <w:color w:val="2F5496" w:themeColor="accent1" w:themeShade="BF"/>
          <w:sz w:val="24"/>
          <w:szCs w:val="24"/>
        </w:rPr>
        <w:t>QUALITATIVE ROADMAP FORM (FOCUS GROUPS)</w:t>
      </w:r>
    </w:p>
    <w:p w14:paraId="24A56A26" w14:textId="77777777" w:rsidR="00747A32" w:rsidRDefault="00747A32">
      <w:pPr>
        <w:pBdr>
          <w:top w:val="nil"/>
          <w:left w:val="nil"/>
          <w:bottom w:val="nil"/>
          <w:right w:val="nil"/>
          <w:between w:val="nil"/>
        </w:pBdr>
        <w:spacing w:after="0" w:line="240" w:lineRule="auto"/>
        <w:jc w:val="center"/>
        <w:rPr>
          <w:rFonts w:ascii="Arial" w:eastAsia="Arial" w:hAnsi="Arial" w:cs="Arial"/>
          <w:color w:val="000000"/>
        </w:rPr>
      </w:pPr>
    </w:p>
    <w:p w14:paraId="24A56A29" w14:textId="05E376E7" w:rsidR="00747A32" w:rsidRDefault="00747A32">
      <w:pPr>
        <w:pBdr>
          <w:top w:val="nil"/>
          <w:left w:val="nil"/>
          <w:bottom w:val="nil"/>
          <w:right w:val="nil"/>
          <w:between w:val="nil"/>
        </w:pBdr>
        <w:spacing w:after="0" w:line="240" w:lineRule="auto"/>
        <w:rPr>
          <w:rFonts w:ascii="Arial" w:eastAsia="Arial" w:hAnsi="Arial" w:cs="Arial"/>
          <w:b/>
        </w:rPr>
      </w:pPr>
    </w:p>
    <w:p w14:paraId="24A56A2A" w14:textId="77777777" w:rsidR="00747A32" w:rsidRDefault="00747A32">
      <w:pPr>
        <w:pBdr>
          <w:top w:val="nil"/>
          <w:left w:val="nil"/>
          <w:bottom w:val="nil"/>
          <w:right w:val="nil"/>
          <w:between w:val="nil"/>
        </w:pBdr>
        <w:spacing w:after="0" w:line="240" w:lineRule="auto"/>
        <w:rPr>
          <w:rFonts w:ascii="Arial" w:eastAsia="Arial" w:hAnsi="Arial" w:cs="Arial"/>
          <w:color w:val="000000"/>
        </w:rPr>
      </w:pPr>
    </w:p>
    <w:p w14:paraId="24A56A2B" w14:textId="77777777" w:rsidR="00747A32" w:rsidRDefault="00747A32">
      <w:pPr>
        <w:pBdr>
          <w:top w:val="nil"/>
          <w:left w:val="nil"/>
          <w:bottom w:val="nil"/>
          <w:right w:val="nil"/>
          <w:between w:val="nil"/>
        </w:pBdr>
        <w:spacing w:after="0" w:line="240" w:lineRule="auto"/>
        <w:rPr>
          <w:rFonts w:ascii="Arial" w:eastAsia="Arial" w:hAnsi="Arial" w:cs="Arial"/>
          <w:color w:val="000000"/>
        </w:rPr>
      </w:pPr>
    </w:p>
    <w:p w14:paraId="24A56A2C" w14:textId="77777777" w:rsidR="00747A32" w:rsidRDefault="00CE7F2E">
      <w:pPr>
        <w:pBdr>
          <w:top w:val="nil"/>
          <w:left w:val="nil"/>
          <w:bottom w:val="nil"/>
          <w:right w:val="nil"/>
          <w:between w:val="nil"/>
        </w:pBdr>
        <w:spacing w:after="0" w:line="240" w:lineRule="auto"/>
        <w:rPr>
          <w:rFonts w:ascii="Arial" w:eastAsia="Arial" w:hAnsi="Arial" w:cs="Arial"/>
          <w:b/>
          <w:color w:val="000000"/>
        </w:rPr>
      </w:pPr>
      <w:r>
        <w:rPr>
          <w:rFonts w:ascii="Arial" w:eastAsia="Arial" w:hAnsi="Arial" w:cs="Arial"/>
          <w:b/>
          <w:color w:val="000000"/>
        </w:rPr>
        <w:t xml:space="preserve">TEAM MEMBERS:  </w:t>
      </w:r>
    </w:p>
    <w:p w14:paraId="24A56A2D" w14:textId="77777777" w:rsidR="00747A32" w:rsidRDefault="00747A32">
      <w:pPr>
        <w:pBdr>
          <w:top w:val="nil"/>
          <w:left w:val="nil"/>
          <w:bottom w:val="nil"/>
          <w:right w:val="nil"/>
          <w:between w:val="nil"/>
        </w:pBdr>
        <w:spacing w:after="0" w:line="240" w:lineRule="auto"/>
        <w:rPr>
          <w:rFonts w:ascii="Arial" w:eastAsia="Arial" w:hAnsi="Arial" w:cs="Arial"/>
          <w:b/>
          <w:color w:val="000000"/>
        </w:rPr>
      </w:pPr>
    </w:p>
    <w:tbl>
      <w:tblPr>
        <w:tblW w:w="127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5"/>
        <w:gridCol w:w="6259"/>
        <w:gridCol w:w="5954"/>
      </w:tblGrid>
      <w:tr w:rsidR="00747A32" w14:paraId="24A56A31" w14:textId="77777777" w:rsidTr="6CDE0C1E">
        <w:tc>
          <w:tcPr>
            <w:tcW w:w="545" w:type="dxa"/>
            <w:tcBorders>
              <w:top w:val="nil"/>
              <w:left w:val="nil"/>
            </w:tcBorders>
          </w:tcPr>
          <w:p w14:paraId="24A56A2E" w14:textId="77777777" w:rsidR="00747A32" w:rsidRDefault="00747A32">
            <w:pPr>
              <w:pBdr>
                <w:top w:val="nil"/>
                <w:left w:val="nil"/>
                <w:bottom w:val="nil"/>
                <w:right w:val="nil"/>
                <w:between w:val="nil"/>
              </w:pBdr>
              <w:rPr>
                <w:rFonts w:ascii="Arial" w:eastAsia="Arial" w:hAnsi="Arial" w:cs="Arial"/>
                <w:b/>
                <w:color w:val="000000"/>
              </w:rPr>
            </w:pPr>
          </w:p>
        </w:tc>
        <w:tc>
          <w:tcPr>
            <w:tcW w:w="6259" w:type="dxa"/>
            <w:shd w:val="clear" w:color="auto" w:fill="D9E2F3" w:themeFill="accent1" w:themeFillTint="33"/>
          </w:tcPr>
          <w:p w14:paraId="24A56A2F" w14:textId="75FDCE4A" w:rsidR="00747A32" w:rsidRDefault="00471646">
            <w:pPr>
              <w:pBdr>
                <w:top w:val="nil"/>
                <w:left w:val="nil"/>
                <w:bottom w:val="nil"/>
                <w:right w:val="nil"/>
                <w:between w:val="nil"/>
              </w:pBdr>
              <w:rPr>
                <w:rFonts w:ascii="Arial" w:eastAsia="Arial" w:hAnsi="Arial" w:cs="Arial"/>
                <w:b/>
                <w:color w:val="000000"/>
              </w:rPr>
            </w:pPr>
            <w:r>
              <w:rPr>
                <w:rFonts w:ascii="Arial" w:eastAsia="Arial" w:hAnsi="Arial" w:cs="Arial"/>
                <w:b/>
                <w:color w:val="000000"/>
              </w:rPr>
              <w:t>Full student names</w:t>
            </w:r>
          </w:p>
        </w:tc>
        <w:tc>
          <w:tcPr>
            <w:tcW w:w="5954" w:type="dxa"/>
            <w:shd w:val="clear" w:color="auto" w:fill="D9E2F3" w:themeFill="accent1" w:themeFillTint="33"/>
          </w:tcPr>
          <w:p w14:paraId="24A56A30" w14:textId="14D850AD" w:rsidR="00747A32" w:rsidRDefault="00471646">
            <w:pPr>
              <w:pBdr>
                <w:top w:val="nil"/>
                <w:left w:val="nil"/>
                <w:bottom w:val="nil"/>
                <w:right w:val="nil"/>
                <w:between w:val="nil"/>
              </w:pBdr>
              <w:rPr>
                <w:rFonts w:ascii="Arial" w:eastAsia="Arial" w:hAnsi="Arial" w:cs="Arial"/>
                <w:b/>
                <w:color w:val="000000"/>
              </w:rPr>
            </w:pPr>
            <w:r>
              <w:rPr>
                <w:rFonts w:ascii="Arial" w:eastAsia="Arial" w:hAnsi="Arial" w:cs="Arial"/>
                <w:b/>
                <w:color w:val="000000"/>
              </w:rPr>
              <w:t xml:space="preserve">FIRST </w:t>
            </w:r>
            <w:r w:rsidR="00CE7F2E">
              <w:rPr>
                <w:rFonts w:ascii="Arial" w:eastAsia="Arial" w:hAnsi="Arial" w:cs="Arial"/>
                <w:b/>
                <w:color w:val="000000"/>
              </w:rPr>
              <w:t>NAME USED IN CLASS</w:t>
            </w:r>
          </w:p>
        </w:tc>
      </w:tr>
      <w:tr w:rsidR="00747A32" w14:paraId="24A56A35" w14:textId="77777777" w:rsidTr="6CDE0C1E">
        <w:tc>
          <w:tcPr>
            <w:tcW w:w="545" w:type="dxa"/>
            <w:shd w:val="clear" w:color="auto" w:fill="D9E2F3" w:themeFill="accent1" w:themeFillTint="33"/>
          </w:tcPr>
          <w:p w14:paraId="24A56A32" w14:textId="77777777" w:rsidR="00747A32" w:rsidRDefault="00CE7F2E">
            <w:pPr>
              <w:pBdr>
                <w:top w:val="nil"/>
                <w:left w:val="nil"/>
                <w:bottom w:val="nil"/>
                <w:right w:val="nil"/>
                <w:between w:val="nil"/>
              </w:pBdr>
              <w:rPr>
                <w:rFonts w:ascii="Arial" w:eastAsia="Arial" w:hAnsi="Arial" w:cs="Arial"/>
                <w:b/>
                <w:color w:val="000000"/>
              </w:rPr>
            </w:pPr>
            <w:r>
              <w:rPr>
                <w:rFonts w:ascii="Arial" w:eastAsia="Arial" w:hAnsi="Arial" w:cs="Arial"/>
                <w:b/>
              </w:rPr>
              <w:t>1.</w:t>
            </w:r>
          </w:p>
        </w:tc>
        <w:tc>
          <w:tcPr>
            <w:tcW w:w="6259" w:type="dxa"/>
          </w:tcPr>
          <w:p w14:paraId="24A56A33" w14:textId="1F03B5B4" w:rsidR="00747A32" w:rsidRPr="00A12292" w:rsidRDefault="00A12292">
            <w:pPr>
              <w:pBdr>
                <w:top w:val="nil"/>
                <w:left w:val="nil"/>
                <w:bottom w:val="nil"/>
                <w:right w:val="nil"/>
                <w:between w:val="nil"/>
              </w:pBdr>
              <w:rPr>
                <w:rFonts w:ascii="Arial" w:eastAsia="Arial" w:hAnsi="Arial" w:cs="Arial"/>
              </w:rPr>
            </w:pPr>
            <w:r w:rsidRPr="00A12292">
              <w:rPr>
                <w:rFonts w:ascii="Arial" w:eastAsia="Arial" w:hAnsi="Arial" w:cs="Arial"/>
              </w:rPr>
              <w:t>Jorge Barros</w:t>
            </w:r>
          </w:p>
        </w:tc>
        <w:tc>
          <w:tcPr>
            <w:tcW w:w="5954" w:type="dxa"/>
          </w:tcPr>
          <w:p w14:paraId="24A56A34" w14:textId="19F0B5E1" w:rsidR="00747A32" w:rsidRDefault="00A12292">
            <w:pPr>
              <w:pBdr>
                <w:top w:val="nil"/>
                <w:left w:val="nil"/>
                <w:bottom w:val="nil"/>
                <w:right w:val="nil"/>
                <w:between w:val="nil"/>
              </w:pBdr>
              <w:rPr>
                <w:rFonts w:ascii="Arial" w:eastAsia="Arial" w:hAnsi="Arial" w:cs="Arial"/>
              </w:rPr>
            </w:pPr>
            <w:r>
              <w:rPr>
                <w:rFonts w:ascii="Arial" w:eastAsia="Arial" w:hAnsi="Arial" w:cs="Arial"/>
              </w:rPr>
              <w:t>Jorge</w:t>
            </w:r>
            <w:r w:rsidR="00EA62B9">
              <w:rPr>
                <w:rFonts w:ascii="Arial" w:eastAsia="Arial" w:hAnsi="Arial" w:cs="Arial"/>
              </w:rPr>
              <w:t xml:space="preserve"> (J)</w:t>
            </w:r>
          </w:p>
        </w:tc>
      </w:tr>
    </w:tbl>
    <w:p w14:paraId="24A56A46" w14:textId="77777777" w:rsidR="00747A32" w:rsidRDefault="00747A32">
      <w:pPr>
        <w:pBdr>
          <w:top w:val="nil"/>
          <w:left w:val="nil"/>
          <w:bottom w:val="nil"/>
          <w:right w:val="nil"/>
          <w:between w:val="nil"/>
        </w:pBdr>
        <w:spacing w:after="0" w:line="240" w:lineRule="auto"/>
        <w:rPr>
          <w:rFonts w:ascii="Arial" w:eastAsia="Arial" w:hAnsi="Arial" w:cs="Arial"/>
          <w:b/>
          <w:color w:val="000000"/>
        </w:rPr>
      </w:pPr>
    </w:p>
    <w:p w14:paraId="24A56A48" w14:textId="5B564731" w:rsidR="00747A32" w:rsidRPr="00227EC5" w:rsidRDefault="00487501" w:rsidP="00DD2FBB">
      <w:pPr>
        <w:ind w:firstLine="708"/>
        <w:rPr>
          <w:rFonts w:ascii="Arial" w:eastAsia="Arial" w:hAnsi="Arial" w:cs="Arial"/>
          <w:color w:val="000000" w:themeColor="text1"/>
        </w:rPr>
      </w:pPr>
      <w:r w:rsidRPr="6DCD1059">
        <w:rPr>
          <w:rFonts w:ascii="Arial" w:eastAsia="Arial" w:hAnsi="Arial" w:cs="Arial"/>
          <w:b/>
          <w:bCs/>
          <w:color w:val="000000" w:themeColor="text1"/>
        </w:rPr>
        <w:t>CLIENT’S BUSINESS ISSUE:</w:t>
      </w:r>
      <w:r w:rsidR="078D3182" w:rsidRPr="6DCD1059">
        <w:rPr>
          <w:rFonts w:ascii="Arial" w:eastAsia="Arial" w:hAnsi="Arial" w:cs="Arial"/>
          <w:b/>
          <w:bCs/>
          <w:color w:val="000000" w:themeColor="text1"/>
        </w:rPr>
        <w:t xml:space="preserve"> </w:t>
      </w:r>
      <w:r w:rsidR="078D3182" w:rsidRPr="6DCD1059">
        <w:rPr>
          <w:rFonts w:ascii="Arial" w:eastAsia="Arial" w:hAnsi="Arial" w:cs="Arial"/>
          <w:color w:val="000000" w:themeColor="text1"/>
        </w:rPr>
        <w:t xml:space="preserve">how </w:t>
      </w:r>
      <w:r w:rsidR="00C667BD">
        <w:rPr>
          <w:rFonts w:ascii="Arial" w:eastAsia="Arial" w:hAnsi="Arial" w:cs="Arial"/>
          <w:color w:val="000000" w:themeColor="text1"/>
        </w:rPr>
        <w:t xml:space="preserve">nostalgia </w:t>
      </w:r>
      <w:r w:rsidR="00C667BD" w:rsidRPr="00C667BD">
        <w:rPr>
          <w:rFonts w:ascii="Arial" w:eastAsia="Arial" w:hAnsi="Arial" w:cs="Arial"/>
          <w:color w:val="000000" w:themeColor="text1"/>
        </w:rPr>
        <w:t>can be the driving force behind the quest for certain items, we can unlock valuable insights into the dynamics of the collecting market</w:t>
      </w:r>
      <w:r w:rsidR="00C667BD">
        <w:rPr>
          <w:rFonts w:ascii="Arial" w:eastAsia="Arial" w:hAnsi="Arial" w:cs="Arial"/>
          <w:color w:val="000000" w:themeColor="text1"/>
        </w:rPr>
        <w:t xml:space="preserve"> and bring value to trading cards made by Dart </w:t>
      </w:r>
      <w:proofErr w:type="spellStart"/>
      <w:r w:rsidR="00C667BD">
        <w:rPr>
          <w:rFonts w:ascii="Arial" w:eastAsia="Arial" w:hAnsi="Arial" w:cs="Arial"/>
          <w:color w:val="000000" w:themeColor="text1"/>
        </w:rPr>
        <w:t>Flipcard</w:t>
      </w:r>
      <w:proofErr w:type="spellEnd"/>
    </w:p>
    <w:p w14:paraId="24A56A4A" w14:textId="3AE8B3F8" w:rsidR="00747A32" w:rsidRDefault="00747A32">
      <w:pPr>
        <w:pBdr>
          <w:top w:val="nil"/>
          <w:left w:val="nil"/>
          <w:bottom w:val="nil"/>
          <w:right w:val="nil"/>
          <w:between w:val="nil"/>
        </w:pBdr>
        <w:spacing w:after="0" w:line="240" w:lineRule="auto"/>
        <w:rPr>
          <w:rFonts w:ascii="Arial" w:eastAsia="Arial" w:hAnsi="Arial" w:cs="Arial"/>
          <w:b/>
          <w:color w:val="000000"/>
          <w:highlight w:val="yellow"/>
        </w:rPr>
      </w:pPr>
    </w:p>
    <w:p w14:paraId="0C4D08FD" w14:textId="77777777" w:rsidR="00471646" w:rsidRDefault="00471646">
      <w:pPr>
        <w:pBdr>
          <w:top w:val="nil"/>
          <w:left w:val="nil"/>
          <w:bottom w:val="nil"/>
          <w:right w:val="nil"/>
          <w:between w:val="nil"/>
        </w:pBdr>
        <w:spacing w:after="0" w:line="240" w:lineRule="auto"/>
        <w:rPr>
          <w:rFonts w:ascii="Arial" w:eastAsia="Arial" w:hAnsi="Arial" w:cs="Arial"/>
          <w:b/>
          <w:color w:val="000000"/>
          <w:highlight w:val="yellow"/>
        </w:rPr>
      </w:pPr>
    </w:p>
    <w:p w14:paraId="24A56A4B" w14:textId="7990528B" w:rsidR="00747A32" w:rsidRPr="00C667BD" w:rsidRDefault="00CE7F2E">
      <w:pPr>
        <w:pBdr>
          <w:top w:val="nil"/>
          <w:left w:val="nil"/>
          <w:bottom w:val="nil"/>
          <w:right w:val="nil"/>
          <w:between w:val="nil"/>
        </w:pBdr>
        <w:spacing w:after="0" w:line="240" w:lineRule="auto"/>
        <w:rPr>
          <w:rFonts w:ascii="Arial" w:eastAsia="Arial" w:hAnsi="Arial" w:cs="Arial"/>
          <w:bCs/>
          <w:color w:val="000000"/>
        </w:rPr>
      </w:pPr>
      <w:r>
        <w:rPr>
          <w:rFonts w:ascii="Arial" w:eastAsia="Arial" w:hAnsi="Arial" w:cs="Arial"/>
          <w:b/>
          <w:color w:val="000000"/>
        </w:rPr>
        <w:t xml:space="preserve">YOUR TEAM’S TOPIC: </w:t>
      </w:r>
      <w:r w:rsidR="00823381">
        <w:rPr>
          <w:rFonts w:ascii="Arial" w:eastAsia="Arial" w:hAnsi="Arial" w:cs="Arial"/>
          <w:b/>
          <w:color w:val="000000"/>
        </w:rPr>
        <w:t xml:space="preserve"> </w:t>
      </w:r>
      <w:r w:rsidR="00C667BD" w:rsidRPr="00C667BD">
        <w:rPr>
          <w:rFonts w:ascii="Arial" w:eastAsia="Arial" w:hAnsi="Arial" w:cs="Arial"/>
          <w:bCs/>
          <w:color w:val="000000"/>
        </w:rPr>
        <w:t xml:space="preserve">Generate finding that help </w:t>
      </w:r>
      <w:r w:rsidR="00C667BD">
        <w:rPr>
          <w:rFonts w:ascii="Arial" w:eastAsia="Arial" w:hAnsi="Arial" w:cs="Arial"/>
          <w:bCs/>
          <w:color w:val="000000"/>
        </w:rPr>
        <w:t xml:space="preserve">Dart </w:t>
      </w:r>
      <w:proofErr w:type="spellStart"/>
      <w:r w:rsidR="00C667BD">
        <w:rPr>
          <w:rFonts w:ascii="Arial" w:eastAsia="Arial" w:hAnsi="Arial" w:cs="Arial"/>
          <w:bCs/>
          <w:color w:val="000000"/>
        </w:rPr>
        <w:t>Flipcard</w:t>
      </w:r>
      <w:proofErr w:type="spellEnd"/>
      <w:r w:rsidR="00C667BD">
        <w:rPr>
          <w:rFonts w:ascii="Arial" w:eastAsia="Arial" w:hAnsi="Arial" w:cs="Arial"/>
          <w:bCs/>
          <w:color w:val="000000"/>
        </w:rPr>
        <w:t xml:space="preserve"> </w:t>
      </w:r>
      <w:proofErr w:type="spellStart"/>
      <w:r w:rsidR="00C667BD">
        <w:rPr>
          <w:rFonts w:ascii="Arial" w:eastAsia="Arial" w:hAnsi="Arial" w:cs="Arial"/>
          <w:bCs/>
          <w:color w:val="000000"/>
        </w:rPr>
        <w:t>inc</w:t>
      </w:r>
      <w:proofErr w:type="spellEnd"/>
      <w:r w:rsidR="00C667BD">
        <w:rPr>
          <w:rFonts w:ascii="Arial" w:eastAsia="Arial" w:hAnsi="Arial" w:cs="Arial"/>
          <w:bCs/>
          <w:color w:val="000000"/>
        </w:rPr>
        <w:t xml:space="preserve"> to generate product based on IPs that have value for collecting market.</w:t>
      </w:r>
    </w:p>
    <w:p w14:paraId="24A56A4C" w14:textId="025E87DD" w:rsidR="00747A32" w:rsidRPr="00C667BD" w:rsidRDefault="00747A32">
      <w:pPr>
        <w:pBdr>
          <w:top w:val="nil"/>
          <w:left w:val="nil"/>
          <w:bottom w:val="nil"/>
          <w:right w:val="nil"/>
          <w:between w:val="nil"/>
        </w:pBdr>
        <w:spacing w:after="0" w:line="240" w:lineRule="auto"/>
        <w:rPr>
          <w:rFonts w:ascii="Arial" w:eastAsia="Arial" w:hAnsi="Arial" w:cs="Arial"/>
          <w:bCs/>
          <w:color w:val="000000"/>
        </w:rPr>
      </w:pPr>
    </w:p>
    <w:p w14:paraId="24A56A4D" w14:textId="77777777" w:rsidR="00747A32" w:rsidRDefault="00747A32">
      <w:pPr>
        <w:pBdr>
          <w:top w:val="nil"/>
          <w:left w:val="nil"/>
          <w:bottom w:val="nil"/>
          <w:right w:val="nil"/>
          <w:between w:val="nil"/>
        </w:pBdr>
        <w:spacing w:after="0" w:line="240" w:lineRule="auto"/>
        <w:rPr>
          <w:rFonts w:ascii="Arial" w:eastAsia="Arial" w:hAnsi="Arial" w:cs="Arial"/>
          <w:b/>
          <w:color w:val="000000"/>
        </w:rPr>
      </w:pPr>
    </w:p>
    <w:p w14:paraId="24A56A51" w14:textId="6D6D8962" w:rsidR="00747A32" w:rsidRPr="00C667BD" w:rsidRDefault="00CE7F2E">
      <w:pPr>
        <w:pBdr>
          <w:top w:val="nil"/>
          <w:left w:val="nil"/>
          <w:bottom w:val="nil"/>
          <w:right w:val="nil"/>
          <w:between w:val="nil"/>
        </w:pBdr>
        <w:spacing w:after="0" w:line="240" w:lineRule="auto"/>
        <w:rPr>
          <w:rFonts w:ascii="Arial" w:eastAsia="Arial" w:hAnsi="Arial" w:cs="Arial"/>
          <w:color w:val="000000" w:themeColor="text1"/>
        </w:rPr>
      </w:pPr>
      <w:r>
        <w:rPr>
          <w:rFonts w:ascii="Arial" w:eastAsia="Arial" w:hAnsi="Arial" w:cs="Arial"/>
          <w:b/>
          <w:color w:val="000000"/>
        </w:rPr>
        <w:t>PRIMARY OBJECTIVE:</w:t>
      </w:r>
      <w:r w:rsidR="00ED7A5D">
        <w:rPr>
          <w:rFonts w:ascii="Arial" w:eastAsia="Arial" w:hAnsi="Arial" w:cs="Arial"/>
          <w:b/>
          <w:color w:val="000000"/>
        </w:rPr>
        <w:t xml:space="preserve"> </w:t>
      </w:r>
      <w:r w:rsidR="00C667BD" w:rsidRPr="00C667BD">
        <w:rPr>
          <w:rFonts w:ascii="Arial" w:eastAsia="Arial" w:hAnsi="Arial" w:cs="Arial"/>
          <w:color w:val="000000" w:themeColor="text1"/>
        </w:rPr>
        <w:t>To explore the underlying motivations and emotional drivers that lead individuals to collect objects.</w:t>
      </w:r>
    </w:p>
    <w:p w14:paraId="25760500" w14:textId="77777777" w:rsidR="00471646" w:rsidRDefault="00471646">
      <w:pPr>
        <w:pBdr>
          <w:top w:val="nil"/>
          <w:left w:val="nil"/>
          <w:bottom w:val="nil"/>
          <w:right w:val="nil"/>
          <w:between w:val="nil"/>
        </w:pBdr>
        <w:spacing w:after="0" w:line="240" w:lineRule="auto"/>
        <w:rPr>
          <w:rFonts w:ascii="Arial" w:eastAsia="Arial" w:hAnsi="Arial" w:cs="Arial"/>
          <w:b/>
          <w:color w:val="000000"/>
        </w:rPr>
      </w:pPr>
    </w:p>
    <w:p w14:paraId="24A56A52" w14:textId="77777777" w:rsidR="00747A32" w:rsidRDefault="00CE7F2E">
      <w:pPr>
        <w:pBdr>
          <w:top w:val="nil"/>
          <w:left w:val="nil"/>
          <w:bottom w:val="nil"/>
          <w:right w:val="nil"/>
          <w:between w:val="nil"/>
        </w:pBdr>
        <w:spacing w:after="0" w:line="240" w:lineRule="auto"/>
        <w:rPr>
          <w:rFonts w:ascii="Arial" w:eastAsia="Arial" w:hAnsi="Arial" w:cs="Arial"/>
          <w:b/>
          <w:color w:val="000000"/>
        </w:rPr>
      </w:pPr>
      <w:r>
        <w:rPr>
          <w:rFonts w:ascii="Arial" w:eastAsia="Arial" w:hAnsi="Arial" w:cs="Arial"/>
          <w:b/>
          <w:color w:val="000000"/>
        </w:rPr>
        <w:t>SECONDARY OBJECTIVES:</w:t>
      </w:r>
    </w:p>
    <w:p w14:paraId="7A147E93" w14:textId="77777777" w:rsidR="00C667BD" w:rsidRPr="00C667BD" w:rsidRDefault="00C667BD" w:rsidP="001B3D33">
      <w:pPr>
        <w:pStyle w:val="Prrafodelista"/>
        <w:numPr>
          <w:ilvl w:val="0"/>
          <w:numId w:val="8"/>
        </w:numPr>
        <w:pBdr>
          <w:top w:val="nil"/>
          <w:left w:val="nil"/>
          <w:bottom w:val="nil"/>
          <w:right w:val="nil"/>
          <w:between w:val="nil"/>
        </w:pBdr>
        <w:spacing w:after="0" w:line="240" w:lineRule="auto"/>
        <w:rPr>
          <w:rFonts w:ascii="Arial" w:eastAsia="Arial" w:hAnsi="Arial" w:cs="Arial"/>
          <w:color w:val="000000" w:themeColor="text1"/>
        </w:rPr>
      </w:pPr>
      <w:r w:rsidRPr="00C667BD">
        <w:rPr>
          <w:rFonts w:ascii="Arial" w:eastAsia="Arial" w:hAnsi="Arial" w:cs="Arial"/>
          <w:color w:val="000000" w:themeColor="text1"/>
        </w:rPr>
        <w:t xml:space="preserve">To employ in-depth interviews and gain rich insights into collectors’ experiences, behaviors and narratives surrounding their collections. </w:t>
      </w:r>
    </w:p>
    <w:p w14:paraId="7C2A8C43" w14:textId="77777777" w:rsidR="00C667BD" w:rsidRPr="00C667BD" w:rsidRDefault="00C667BD" w:rsidP="00C667BD">
      <w:pPr>
        <w:pStyle w:val="Prrafodelista"/>
        <w:numPr>
          <w:ilvl w:val="0"/>
          <w:numId w:val="8"/>
        </w:numPr>
        <w:spacing w:after="0" w:line="240" w:lineRule="auto"/>
        <w:jc w:val="both"/>
        <w:textAlignment w:val="baseline"/>
        <w:rPr>
          <w:rFonts w:ascii="Arial" w:eastAsia="Arial" w:hAnsi="Arial" w:cs="Arial"/>
          <w:color w:val="000000" w:themeColor="text1"/>
        </w:rPr>
      </w:pPr>
      <w:r w:rsidRPr="00C667BD">
        <w:rPr>
          <w:rFonts w:ascii="Arial" w:eastAsia="Arial" w:hAnsi="Arial" w:cs="Arial"/>
          <w:color w:val="000000" w:themeColor="text1"/>
        </w:rPr>
        <w:t>To generate a structured understanding of collection types and their needs</w:t>
      </w:r>
    </w:p>
    <w:p w14:paraId="56BEED75" w14:textId="77777777" w:rsidR="00C667BD" w:rsidRPr="00C667BD" w:rsidRDefault="00C667BD" w:rsidP="00C667BD">
      <w:pPr>
        <w:pStyle w:val="Prrafodelista"/>
        <w:numPr>
          <w:ilvl w:val="0"/>
          <w:numId w:val="8"/>
        </w:numPr>
        <w:spacing w:after="0" w:line="240" w:lineRule="auto"/>
        <w:jc w:val="both"/>
        <w:textAlignment w:val="baseline"/>
        <w:rPr>
          <w:rFonts w:ascii="Arial" w:eastAsia="Arial" w:hAnsi="Arial" w:cs="Arial"/>
          <w:color w:val="000000" w:themeColor="text1"/>
        </w:rPr>
      </w:pPr>
      <w:r w:rsidRPr="00C667BD">
        <w:rPr>
          <w:rFonts w:ascii="Arial" w:eastAsia="Arial" w:hAnsi="Arial" w:cs="Arial"/>
          <w:color w:val="000000" w:themeColor="text1"/>
        </w:rPr>
        <w:t>To understand the emotions that influence the choice of collectible.</w:t>
      </w:r>
    </w:p>
    <w:p w14:paraId="2F868592" w14:textId="77777777" w:rsidR="00C667BD" w:rsidRPr="004A7731" w:rsidRDefault="00C667BD" w:rsidP="00C667BD">
      <w:pPr>
        <w:pStyle w:val="Prrafodelista"/>
        <w:spacing w:after="0" w:line="240" w:lineRule="auto"/>
        <w:jc w:val="both"/>
        <w:textAlignment w:val="baseline"/>
      </w:pPr>
    </w:p>
    <w:p w14:paraId="24A56A5B" w14:textId="77777777" w:rsidR="00747A32" w:rsidRDefault="00CE7F2E">
      <w:pPr>
        <w:pBdr>
          <w:top w:val="nil"/>
          <w:left w:val="nil"/>
          <w:bottom w:val="nil"/>
          <w:right w:val="nil"/>
          <w:between w:val="nil"/>
        </w:pBdr>
        <w:spacing w:after="0" w:line="240" w:lineRule="auto"/>
        <w:rPr>
          <w:rFonts w:ascii="Arial" w:eastAsia="Arial" w:hAnsi="Arial" w:cs="Arial"/>
          <w:b/>
          <w:color w:val="000000"/>
        </w:rPr>
      </w:pPr>
      <w:r>
        <w:rPr>
          <w:rFonts w:ascii="Arial" w:eastAsia="Arial" w:hAnsi="Arial" w:cs="Arial"/>
          <w:b/>
          <w:color w:val="000000"/>
        </w:rPr>
        <w:t xml:space="preserve">Note:  </w:t>
      </w:r>
    </w:p>
    <w:p w14:paraId="24A56A5C" w14:textId="395A4A06" w:rsidR="00747A32" w:rsidRDefault="00CE7F2E">
      <w:pPr>
        <w:numPr>
          <w:ilvl w:val="0"/>
          <w:numId w:val="4"/>
        </w:numPr>
        <w:pBdr>
          <w:top w:val="nil"/>
          <w:left w:val="nil"/>
          <w:bottom w:val="nil"/>
          <w:right w:val="nil"/>
          <w:between w:val="nil"/>
        </w:pBdr>
        <w:spacing w:after="0" w:line="240" w:lineRule="auto"/>
        <w:rPr>
          <w:rFonts w:ascii="Arial" w:eastAsia="Arial" w:hAnsi="Arial" w:cs="Arial"/>
          <w:b/>
          <w:color w:val="000000"/>
        </w:rPr>
      </w:pPr>
      <w:r>
        <w:rPr>
          <w:rFonts w:ascii="Arial" w:eastAsia="Arial" w:hAnsi="Arial" w:cs="Arial"/>
          <w:b/>
          <w:color w:val="000000"/>
        </w:rPr>
        <w:t xml:space="preserve">Align </w:t>
      </w:r>
      <w:proofErr w:type="gramStart"/>
      <w:r>
        <w:rPr>
          <w:rFonts w:ascii="Arial" w:eastAsia="Arial" w:hAnsi="Arial" w:cs="Arial"/>
          <w:b/>
          <w:color w:val="000000"/>
        </w:rPr>
        <w:t>each and every</w:t>
      </w:r>
      <w:proofErr w:type="gramEnd"/>
      <w:r>
        <w:rPr>
          <w:rFonts w:ascii="Arial" w:eastAsia="Arial" w:hAnsi="Arial" w:cs="Arial"/>
          <w:b/>
          <w:color w:val="000000"/>
        </w:rPr>
        <w:t xml:space="preserve"> “box” to the left (do not use “justify”</w:t>
      </w:r>
      <w:r w:rsidR="00471646">
        <w:rPr>
          <w:rFonts w:ascii="Arial" w:eastAsia="Arial" w:hAnsi="Arial" w:cs="Arial"/>
          <w:b/>
          <w:color w:val="000000"/>
        </w:rPr>
        <w:t xml:space="preserve"> or centre</w:t>
      </w:r>
      <w:r>
        <w:rPr>
          <w:rFonts w:ascii="Arial" w:eastAsia="Arial" w:hAnsi="Arial" w:cs="Arial"/>
          <w:b/>
          <w:color w:val="000000"/>
        </w:rPr>
        <w:t>).</w:t>
      </w:r>
    </w:p>
    <w:p w14:paraId="24A56A5D" w14:textId="4A19EA80" w:rsidR="00747A32" w:rsidRDefault="00CE7F2E">
      <w:pPr>
        <w:numPr>
          <w:ilvl w:val="0"/>
          <w:numId w:val="4"/>
        </w:numPr>
        <w:pBdr>
          <w:top w:val="nil"/>
          <w:left w:val="nil"/>
          <w:bottom w:val="nil"/>
          <w:right w:val="nil"/>
          <w:between w:val="nil"/>
        </w:pBdr>
        <w:spacing w:after="0" w:line="240" w:lineRule="auto"/>
        <w:rPr>
          <w:rFonts w:ascii="Arial" w:eastAsia="Arial" w:hAnsi="Arial" w:cs="Arial"/>
          <w:b/>
          <w:color w:val="000000"/>
        </w:rPr>
      </w:pPr>
      <w:r>
        <w:rPr>
          <w:rFonts w:ascii="Arial" w:eastAsia="Arial" w:hAnsi="Arial" w:cs="Arial"/>
          <w:b/>
          <w:color w:val="000000"/>
        </w:rPr>
        <w:t xml:space="preserve">Write legibly; it </w:t>
      </w:r>
      <w:proofErr w:type="gramStart"/>
      <w:r>
        <w:rPr>
          <w:rFonts w:ascii="Arial" w:eastAsia="Arial" w:hAnsi="Arial" w:cs="Arial"/>
          <w:b/>
          <w:i/>
          <w:color w:val="000000"/>
        </w:rPr>
        <w:t>has</w:t>
      </w:r>
      <w:r>
        <w:rPr>
          <w:rFonts w:ascii="Arial" w:eastAsia="Arial" w:hAnsi="Arial" w:cs="Arial"/>
          <w:b/>
          <w:color w:val="000000"/>
        </w:rPr>
        <w:t xml:space="preserve"> to</w:t>
      </w:r>
      <w:proofErr w:type="gramEnd"/>
      <w:r>
        <w:rPr>
          <w:rFonts w:ascii="Arial" w:eastAsia="Arial" w:hAnsi="Arial" w:cs="Arial"/>
          <w:b/>
          <w:color w:val="000000"/>
        </w:rPr>
        <w:t xml:space="preserve"> make sense.  </w:t>
      </w:r>
    </w:p>
    <w:p w14:paraId="24A56A5E" w14:textId="77777777" w:rsidR="00747A32" w:rsidRDefault="00CE7F2E">
      <w:pPr>
        <w:numPr>
          <w:ilvl w:val="0"/>
          <w:numId w:val="4"/>
        </w:numPr>
        <w:pBdr>
          <w:top w:val="nil"/>
          <w:left w:val="nil"/>
          <w:bottom w:val="nil"/>
          <w:right w:val="nil"/>
          <w:between w:val="nil"/>
        </w:pBdr>
        <w:spacing w:after="0" w:line="240" w:lineRule="auto"/>
        <w:rPr>
          <w:rFonts w:ascii="Arial" w:eastAsia="Arial" w:hAnsi="Arial" w:cs="Arial"/>
          <w:b/>
          <w:color w:val="000000"/>
        </w:rPr>
      </w:pPr>
      <w:r>
        <w:rPr>
          <w:rFonts w:ascii="Arial" w:eastAsia="Arial" w:hAnsi="Arial" w:cs="Arial"/>
          <w:b/>
          <w:color w:val="000000"/>
        </w:rPr>
        <w:t>Bullet point is fine, except quotes.</w:t>
      </w:r>
    </w:p>
    <w:p w14:paraId="24A56A5F" w14:textId="77777777" w:rsidR="00747A32" w:rsidRDefault="00747A32">
      <w:pPr>
        <w:pBdr>
          <w:top w:val="nil"/>
          <w:left w:val="nil"/>
          <w:bottom w:val="nil"/>
          <w:right w:val="nil"/>
          <w:between w:val="nil"/>
        </w:pBdr>
        <w:spacing w:after="0" w:line="240" w:lineRule="auto"/>
        <w:rPr>
          <w:rFonts w:ascii="Arial" w:eastAsia="Arial" w:hAnsi="Arial" w:cs="Arial"/>
          <w:b/>
          <w:color w:val="000000"/>
        </w:rPr>
      </w:pPr>
    </w:p>
    <w:p w14:paraId="24A56A60" w14:textId="77777777" w:rsidR="00747A32" w:rsidRDefault="00747A32">
      <w:pPr>
        <w:pBdr>
          <w:top w:val="nil"/>
          <w:left w:val="nil"/>
          <w:bottom w:val="nil"/>
          <w:right w:val="nil"/>
          <w:between w:val="nil"/>
        </w:pBdr>
        <w:spacing w:after="0" w:line="240" w:lineRule="auto"/>
        <w:rPr>
          <w:rFonts w:ascii="Arial" w:eastAsia="Arial" w:hAnsi="Arial" w:cs="Arial"/>
          <w:b/>
          <w:color w:val="000000"/>
        </w:rPr>
      </w:pPr>
    </w:p>
    <w:p w14:paraId="24A56A61" w14:textId="77777777" w:rsidR="00747A32" w:rsidRDefault="00CE7F2E">
      <w:pPr>
        <w:pBdr>
          <w:top w:val="nil"/>
          <w:left w:val="nil"/>
          <w:bottom w:val="nil"/>
          <w:right w:val="nil"/>
          <w:between w:val="nil"/>
        </w:pBdr>
        <w:spacing w:after="0" w:line="240" w:lineRule="auto"/>
        <w:rPr>
          <w:rFonts w:ascii="Arial" w:eastAsia="Arial" w:hAnsi="Arial" w:cs="Arial"/>
          <w:b/>
          <w:color w:val="FF0000"/>
        </w:rPr>
      </w:pPr>
      <w:r>
        <w:rPr>
          <w:rFonts w:ascii="Arial" w:eastAsia="Arial" w:hAnsi="Arial" w:cs="Arial"/>
          <w:b/>
          <w:color w:val="FF0000"/>
        </w:rPr>
        <w:t>Remember to add as many rows in this document as you require to ensure a comprehensive document.  There is no set limit on the number of pages.  Don’t forget your pie chart after you complete your table.</w:t>
      </w:r>
    </w:p>
    <w:p w14:paraId="24A56A63" w14:textId="77777777" w:rsidR="00747A32" w:rsidRDefault="00747A32">
      <w:pPr>
        <w:spacing w:line="240" w:lineRule="auto"/>
        <w:rPr>
          <w:rFonts w:ascii="Arial" w:eastAsia="Arial" w:hAnsi="Arial" w:cs="Arial"/>
          <w:b/>
        </w:rPr>
      </w:pPr>
    </w:p>
    <w:tbl>
      <w:tblPr>
        <w:tblpPr w:leftFromText="141" w:rightFromText="141" w:vertAnchor="text" w:tblpX="-998" w:tblpY="1"/>
        <w:tblOverlap w:val="never"/>
        <w:tblW w:w="1446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2339"/>
        <w:gridCol w:w="2623"/>
        <w:gridCol w:w="1899"/>
        <w:gridCol w:w="2496"/>
        <w:gridCol w:w="2410"/>
        <w:gridCol w:w="2693"/>
      </w:tblGrid>
      <w:tr w:rsidR="00747A32" w14:paraId="24A56A73" w14:textId="77777777" w:rsidTr="009F5BD0">
        <w:trPr>
          <w:trHeight w:val="300"/>
        </w:trPr>
        <w:tc>
          <w:tcPr>
            <w:tcW w:w="2339" w:type="dxa"/>
            <w:shd w:val="clear" w:color="auto" w:fill="D9E2F3" w:themeFill="accent1" w:themeFillTint="33"/>
          </w:tcPr>
          <w:p w14:paraId="24A56A64" w14:textId="77777777" w:rsidR="00747A32" w:rsidRDefault="00CE7F2E" w:rsidP="009F5BD0">
            <w:pPr>
              <w:pBdr>
                <w:top w:val="nil"/>
                <w:left w:val="nil"/>
                <w:bottom w:val="nil"/>
                <w:right w:val="nil"/>
                <w:between w:val="nil"/>
              </w:pBdr>
              <w:ind w:left="317" w:hanging="317"/>
              <w:rPr>
                <w:rFonts w:ascii="Arial" w:eastAsia="Arial" w:hAnsi="Arial" w:cs="Arial"/>
                <w:b/>
                <w:color w:val="000000"/>
                <w:sz w:val="18"/>
                <w:szCs w:val="18"/>
              </w:rPr>
            </w:pPr>
            <w:r>
              <w:rPr>
                <w:rFonts w:ascii="Arial" w:eastAsia="Arial" w:hAnsi="Arial" w:cs="Arial"/>
                <w:b/>
                <w:color w:val="000000"/>
                <w:sz w:val="18"/>
                <w:szCs w:val="18"/>
              </w:rPr>
              <w:lastRenderedPageBreak/>
              <w:t xml:space="preserve">1.   QUESTION FROM YOUR MODERATOR’S GUIDE (List </w:t>
            </w:r>
            <w:r>
              <w:rPr>
                <w:rFonts w:ascii="Arial" w:eastAsia="Arial" w:hAnsi="Arial" w:cs="Arial"/>
                <w:b/>
                <w:color w:val="FF0000"/>
                <w:sz w:val="18"/>
                <w:szCs w:val="18"/>
                <w:u w:val="single"/>
              </w:rPr>
              <w:t>each</w:t>
            </w:r>
            <w:r>
              <w:rPr>
                <w:rFonts w:ascii="Arial" w:eastAsia="Arial" w:hAnsi="Arial" w:cs="Arial"/>
                <w:b/>
                <w:color w:val="FF0000"/>
                <w:sz w:val="18"/>
                <w:szCs w:val="18"/>
              </w:rPr>
              <w:t xml:space="preserve"> </w:t>
            </w:r>
            <w:r>
              <w:rPr>
                <w:rFonts w:ascii="Arial" w:eastAsia="Arial" w:hAnsi="Arial" w:cs="Arial"/>
                <w:b/>
                <w:color w:val="000000"/>
                <w:sz w:val="18"/>
                <w:szCs w:val="18"/>
              </w:rPr>
              <w:t xml:space="preserve">question (including questions in the Introduction section and the Warm-up section) contained in your Moderator’s Guide). </w:t>
            </w:r>
          </w:p>
        </w:tc>
        <w:tc>
          <w:tcPr>
            <w:tcW w:w="2623" w:type="dxa"/>
            <w:shd w:val="clear" w:color="auto" w:fill="D9E2F3" w:themeFill="accent1" w:themeFillTint="33"/>
          </w:tcPr>
          <w:p w14:paraId="24A56A65" w14:textId="77777777" w:rsidR="00747A32" w:rsidRDefault="00CE7F2E" w:rsidP="009F5BD0">
            <w:pPr>
              <w:pBdr>
                <w:top w:val="nil"/>
                <w:left w:val="nil"/>
                <w:bottom w:val="nil"/>
                <w:right w:val="nil"/>
                <w:between w:val="nil"/>
              </w:pBdr>
              <w:ind w:left="317" w:hanging="317"/>
              <w:rPr>
                <w:rFonts w:ascii="Arial" w:eastAsia="Arial" w:hAnsi="Arial" w:cs="Arial"/>
                <w:b/>
                <w:sz w:val="18"/>
                <w:szCs w:val="18"/>
              </w:rPr>
            </w:pPr>
            <w:r>
              <w:rPr>
                <w:rFonts w:ascii="Arial" w:eastAsia="Arial" w:hAnsi="Arial" w:cs="Arial"/>
                <w:b/>
                <w:color w:val="000000"/>
                <w:sz w:val="18"/>
                <w:szCs w:val="18"/>
              </w:rPr>
              <w:t xml:space="preserve">2.   INSIGHT(S) (Use as many bullet points as required.  Write clearly and concisely.  </w:t>
            </w:r>
            <w:r>
              <w:rPr>
                <w:rFonts w:ascii="Arial" w:eastAsia="Arial" w:hAnsi="Arial" w:cs="Arial"/>
                <w:b/>
                <w:sz w:val="18"/>
                <w:szCs w:val="18"/>
              </w:rPr>
              <w:t>REMEMBER TO INCLUDE TEAM MEMBERS’ INITIALS AFTER EACH INSIGHT TO INDICATE OWNERSHIP</w:t>
            </w:r>
          </w:p>
        </w:tc>
        <w:tc>
          <w:tcPr>
            <w:tcW w:w="1899" w:type="dxa"/>
            <w:shd w:val="clear" w:color="auto" w:fill="D9E2F3" w:themeFill="accent1" w:themeFillTint="33"/>
          </w:tcPr>
          <w:p w14:paraId="24A56A66" w14:textId="77777777" w:rsidR="00747A32" w:rsidRDefault="00CE7F2E" w:rsidP="009F5BD0">
            <w:pPr>
              <w:pBdr>
                <w:top w:val="nil"/>
                <w:left w:val="nil"/>
                <w:bottom w:val="nil"/>
                <w:right w:val="nil"/>
                <w:between w:val="nil"/>
              </w:pBdr>
              <w:ind w:left="176" w:hanging="283"/>
              <w:rPr>
                <w:rFonts w:ascii="Arial" w:eastAsia="Arial" w:hAnsi="Arial" w:cs="Arial"/>
                <w:b/>
                <w:color w:val="000000"/>
                <w:sz w:val="18"/>
                <w:szCs w:val="18"/>
              </w:rPr>
            </w:pPr>
            <w:r>
              <w:rPr>
                <w:rFonts w:ascii="Arial" w:eastAsia="Arial" w:hAnsi="Arial" w:cs="Arial"/>
                <w:b/>
                <w:color w:val="000000"/>
                <w:sz w:val="18"/>
                <w:szCs w:val="18"/>
              </w:rPr>
              <w:t>3.   THE SPECIFIC SECONDARY OBJECTIVE (if any) BEING MET</w:t>
            </w:r>
          </w:p>
        </w:tc>
        <w:tc>
          <w:tcPr>
            <w:tcW w:w="2496" w:type="dxa"/>
            <w:shd w:val="clear" w:color="auto" w:fill="D9E2F3" w:themeFill="accent1" w:themeFillTint="33"/>
          </w:tcPr>
          <w:p w14:paraId="24A56A67" w14:textId="77777777" w:rsidR="00747A32" w:rsidRDefault="00CE7F2E" w:rsidP="009F5BD0">
            <w:pPr>
              <w:pBdr>
                <w:top w:val="nil"/>
                <w:left w:val="nil"/>
                <w:bottom w:val="nil"/>
                <w:right w:val="nil"/>
                <w:between w:val="nil"/>
              </w:pBdr>
              <w:ind w:left="176" w:hanging="283"/>
              <w:rPr>
                <w:rFonts w:ascii="Arial" w:eastAsia="Arial" w:hAnsi="Arial" w:cs="Arial"/>
                <w:b/>
                <w:color w:val="000000"/>
                <w:sz w:val="18"/>
                <w:szCs w:val="18"/>
              </w:rPr>
            </w:pPr>
            <w:r>
              <w:rPr>
                <w:rFonts w:ascii="Arial" w:eastAsia="Arial" w:hAnsi="Arial" w:cs="Arial"/>
                <w:b/>
                <w:color w:val="000000"/>
                <w:sz w:val="18"/>
                <w:szCs w:val="18"/>
              </w:rPr>
              <w:t>4.   QUOTE(S) THAT MIGHT BE USED TO SUPPORT THE INSIGHT</w:t>
            </w:r>
          </w:p>
          <w:p w14:paraId="24A56A69" w14:textId="06EA8C6C" w:rsidR="00747A32" w:rsidRDefault="00CE7F2E" w:rsidP="0003667C">
            <w:pPr>
              <w:pBdr>
                <w:top w:val="nil"/>
                <w:left w:val="nil"/>
                <w:bottom w:val="nil"/>
                <w:right w:val="nil"/>
                <w:between w:val="nil"/>
              </w:pBdr>
              <w:ind w:left="175"/>
              <w:rPr>
                <w:rFonts w:ascii="Arial" w:eastAsia="Arial" w:hAnsi="Arial" w:cs="Arial"/>
                <w:b/>
                <w:sz w:val="18"/>
                <w:szCs w:val="18"/>
              </w:rPr>
            </w:pPr>
            <w:r>
              <w:rPr>
                <w:rFonts w:ascii="Arial" w:eastAsia="Arial" w:hAnsi="Arial" w:cs="Arial"/>
                <w:b/>
                <w:sz w:val="18"/>
                <w:szCs w:val="18"/>
              </w:rPr>
              <w:t>REMEMBER TO INCLUDE TEAM MEMBERS’ INITIALS TO INDICATE OWNERSHIP</w:t>
            </w:r>
          </w:p>
          <w:p w14:paraId="24A56A6A" w14:textId="77777777" w:rsidR="00747A32" w:rsidRDefault="00747A32" w:rsidP="009F5BD0">
            <w:pPr>
              <w:pBdr>
                <w:top w:val="nil"/>
                <w:left w:val="nil"/>
                <w:bottom w:val="nil"/>
                <w:right w:val="nil"/>
                <w:between w:val="nil"/>
              </w:pBdr>
              <w:ind w:left="180" w:hanging="180"/>
              <w:rPr>
                <w:rFonts w:ascii="Arial" w:eastAsia="Arial" w:hAnsi="Arial" w:cs="Arial"/>
                <w:b/>
                <w:color w:val="000000"/>
                <w:sz w:val="18"/>
                <w:szCs w:val="18"/>
              </w:rPr>
            </w:pPr>
          </w:p>
          <w:p w14:paraId="24A56A6B" w14:textId="77777777" w:rsidR="00747A32" w:rsidRDefault="00747A32" w:rsidP="009F5BD0">
            <w:pPr>
              <w:pBdr>
                <w:top w:val="nil"/>
                <w:left w:val="nil"/>
                <w:bottom w:val="nil"/>
                <w:right w:val="nil"/>
                <w:between w:val="nil"/>
              </w:pBdr>
              <w:ind w:left="180" w:hanging="180"/>
              <w:rPr>
                <w:rFonts w:ascii="Arial" w:eastAsia="Arial" w:hAnsi="Arial" w:cs="Arial"/>
                <w:b/>
                <w:color w:val="000000"/>
                <w:sz w:val="18"/>
                <w:szCs w:val="18"/>
              </w:rPr>
            </w:pPr>
          </w:p>
        </w:tc>
        <w:tc>
          <w:tcPr>
            <w:tcW w:w="2410" w:type="dxa"/>
            <w:shd w:val="clear" w:color="auto" w:fill="D9E2F3" w:themeFill="accent1" w:themeFillTint="33"/>
          </w:tcPr>
          <w:p w14:paraId="24A56A6C" w14:textId="77777777" w:rsidR="00747A32" w:rsidRDefault="00CE7F2E" w:rsidP="009F5BD0">
            <w:pPr>
              <w:pBdr>
                <w:top w:val="nil"/>
                <w:left w:val="nil"/>
                <w:bottom w:val="nil"/>
                <w:right w:val="nil"/>
                <w:between w:val="nil"/>
              </w:pBdr>
              <w:ind w:left="172" w:hanging="283"/>
              <w:rPr>
                <w:rFonts w:ascii="Arial" w:eastAsia="Arial" w:hAnsi="Arial" w:cs="Arial"/>
                <w:b/>
                <w:color w:val="000000"/>
                <w:sz w:val="18"/>
                <w:szCs w:val="18"/>
              </w:rPr>
            </w:pPr>
            <w:r>
              <w:rPr>
                <w:rFonts w:ascii="Arial" w:eastAsia="Arial" w:hAnsi="Arial" w:cs="Arial"/>
                <w:b/>
                <w:color w:val="000000"/>
                <w:sz w:val="18"/>
                <w:szCs w:val="18"/>
              </w:rPr>
              <w:t xml:space="preserve">5.  RECOMMENDATION(S) AS A RESULT OF THIS/THESE INSIGHTS (List each </w:t>
            </w:r>
            <w:r>
              <w:rPr>
                <w:rFonts w:ascii="Arial" w:eastAsia="Arial" w:hAnsi="Arial" w:cs="Arial"/>
                <w:b/>
                <w:sz w:val="18"/>
                <w:szCs w:val="18"/>
              </w:rPr>
              <w:t>record</w:t>
            </w:r>
            <w:r>
              <w:rPr>
                <w:rFonts w:ascii="Arial" w:eastAsia="Arial" w:hAnsi="Arial" w:cs="Arial"/>
                <w:b/>
                <w:color w:val="000000"/>
                <w:sz w:val="18"/>
                <w:szCs w:val="18"/>
              </w:rPr>
              <w:t xml:space="preserve"> separately</w:t>
            </w:r>
            <w:r>
              <w:rPr>
                <w:rFonts w:ascii="Arial" w:eastAsia="Arial" w:hAnsi="Arial" w:cs="Arial"/>
                <w:b/>
                <w:sz w:val="18"/>
                <w:szCs w:val="18"/>
              </w:rPr>
              <w:t>). ENSURE IT IS WRITTEN IN ACTIONABLE TERMS</w:t>
            </w:r>
          </w:p>
          <w:p w14:paraId="24A56A6D" w14:textId="77777777" w:rsidR="00747A32" w:rsidRDefault="00747A32" w:rsidP="009F5BD0">
            <w:pPr>
              <w:pBdr>
                <w:top w:val="nil"/>
                <w:left w:val="nil"/>
                <w:bottom w:val="nil"/>
                <w:right w:val="nil"/>
                <w:between w:val="nil"/>
              </w:pBdr>
              <w:ind w:left="172" w:hanging="283"/>
              <w:rPr>
                <w:rFonts w:ascii="Arial" w:eastAsia="Arial" w:hAnsi="Arial" w:cs="Arial"/>
                <w:b/>
                <w:color w:val="000000"/>
                <w:sz w:val="18"/>
                <w:szCs w:val="18"/>
              </w:rPr>
            </w:pPr>
          </w:p>
          <w:p w14:paraId="24A56A6E" w14:textId="77777777" w:rsidR="00747A32" w:rsidRDefault="00747A32" w:rsidP="009F5BD0">
            <w:pPr>
              <w:pBdr>
                <w:top w:val="nil"/>
                <w:left w:val="nil"/>
                <w:bottom w:val="nil"/>
                <w:right w:val="nil"/>
                <w:between w:val="nil"/>
              </w:pBdr>
              <w:ind w:left="172" w:hanging="283"/>
              <w:rPr>
                <w:rFonts w:ascii="Arial" w:eastAsia="Arial" w:hAnsi="Arial" w:cs="Arial"/>
                <w:b/>
                <w:color w:val="000000"/>
                <w:sz w:val="18"/>
                <w:szCs w:val="18"/>
              </w:rPr>
            </w:pPr>
          </w:p>
        </w:tc>
        <w:tc>
          <w:tcPr>
            <w:tcW w:w="2693" w:type="dxa"/>
            <w:shd w:val="clear" w:color="auto" w:fill="D9E2F3" w:themeFill="accent1" w:themeFillTint="33"/>
          </w:tcPr>
          <w:p w14:paraId="24A56A6F" w14:textId="77777777" w:rsidR="00747A32" w:rsidRDefault="00CE7F2E" w:rsidP="009F5BD0">
            <w:pPr>
              <w:pBdr>
                <w:top w:val="nil"/>
                <w:left w:val="nil"/>
                <w:bottom w:val="nil"/>
                <w:right w:val="nil"/>
                <w:between w:val="nil"/>
              </w:pBdr>
              <w:ind w:left="313" w:hanging="313"/>
              <w:rPr>
                <w:rFonts w:ascii="Arial" w:eastAsia="Arial" w:hAnsi="Arial" w:cs="Arial"/>
                <w:b/>
                <w:color w:val="000000"/>
                <w:sz w:val="18"/>
                <w:szCs w:val="18"/>
              </w:rPr>
            </w:pPr>
            <w:r>
              <w:rPr>
                <w:rFonts w:ascii="Arial" w:eastAsia="Arial" w:hAnsi="Arial" w:cs="Arial"/>
                <w:b/>
                <w:color w:val="000000"/>
                <w:sz w:val="18"/>
                <w:szCs w:val="18"/>
              </w:rPr>
              <w:t>6.    RATIONALE TO</w:t>
            </w:r>
          </w:p>
          <w:p w14:paraId="24A56A70" w14:textId="77777777" w:rsidR="00747A32" w:rsidRDefault="00CE7F2E" w:rsidP="009F5BD0">
            <w:pPr>
              <w:pBdr>
                <w:top w:val="nil"/>
                <w:left w:val="nil"/>
                <w:bottom w:val="nil"/>
                <w:right w:val="nil"/>
                <w:between w:val="nil"/>
              </w:pBdr>
              <w:ind w:left="313" w:firstLine="9"/>
              <w:rPr>
                <w:rFonts w:ascii="Arial" w:eastAsia="Arial" w:hAnsi="Arial" w:cs="Arial"/>
                <w:b/>
                <w:color w:val="000000"/>
                <w:sz w:val="18"/>
                <w:szCs w:val="18"/>
              </w:rPr>
            </w:pPr>
            <w:r>
              <w:rPr>
                <w:rFonts w:ascii="Arial" w:eastAsia="Arial" w:hAnsi="Arial" w:cs="Arial"/>
                <w:b/>
                <w:color w:val="000000"/>
                <w:sz w:val="18"/>
                <w:szCs w:val="18"/>
              </w:rPr>
              <w:t xml:space="preserve">SUPPORT EACH RECOMMENDATION. </w:t>
            </w:r>
          </w:p>
          <w:p w14:paraId="24A56A71" w14:textId="77777777" w:rsidR="00747A32" w:rsidRDefault="00CE7F2E" w:rsidP="009F5BD0">
            <w:pPr>
              <w:pBdr>
                <w:top w:val="nil"/>
                <w:left w:val="nil"/>
                <w:bottom w:val="nil"/>
                <w:right w:val="nil"/>
                <w:between w:val="nil"/>
              </w:pBdr>
              <w:ind w:left="313" w:firstLine="9"/>
              <w:rPr>
                <w:rFonts w:ascii="Arial" w:eastAsia="Arial" w:hAnsi="Arial" w:cs="Arial"/>
                <w:b/>
                <w:color w:val="000000"/>
                <w:sz w:val="18"/>
                <w:szCs w:val="18"/>
              </w:rPr>
            </w:pPr>
            <w:r>
              <w:rPr>
                <w:rFonts w:ascii="Arial" w:eastAsia="Arial" w:hAnsi="Arial" w:cs="Arial"/>
                <w:b/>
                <w:sz w:val="18"/>
                <w:szCs w:val="18"/>
              </w:rPr>
              <w:t>ENSURE YOU USE ONE BULLET POINT FOR EACH POINT OF RATIONALE.</w:t>
            </w:r>
          </w:p>
          <w:p w14:paraId="24A56A72" w14:textId="77777777" w:rsidR="00747A32" w:rsidRDefault="00747A32" w:rsidP="009F5BD0">
            <w:pPr>
              <w:pBdr>
                <w:top w:val="nil"/>
                <w:left w:val="nil"/>
                <w:bottom w:val="nil"/>
                <w:right w:val="nil"/>
                <w:between w:val="nil"/>
              </w:pBdr>
              <w:ind w:left="313" w:firstLine="9"/>
              <w:rPr>
                <w:rFonts w:ascii="Arial" w:eastAsia="Arial" w:hAnsi="Arial" w:cs="Arial"/>
                <w:b/>
                <w:color w:val="000000"/>
                <w:sz w:val="18"/>
                <w:szCs w:val="18"/>
              </w:rPr>
            </w:pPr>
          </w:p>
        </w:tc>
      </w:tr>
      <w:tr w:rsidR="00747A32" w14:paraId="24A56A7A" w14:textId="77777777" w:rsidTr="009F5BD0">
        <w:trPr>
          <w:trHeight w:val="300"/>
        </w:trPr>
        <w:tc>
          <w:tcPr>
            <w:tcW w:w="2339" w:type="dxa"/>
          </w:tcPr>
          <w:p w14:paraId="24A56A74" w14:textId="77777777" w:rsidR="00747A32" w:rsidRDefault="00CE7F2E" w:rsidP="009F5BD0">
            <w:pPr>
              <w:pBdr>
                <w:top w:val="nil"/>
                <w:left w:val="nil"/>
                <w:bottom w:val="nil"/>
                <w:right w:val="nil"/>
                <w:between w:val="nil"/>
              </w:pBdr>
              <w:rPr>
                <w:rFonts w:ascii="Arial" w:eastAsia="Arial" w:hAnsi="Arial" w:cs="Arial"/>
                <w:b/>
                <w:color w:val="000000"/>
                <w:sz w:val="18"/>
                <w:szCs w:val="18"/>
              </w:rPr>
            </w:pPr>
            <w:r>
              <w:rPr>
                <w:rFonts w:ascii="Arial" w:eastAsia="Arial" w:hAnsi="Arial" w:cs="Arial"/>
                <w:b/>
                <w:sz w:val="18"/>
                <w:szCs w:val="18"/>
              </w:rPr>
              <w:t xml:space="preserve">1. Introduction: </w:t>
            </w:r>
          </w:p>
        </w:tc>
        <w:tc>
          <w:tcPr>
            <w:tcW w:w="2623" w:type="dxa"/>
          </w:tcPr>
          <w:p w14:paraId="24A56A75" w14:textId="128F9363" w:rsidR="00747A32" w:rsidRPr="002C57B5" w:rsidRDefault="00747A32" w:rsidP="009F5BD0">
            <w:pPr>
              <w:pBdr>
                <w:top w:val="nil"/>
                <w:left w:val="nil"/>
                <w:bottom w:val="nil"/>
                <w:right w:val="nil"/>
                <w:between w:val="nil"/>
              </w:pBdr>
              <w:rPr>
                <w:rFonts w:ascii="Arial" w:eastAsia="Arial" w:hAnsi="Arial" w:cs="Arial"/>
                <w:i/>
                <w:iCs/>
                <w:sz w:val="18"/>
                <w:szCs w:val="18"/>
              </w:rPr>
            </w:pPr>
          </w:p>
        </w:tc>
        <w:tc>
          <w:tcPr>
            <w:tcW w:w="1899" w:type="dxa"/>
          </w:tcPr>
          <w:p w14:paraId="24A56A76" w14:textId="77777777" w:rsidR="00747A32" w:rsidRDefault="00747A32" w:rsidP="009F5BD0">
            <w:pPr>
              <w:pBdr>
                <w:top w:val="nil"/>
                <w:left w:val="nil"/>
                <w:bottom w:val="nil"/>
                <w:right w:val="nil"/>
                <w:between w:val="nil"/>
              </w:pBdr>
              <w:rPr>
                <w:rFonts w:ascii="Arial" w:eastAsia="Arial" w:hAnsi="Arial" w:cs="Arial"/>
                <w:color w:val="000000"/>
                <w:sz w:val="18"/>
                <w:szCs w:val="18"/>
              </w:rPr>
            </w:pPr>
          </w:p>
        </w:tc>
        <w:tc>
          <w:tcPr>
            <w:tcW w:w="2496" w:type="dxa"/>
          </w:tcPr>
          <w:p w14:paraId="24A56A77" w14:textId="77777777" w:rsidR="00747A32" w:rsidRDefault="00747A32" w:rsidP="009F5BD0">
            <w:pPr>
              <w:pBdr>
                <w:top w:val="nil"/>
                <w:left w:val="nil"/>
                <w:bottom w:val="nil"/>
                <w:right w:val="nil"/>
                <w:between w:val="nil"/>
              </w:pBdr>
              <w:rPr>
                <w:rFonts w:ascii="Arial" w:eastAsia="Arial" w:hAnsi="Arial" w:cs="Arial"/>
                <w:color w:val="000000"/>
                <w:sz w:val="18"/>
                <w:szCs w:val="18"/>
              </w:rPr>
            </w:pPr>
          </w:p>
        </w:tc>
        <w:tc>
          <w:tcPr>
            <w:tcW w:w="2410" w:type="dxa"/>
          </w:tcPr>
          <w:p w14:paraId="24A56A78" w14:textId="77777777" w:rsidR="00747A32" w:rsidRDefault="00747A32" w:rsidP="009F5BD0">
            <w:pPr>
              <w:pBdr>
                <w:top w:val="nil"/>
                <w:left w:val="nil"/>
                <w:bottom w:val="nil"/>
                <w:right w:val="nil"/>
                <w:between w:val="nil"/>
              </w:pBdr>
              <w:rPr>
                <w:rFonts w:ascii="Arial" w:eastAsia="Arial" w:hAnsi="Arial" w:cs="Arial"/>
                <w:color w:val="000000"/>
                <w:sz w:val="18"/>
                <w:szCs w:val="18"/>
              </w:rPr>
            </w:pPr>
          </w:p>
        </w:tc>
        <w:tc>
          <w:tcPr>
            <w:tcW w:w="2693" w:type="dxa"/>
          </w:tcPr>
          <w:p w14:paraId="24A56A79" w14:textId="77777777" w:rsidR="00747A32" w:rsidRDefault="00747A32" w:rsidP="009F5BD0">
            <w:pPr>
              <w:pBdr>
                <w:top w:val="nil"/>
                <w:left w:val="nil"/>
                <w:bottom w:val="nil"/>
                <w:right w:val="nil"/>
                <w:between w:val="nil"/>
              </w:pBdr>
              <w:rPr>
                <w:rFonts w:ascii="Arial" w:eastAsia="Arial" w:hAnsi="Arial" w:cs="Arial"/>
                <w:color w:val="000000"/>
                <w:sz w:val="18"/>
                <w:szCs w:val="18"/>
              </w:rPr>
            </w:pPr>
          </w:p>
        </w:tc>
      </w:tr>
      <w:tr w:rsidR="00747A32" w14:paraId="24A56AB4" w14:textId="77777777" w:rsidTr="009F5BD0">
        <w:trPr>
          <w:trHeight w:val="300"/>
        </w:trPr>
        <w:tc>
          <w:tcPr>
            <w:tcW w:w="2339" w:type="dxa"/>
          </w:tcPr>
          <w:p w14:paraId="5230285F" w14:textId="0630985B" w:rsidR="00D645A6" w:rsidRDefault="002C57B5" w:rsidP="009F5BD0">
            <w:pPr>
              <w:pBdr>
                <w:top w:val="nil"/>
                <w:left w:val="nil"/>
                <w:bottom w:val="nil"/>
                <w:right w:val="nil"/>
                <w:between w:val="nil"/>
              </w:pBdr>
              <w:rPr>
                <w:rFonts w:ascii="Arial" w:eastAsia="Arial" w:hAnsi="Arial" w:cs="Arial"/>
                <w:sz w:val="18"/>
                <w:szCs w:val="18"/>
              </w:rPr>
            </w:pPr>
            <w:r w:rsidRPr="00F03E42">
              <w:rPr>
                <w:rFonts w:ascii="Arial" w:eastAsia="Arial" w:hAnsi="Arial" w:cs="Arial"/>
                <w:i/>
                <w:iCs/>
                <w:sz w:val="18"/>
                <w:szCs w:val="18"/>
              </w:rPr>
              <w:t xml:space="preserve">The data gathered </w:t>
            </w:r>
            <w:r w:rsidR="00F03E42" w:rsidRPr="00F03E42">
              <w:rPr>
                <w:rFonts w:ascii="Arial" w:eastAsia="Arial" w:hAnsi="Arial" w:cs="Arial"/>
                <w:i/>
                <w:iCs/>
                <w:sz w:val="18"/>
                <w:szCs w:val="18"/>
              </w:rPr>
              <w:t xml:space="preserve">in this activity </w:t>
            </w:r>
            <w:r w:rsidRPr="00F03E42">
              <w:rPr>
                <w:rFonts w:ascii="Arial" w:eastAsia="Arial" w:hAnsi="Arial" w:cs="Arial"/>
                <w:i/>
                <w:iCs/>
                <w:sz w:val="18"/>
                <w:szCs w:val="18"/>
              </w:rPr>
              <w:t>will be used to develop the quantitative research.</w:t>
            </w:r>
          </w:p>
          <w:p w14:paraId="6547E2FB" w14:textId="77777777" w:rsidR="00D645A6" w:rsidRDefault="00D645A6" w:rsidP="009F5BD0">
            <w:pPr>
              <w:pBdr>
                <w:top w:val="nil"/>
                <w:left w:val="nil"/>
                <w:bottom w:val="nil"/>
                <w:right w:val="nil"/>
                <w:between w:val="nil"/>
              </w:pBdr>
              <w:rPr>
                <w:rFonts w:ascii="Arial" w:eastAsia="Arial" w:hAnsi="Arial" w:cs="Arial"/>
                <w:sz w:val="18"/>
                <w:szCs w:val="18"/>
              </w:rPr>
            </w:pPr>
          </w:p>
          <w:p w14:paraId="30123C72" w14:textId="77777777" w:rsidR="00D645A6" w:rsidRDefault="00D645A6" w:rsidP="009F5BD0">
            <w:pPr>
              <w:pBdr>
                <w:top w:val="nil"/>
                <w:left w:val="nil"/>
                <w:bottom w:val="nil"/>
                <w:right w:val="nil"/>
                <w:between w:val="nil"/>
              </w:pBdr>
              <w:rPr>
                <w:rFonts w:ascii="Arial" w:eastAsia="Arial" w:hAnsi="Arial" w:cs="Arial"/>
                <w:sz w:val="18"/>
                <w:szCs w:val="18"/>
              </w:rPr>
            </w:pPr>
          </w:p>
          <w:p w14:paraId="24A56AA6" w14:textId="072C9779" w:rsidR="00D645A6" w:rsidRDefault="00D645A6" w:rsidP="009F5BD0">
            <w:pPr>
              <w:pBdr>
                <w:top w:val="nil"/>
                <w:left w:val="nil"/>
                <w:bottom w:val="nil"/>
                <w:right w:val="nil"/>
                <w:between w:val="nil"/>
              </w:pBdr>
              <w:rPr>
                <w:rFonts w:ascii="Arial" w:eastAsia="Arial" w:hAnsi="Arial" w:cs="Arial"/>
                <w:sz w:val="18"/>
                <w:szCs w:val="18"/>
              </w:rPr>
            </w:pPr>
          </w:p>
        </w:tc>
        <w:tc>
          <w:tcPr>
            <w:tcW w:w="2623" w:type="dxa"/>
          </w:tcPr>
          <w:p w14:paraId="1EC2311E" w14:textId="77777777" w:rsidR="002C57B5" w:rsidRDefault="002C57B5" w:rsidP="009F5BD0">
            <w:pPr>
              <w:pBdr>
                <w:top w:val="nil"/>
                <w:left w:val="nil"/>
                <w:bottom w:val="nil"/>
                <w:right w:val="nil"/>
                <w:between w:val="nil"/>
              </w:pBdr>
              <w:rPr>
                <w:rFonts w:ascii="Arial" w:eastAsia="Arial" w:hAnsi="Arial" w:cs="Arial"/>
                <w:i/>
                <w:iCs/>
                <w:sz w:val="18"/>
                <w:szCs w:val="18"/>
              </w:rPr>
            </w:pPr>
            <w:r>
              <w:rPr>
                <w:rFonts w:ascii="Arial" w:eastAsia="Arial" w:hAnsi="Arial" w:cs="Arial"/>
                <w:sz w:val="18"/>
                <w:szCs w:val="18"/>
              </w:rPr>
              <w:t xml:space="preserve">Activity: </w:t>
            </w:r>
            <w:r w:rsidRPr="002C57B5">
              <w:rPr>
                <w:rFonts w:ascii="Arial" w:eastAsia="Arial" w:hAnsi="Arial" w:cs="Arial"/>
                <w:i/>
                <w:iCs/>
                <w:sz w:val="18"/>
                <w:szCs w:val="18"/>
              </w:rPr>
              <w:t>Fill out FORM-01</w:t>
            </w:r>
          </w:p>
          <w:p w14:paraId="2ADA6486" w14:textId="77777777" w:rsidR="00747A32" w:rsidRDefault="002C57B5" w:rsidP="009F5BD0">
            <w:pPr>
              <w:pBdr>
                <w:top w:val="nil"/>
                <w:left w:val="nil"/>
                <w:bottom w:val="nil"/>
                <w:right w:val="nil"/>
                <w:between w:val="nil"/>
              </w:pBdr>
              <w:rPr>
                <w:rFonts w:ascii="Arial" w:eastAsia="Arial" w:hAnsi="Arial" w:cs="Arial"/>
                <w:sz w:val="18"/>
                <w:szCs w:val="18"/>
              </w:rPr>
            </w:pPr>
            <w:r w:rsidRPr="002C57B5">
              <w:rPr>
                <w:rFonts w:ascii="Arial" w:eastAsia="Arial" w:hAnsi="Arial" w:cs="Arial"/>
                <w:i/>
                <w:iCs/>
                <w:color w:val="0070C0"/>
                <w:sz w:val="18"/>
                <w:szCs w:val="18"/>
              </w:rPr>
              <w:t xml:space="preserve">Note: This helps the moderator understand the respondents' preferences regarding movies, TV shows, and cartoons. It also serves as a quick </w:t>
            </w:r>
            <w:r w:rsidR="00A70129">
              <w:rPr>
                <w:rFonts w:ascii="Arial" w:eastAsia="Arial" w:hAnsi="Arial" w:cs="Arial"/>
                <w:i/>
                <w:iCs/>
                <w:color w:val="0070C0"/>
                <w:sz w:val="18"/>
                <w:szCs w:val="18"/>
              </w:rPr>
              <w:t xml:space="preserve">personal </w:t>
            </w:r>
            <w:r w:rsidRPr="002C57B5">
              <w:rPr>
                <w:rFonts w:ascii="Arial" w:eastAsia="Arial" w:hAnsi="Arial" w:cs="Arial"/>
                <w:i/>
                <w:iCs/>
                <w:color w:val="0070C0"/>
                <w:sz w:val="18"/>
                <w:szCs w:val="18"/>
              </w:rPr>
              <w:t>warm-up activity to remember important shows</w:t>
            </w:r>
            <w:r w:rsidR="001821A0">
              <w:rPr>
                <w:rFonts w:ascii="Arial" w:eastAsia="Arial" w:hAnsi="Arial" w:cs="Arial"/>
                <w:i/>
                <w:iCs/>
                <w:color w:val="0070C0"/>
                <w:sz w:val="18"/>
                <w:szCs w:val="18"/>
              </w:rPr>
              <w:t xml:space="preserve"> for each respondent</w:t>
            </w:r>
            <w:r w:rsidRPr="002C57B5">
              <w:rPr>
                <w:rFonts w:ascii="Arial" w:eastAsia="Arial" w:hAnsi="Arial" w:cs="Arial"/>
                <w:sz w:val="18"/>
                <w:szCs w:val="18"/>
              </w:rPr>
              <w:t>.</w:t>
            </w:r>
          </w:p>
          <w:p w14:paraId="51BE5347" w14:textId="77777777" w:rsidR="009F5BD0" w:rsidRDefault="009F5BD0" w:rsidP="009F5BD0">
            <w:pPr>
              <w:pBdr>
                <w:top w:val="nil"/>
                <w:left w:val="nil"/>
                <w:bottom w:val="nil"/>
                <w:right w:val="nil"/>
                <w:between w:val="nil"/>
              </w:pBdr>
              <w:rPr>
                <w:rFonts w:ascii="Arial" w:eastAsia="Arial" w:hAnsi="Arial" w:cs="Arial"/>
                <w:sz w:val="18"/>
                <w:szCs w:val="18"/>
              </w:rPr>
            </w:pPr>
          </w:p>
          <w:p w14:paraId="4C931CCF" w14:textId="77777777" w:rsidR="009F5BD0" w:rsidRDefault="009F5BD0" w:rsidP="009F5BD0">
            <w:pPr>
              <w:pBdr>
                <w:top w:val="nil"/>
                <w:left w:val="nil"/>
                <w:bottom w:val="nil"/>
                <w:right w:val="nil"/>
                <w:between w:val="nil"/>
              </w:pBdr>
              <w:rPr>
                <w:rFonts w:ascii="Arial" w:eastAsia="Arial" w:hAnsi="Arial" w:cs="Arial"/>
                <w:sz w:val="18"/>
                <w:szCs w:val="18"/>
              </w:rPr>
            </w:pPr>
          </w:p>
          <w:p w14:paraId="24A56AAF" w14:textId="52B1FFB3" w:rsidR="0003667C" w:rsidRDefault="0003667C" w:rsidP="009F5BD0">
            <w:pPr>
              <w:pBdr>
                <w:top w:val="nil"/>
                <w:left w:val="nil"/>
                <w:bottom w:val="nil"/>
                <w:right w:val="nil"/>
                <w:between w:val="nil"/>
              </w:pBdr>
              <w:rPr>
                <w:rFonts w:ascii="Arial" w:eastAsia="Arial" w:hAnsi="Arial" w:cs="Arial"/>
                <w:sz w:val="18"/>
                <w:szCs w:val="18"/>
              </w:rPr>
            </w:pPr>
          </w:p>
        </w:tc>
        <w:tc>
          <w:tcPr>
            <w:tcW w:w="1899" w:type="dxa"/>
          </w:tcPr>
          <w:p w14:paraId="24A56AB0" w14:textId="741B3B4E" w:rsidR="00747A32" w:rsidRDefault="00747A32" w:rsidP="009F5BD0">
            <w:pPr>
              <w:pBdr>
                <w:top w:val="nil"/>
                <w:left w:val="nil"/>
                <w:bottom w:val="nil"/>
                <w:right w:val="nil"/>
                <w:between w:val="nil"/>
              </w:pBdr>
              <w:rPr>
                <w:rFonts w:ascii="Arial" w:eastAsia="Arial" w:hAnsi="Arial" w:cs="Arial"/>
                <w:color w:val="000000"/>
                <w:sz w:val="18"/>
                <w:szCs w:val="18"/>
              </w:rPr>
            </w:pPr>
          </w:p>
        </w:tc>
        <w:tc>
          <w:tcPr>
            <w:tcW w:w="2496" w:type="dxa"/>
          </w:tcPr>
          <w:p w14:paraId="24A56AB1" w14:textId="2D9A7FE3" w:rsidR="00747A32" w:rsidRPr="00BC35BB" w:rsidRDefault="00747A32" w:rsidP="009F5BD0">
            <w:pPr>
              <w:pBdr>
                <w:top w:val="nil"/>
                <w:left w:val="nil"/>
                <w:bottom w:val="nil"/>
                <w:right w:val="nil"/>
                <w:between w:val="nil"/>
              </w:pBdr>
              <w:rPr>
                <w:rFonts w:ascii="Arial" w:eastAsia="Arial" w:hAnsi="Arial" w:cs="Arial"/>
                <w:i/>
                <w:iCs/>
                <w:color w:val="000000" w:themeColor="text1"/>
                <w:sz w:val="18"/>
                <w:szCs w:val="18"/>
              </w:rPr>
            </w:pPr>
          </w:p>
        </w:tc>
        <w:tc>
          <w:tcPr>
            <w:tcW w:w="2410" w:type="dxa"/>
          </w:tcPr>
          <w:p w14:paraId="24A56AB2" w14:textId="301AAAD8" w:rsidR="00747A32" w:rsidRDefault="00747A32" w:rsidP="009F5BD0">
            <w:pPr>
              <w:pBdr>
                <w:top w:val="nil"/>
                <w:left w:val="nil"/>
                <w:bottom w:val="nil"/>
                <w:right w:val="nil"/>
                <w:between w:val="nil"/>
              </w:pBdr>
              <w:rPr>
                <w:rFonts w:ascii="Arial" w:eastAsia="Arial" w:hAnsi="Arial" w:cs="Arial"/>
                <w:color w:val="000000"/>
                <w:sz w:val="18"/>
                <w:szCs w:val="18"/>
              </w:rPr>
            </w:pPr>
          </w:p>
        </w:tc>
        <w:tc>
          <w:tcPr>
            <w:tcW w:w="2693" w:type="dxa"/>
          </w:tcPr>
          <w:p w14:paraId="24A56AB3" w14:textId="204AB707" w:rsidR="00747A32" w:rsidRDefault="00747A32" w:rsidP="009F5BD0">
            <w:pPr>
              <w:pBdr>
                <w:top w:val="nil"/>
                <w:left w:val="nil"/>
                <w:bottom w:val="nil"/>
                <w:right w:val="nil"/>
                <w:between w:val="nil"/>
              </w:pBdr>
              <w:rPr>
                <w:rFonts w:ascii="Arial" w:eastAsia="Arial" w:hAnsi="Arial" w:cs="Arial"/>
                <w:color w:val="000000"/>
                <w:sz w:val="18"/>
                <w:szCs w:val="18"/>
              </w:rPr>
            </w:pPr>
          </w:p>
        </w:tc>
      </w:tr>
      <w:tr w:rsidR="00747A32" w14:paraId="24A56ABB" w14:textId="77777777" w:rsidTr="009F5BD0">
        <w:trPr>
          <w:trHeight w:val="300"/>
        </w:trPr>
        <w:tc>
          <w:tcPr>
            <w:tcW w:w="2339" w:type="dxa"/>
          </w:tcPr>
          <w:p w14:paraId="24A56AB5" w14:textId="55AE32DD" w:rsidR="00747A32" w:rsidRDefault="5D44BCDD" w:rsidP="009F5BD0">
            <w:pPr>
              <w:pBdr>
                <w:top w:val="nil"/>
                <w:left w:val="nil"/>
                <w:bottom w:val="nil"/>
                <w:right w:val="nil"/>
                <w:between w:val="nil"/>
              </w:pBdr>
              <w:rPr>
                <w:rFonts w:ascii="Arial" w:eastAsia="Arial" w:hAnsi="Arial" w:cs="Arial"/>
                <w:b/>
                <w:bCs/>
                <w:sz w:val="18"/>
                <w:szCs w:val="18"/>
              </w:rPr>
            </w:pPr>
            <w:r w:rsidRPr="6CDE0C1E">
              <w:rPr>
                <w:rFonts w:ascii="Arial" w:eastAsia="Arial" w:hAnsi="Arial" w:cs="Arial"/>
                <w:b/>
                <w:bCs/>
                <w:sz w:val="18"/>
                <w:szCs w:val="18"/>
              </w:rPr>
              <w:t>2. Warm-up:</w:t>
            </w:r>
          </w:p>
        </w:tc>
        <w:tc>
          <w:tcPr>
            <w:tcW w:w="2623" w:type="dxa"/>
          </w:tcPr>
          <w:p w14:paraId="24A56AB6" w14:textId="77777777" w:rsidR="00747A32" w:rsidRDefault="00747A32" w:rsidP="009F5BD0">
            <w:pPr>
              <w:pBdr>
                <w:top w:val="nil"/>
                <w:left w:val="nil"/>
                <w:bottom w:val="nil"/>
                <w:right w:val="nil"/>
                <w:between w:val="nil"/>
              </w:pBdr>
              <w:rPr>
                <w:rFonts w:ascii="Arial" w:eastAsia="Arial" w:hAnsi="Arial" w:cs="Arial"/>
                <w:color w:val="000000"/>
                <w:sz w:val="18"/>
                <w:szCs w:val="18"/>
              </w:rPr>
            </w:pPr>
          </w:p>
        </w:tc>
        <w:tc>
          <w:tcPr>
            <w:tcW w:w="1899" w:type="dxa"/>
          </w:tcPr>
          <w:p w14:paraId="24A56AB7" w14:textId="77777777" w:rsidR="00747A32" w:rsidRDefault="00747A32" w:rsidP="009F5BD0">
            <w:pPr>
              <w:pBdr>
                <w:top w:val="nil"/>
                <w:left w:val="nil"/>
                <w:bottom w:val="nil"/>
                <w:right w:val="nil"/>
                <w:between w:val="nil"/>
              </w:pBdr>
              <w:rPr>
                <w:rFonts w:ascii="Arial" w:eastAsia="Arial" w:hAnsi="Arial" w:cs="Arial"/>
                <w:color w:val="000000"/>
                <w:sz w:val="18"/>
                <w:szCs w:val="18"/>
              </w:rPr>
            </w:pPr>
          </w:p>
        </w:tc>
        <w:tc>
          <w:tcPr>
            <w:tcW w:w="2496" w:type="dxa"/>
          </w:tcPr>
          <w:p w14:paraId="24A56AB8" w14:textId="77777777" w:rsidR="00747A32" w:rsidRPr="00BC35BB" w:rsidRDefault="00747A32" w:rsidP="009F5BD0">
            <w:pPr>
              <w:pBdr>
                <w:top w:val="nil"/>
                <w:left w:val="nil"/>
                <w:bottom w:val="nil"/>
                <w:right w:val="nil"/>
                <w:between w:val="nil"/>
              </w:pBdr>
              <w:rPr>
                <w:rFonts w:ascii="Arial" w:eastAsia="Arial" w:hAnsi="Arial" w:cs="Arial"/>
                <w:i/>
                <w:iCs/>
                <w:color w:val="000000"/>
                <w:sz w:val="18"/>
                <w:szCs w:val="18"/>
              </w:rPr>
            </w:pPr>
          </w:p>
        </w:tc>
        <w:tc>
          <w:tcPr>
            <w:tcW w:w="2410" w:type="dxa"/>
          </w:tcPr>
          <w:p w14:paraId="24A56AB9" w14:textId="77777777" w:rsidR="00747A32" w:rsidRDefault="00747A32" w:rsidP="009F5BD0">
            <w:pPr>
              <w:pBdr>
                <w:top w:val="nil"/>
                <w:left w:val="nil"/>
                <w:bottom w:val="nil"/>
                <w:right w:val="nil"/>
                <w:between w:val="nil"/>
              </w:pBdr>
              <w:rPr>
                <w:rFonts w:ascii="Arial" w:eastAsia="Arial" w:hAnsi="Arial" w:cs="Arial"/>
                <w:color w:val="000000"/>
                <w:sz w:val="18"/>
                <w:szCs w:val="18"/>
              </w:rPr>
            </w:pPr>
          </w:p>
        </w:tc>
        <w:tc>
          <w:tcPr>
            <w:tcW w:w="2693" w:type="dxa"/>
          </w:tcPr>
          <w:p w14:paraId="24A56ABA" w14:textId="77777777" w:rsidR="00747A32" w:rsidRDefault="00747A32" w:rsidP="009F5BD0">
            <w:pPr>
              <w:pBdr>
                <w:top w:val="nil"/>
                <w:left w:val="nil"/>
                <w:bottom w:val="nil"/>
                <w:right w:val="nil"/>
                <w:between w:val="nil"/>
              </w:pBdr>
              <w:rPr>
                <w:rFonts w:ascii="Arial" w:eastAsia="Arial" w:hAnsi="Arial" w:cs="Arial"/>
                <w:color w:val="000000"/>
                <w:sz w:val="18"/>
                <w:szCs w:val="18"/>
              </w:rPr>
            </w:pPr>
          </w:p>
        </w:tc>
      </w:tr>
      <w:tr w:rsidR="00D10B3C" w14:paraId="2F8A815E" w14:textId="77777777" w:rsidTr="009F5BD0">
        <w:trPr>
          <w:trHeight w:val="3018"/>
        </w:trPr>
        <w:tc>
          <w:tcPr>
            <w:tcW w:w="2339" w:type="dxa"/>
            <w:vMerge w:val="restart"/>
          </w:tcPr>
          <w:p w14:paraId="6C4958D0" w14:textId="518BCC35" w:rsidR="00D10B3C" w:rsidRPr="00C4438C" w:rsidRDefault="00D10B3C" w:rsidP="009F5BD0">
            <w:r>
              <w:rPr>
                <w:i/>
                <w:iCs/>
              </w:rPr>
              <w:lastRenderedPageBreak/>
              <w:t xml:space="preserve">2.1 </w:t>
            </w:r>
            <w:r w:rsidRPr="00F87B30">
              <w:rPr>
                <w:i/>
                <w:iCs/>
              </w:rPr>
              <w:t>What kind of movies, cartoons or series do you watched as a kid?</w:t>
            </w:r>
            <w:r w:rsidRPr="00C4438C">
              <w:t xml:space="preserve"> Explain </w:t>
            </w:r>
          </w:p>
          <w:p w14:paraId="5492F14A" w14:textId="0E18F174" w:rsidR="00D10B3C" w:rsidRDefault="00D10B3C" w:rsidP="009F5BD0">
            <w:pPr>
              <w:rPr>
                <w:rFonts w:ascii="Arial" w:eastAsia="Arial" w:hAnsi="Arial" w:cs="Arial"/>
                <w:color w:val="000000" w:themeColor="text1"/>
                <w:sz w:val="18"/>
                <w:szCs w:val="18"/>
              </w:rPr>
            </w:pPr>
          </w:p>
        </w:tc>
        <w:tc>
          <w:tcPr>
            <w:tcW w:w="2623" w:type="dxa"/>
            <w:tcBorders>
              <w:bottom w:val="single" w:sz="4" w:space="0" w:color="auto"/>
            </w:tcBorders>
          </w:tcPr>
          <w:p w14:paraId="142F3BA7" w14:textId="40F5100B" w:rsidR="00D10B3C" w:rsidRDefault="00D10B3C" w:rsidP="009F5BD0">
            <w:pPr>
              <w:rPr>
                <w:lang w:val="en-US"/>
              </w:rPr>
            </w:pPr>
          </w:p>
        </w:tc>
        <w:tc>
          <w:tcPr>
            <w:tcW w:w="1899" w:type="dxa"/>
            <w:tcBorders>
              <w:bottom w:val="single" w:sz="4" w:space="0" w:color="auto"/>
            </w:tcBorders>
          </w:tcPr>
          <w:p w14:paraId="3F806EC3" w14:textId="62285941" w:rsidR="00D10B3C" w:rsidRDefault="00D10B3C" w:rsidP="009F5BD0">
            <w:pPr>
              <w:rPr>
                <w:lang w:val="en-US"/>
              </w:rPr>
            </w:pPr>
          </w:p>
        </w:tc>
        <w:tc>
          <w:tcPr>
            <w:tcW w:w="2496" w:type="dxa"/>
            <w:tcBorders>
              <w:bottom w:val="single" w:sz="4" w:space="0" w:color="auto"/>
            </w:tcBorders>
          </w:tcPr>
          <w:p w14:paraId="6703EB4A" w14:textId="5C27139D" w:rsidR="00D10B3C" w:rsidRPr="00BC35BB" w:rsidRDefault="00D10B3C" w:rsidP="009F5BD0">
            <w:pPr>
              <w:pBdr>
                <w:top w:val="nil"/>
                <w:left w:val="nil"/>
                <w:bottom w:val="nil"/>
                <w:right w:val="nil"/>
                <w:between w:val="nil"/>
              </w:pBdr>
              <w:rPr>
                <w:i/>
                <w:iCs/>
                <w:lang w:val="en-US"/>
              </w:rPr>
            </w:pPr>
          </w:p>
        </w:tc>
        <w:tc>
          <w:tcPr>
            <w:tcW w:w="2410" w:type="dxa"/>
            <w:tcBorders>
              <w:bottom w:val="single" w:sz="4" w:space="0" w:color="auto"/>
            </w:tcBorders>
          </w:tcPr>
          <w:p w14:paraId="0FE66B03" w14:textId="7B8944F3" w:rsidR="00D10B3C" w:rsidRPr="00511739" w:rsidRDefault="00D10B3C" w:rsidP="009F5BD0">
            <w:pPr>
              <w:rPr>
                <w:lang w:val="en-US"/>
              </w:rPr>
            </w:pPr>
          </w:p>
        </w:tc>
        <w:tc>
          <w:tcPr>
            <w:tcW w:w="2693" w:type="dxa"/>
            <w:tcBorders>
              <w:bottom w:val="single" w:sz="4" w:space="0" w:color="auto"/>
            </w:tcBorders>
          </w:tcPr>
          <w:p w14:paraId="52ECCAB5" w14:textId="5921AA25" w:rsidR="00D10B3C" w:rsidRDefault="00D10B3C" w:rsidP="009F5BD0">
            <w:pPr>
              <w:rPr>
                <w:lang w:val="en-US"/>
              </w:rPr>
            </w:pPr>
          </w:p>
        </w:tc>
      </w:tr>
      <w:tr w:rsidR="00D10B3C" w14:paraId="5299FBE9" w14:textId="77777777" w:rsidTr="009F5BD0">
        <w:trPr>
          <w:trHeight w:val="198"/>
        </w:trPr>
        <w:tc>
          <w:tcPr>
            <w:tcW w:w="2339" w:type="dxa"/>
            <w:vMerge/>
          </w:tcPr>
          <w:p w14:paraId="1A4FB0DB" w14:textId="77777777" w:rsidR="00D10B3C" w:rsidRDefault="00D10B3C" w:rsidP="009F5BD0">
            <w:pPr>
              <w:rPr>
                <w:i/>
                <w:iCs/>
              </w:rPr>
            </w:pPr>
          </w:p>
        </w:tc>
        <w:tc>
          <w:tcPr>
            <w:tcW w:w="2623" w:type="dxa"/>
            <w:tcBorders>
              <w:top w:val="single" w:sz="4" w:space="0" w:color="auto"/>
            </w:tcBorders>
          </w:tcPr>
          <w:p w14:paraId="7E408913" w14:textId="24A95B30" w:rsidR="00D10B3C" w:rsidRPr="6CDE0C1E" w:rsidRDefault="00F70611" w:rsidP="009F5BD0">
            <w:pPr>
              <w:rPr>
                <w:lang w:val="en-US"/>
              </w:rPr>
            </w:pPr>
            <w:r w:rsidRPr="00F70611">
              <w:rPr>
                <w:lang w:val="en-US"/>
              </w:rPr>
              <w:t>Respondents tend to say they like anything, but only a few come to their mind. These are the ones we need to identify.</w:t>
            </w:r>
            <w:r w:rsidR="00874038">
              <w:rPr>
                <w:lang w:val="en-US"/>
              </w:rPr>
              <w:t xml:space="preserve"> (J)</w:t>
            </w:r>
          </w:p>
        </w:tc>
        <w:tc>
          <w:tcPr>
            <w:tcW w:w="1899" w:type="dxa"/>
            <w:tcBorders>
              <w:top w:val="single" w:sz="4" w:space="0" w:color="auto"/>
            </w:tcBorders>
          </w:tcPr>
          <w:p w14:paraId="487BA307" w14:textId="53415EF7" w:rsidR="00F70611" w:rsidRPr="009960FB" w:rsidRDefault="00F70611" w:rsidP="009F5BD0">
            <w:pPr>
              <w:spacing w:after="0" w:line="240" w:lineRule="auto"/>
              <w:jc w:val="both"/>
              <w:textAlignment w:val="baseline"/>
              <w:rPr>
                <w:lang w:val="en-US"/>
              </w:rPr>
            </w:pPr>
            <w:r w:rsidRPr="009960FB">
              <w:rPr>
                <w:lang w:val="en-US"/>
              </w:rPr>
              <w:t>To understand the emotions that influence the choice of collectible. (J)</w:t>
            </w:r>
          </w:p>
          <w:p w14:paraId="0CD7995A" w14:textId="77777777" w:rsidR="00D10B3C" w:rsidRPr="009960FB" w:rsidRDefault="00D10B3C" w:rsidP="009F5BD0">
            <w:pPr>
              <w:rPr>
                <w:lang w:val="en-US"/>
              </w:rPr>
            </w:pPr>
          </w:p>
        </w:tc>
        <w:tc>
          <w:tcPr>
            <w:tcW w:w="2496" w:type="dxa"/>
            <w:tcBorders>
              <w:top w:val="single" w:sz="4" w:space="0" w:color="auto"/>
            </w:tcBorders>
          </w:tcPr>
          <w:p w14:paraId="4D263DB8" w14:textId="67D40853" w:rsidR="00D10B3C" w:rsidRPr="00BC35BB" w:rsidRDefault="00F70611" w:rsidP="009F5BD0">
            <w:pPr>
              <w:pBdr>
                <w:top w:val="nil"/>
                <w:left w:val="nil"/>
                <w:bottom w:val="nil"/>
                <w:right w:val="nil"/>
                <w:between w:val="nil"/>
              </w:pBdr>
              <w:rPr>
                <w:i/>
                <w:iCs/>
                <w:lang w:val="en-US"/>
              </w:rPr>
            </w:pPr>
            <w:r w:rsidRPr="00BC35BB">
              <w:rPr>
                <w:i/>
                <w:iCs/>
                <w:lang w:val="en-US"/>
              </w:rPr>
              <w:t>“Dramatic series, any cartoon…”</w:t>
            </w:r>
            <w:r w:rsidR="000D4D95">
              <w:rPr>
                <w:i/>
                <w:iCs/>
                <w:lang w:val="en-US"/>
              </w:rPr>
              <w:t xml:space="preserve"> </w:t>
            </w:r>
            <w:r w:rsidR="005E4B33" w:rsidRPr="00BC35BB">
              <w:rPr>
                <w:i/>
                <w:iCs/>
                <w:lang w:val="en-US"/>
              </w:rPr>
              <w:t>(J)</w:t>
            </w:r>
          </w:p>
          <w:p w14:paraId="6F952193" w14:textId="376B5635" w:rsidR="00F70611" w:rsidRPr="00BC35BB" w:rsidRDefault="00F70611" w:rsidP="009F5BD0">
            <w:pPr>
              <w:pBdr>
                <w:top w:val="nil"/>
                <w:left w:val="nil"/>
                <w:bottom w:val="nil"/>
                <w:right w:val="nil"/>
                <w:between w:val="nil"/>
              </w:pBdr>
              <w:rPr>
                <w:i/>
                <w:iCs/>
                <w:lang w:val="en-US"/>
              </w:rPr>
            </w:pPr>
            <w:r w:rsidRPr="00BC35BB">
              <w:rPr>
                <w:i/>
                <w:iCs/>
                <w:lang w:val="en-US"/>
              </w:rPr>
              <w:t>“</w:t>
            </w:r>
            <w:proofErr w:type="gramStart"/>
            <w:r w:rsidRPr="00BC35BB">
              <w:rPr>
                <w:i/>
                <w:iCs/>
                <w:lang w:val="en-US"/>
              </w:rPr>
              <w:t>That(</w:t>
            </w:r>
            <w:proofErr w:type="spellStart"/>
            <w:proofErr w:type="gramEnd"/>
            <w:r w:rsidRPr="00BC35BB">
              <w:rPr>
                <w:i/>
                <w:iCs/>
                <w:lang w:val="en-US"/>
              </w:rPr>
              <w:t>Pokemon</w:t>
            </w:r>
            <w:proofErr w:type="spellEnd"/>
            <w:r w:rsidRPr="00BC35BB">
              <w:rPr>
                <w:i/>
                <w:iCs/>
                <w:lang w:val="en-US"/>
              </w:rPr>
              <w:t>) was the first that comes to my mind…”</w:t>
            </w:r>
            <w:r w:rsidR="005E4B33" w:rsidRPr="00BC35BB">
              <w:rPr>
                <w:i/>
                <w:iCs/>
                <w:lang w:val="en-US"/>
              </w:rPr>
              <w:t>(J)</w:t>
            </w:r>
          </w:p>
          <w:p w14:paraId="4735FAAD" w14:textId="48469712" w:rsidR="00F70611" w:rsidRPr="009960FB" w:rsidRDefault="00F70611" w:rsidP="009F5BD0">
            <w:pPr>
              <w:pBdr>
                <w:top w:val="nil"/>
                <w:left w:val="nil"/>
                <w:bottom w:val="nil"/>
                <w:right w:val="nil"/>
                <w:between w:val="nil"/>
              </w:pBdr>
              <w:rPr>
                <w:i/>
                <w:iCs/>
                <w:lang w:val="en-US"/>
              </w:rPr>
            </w:pPr>
            <w:r w:rsidRPr="009960FB">
              <w:rPr>
                <w:i/>
                <w:iCs/>
                <w:lang w:val="en-US"/>
              </w:rPr>
              <w:t xml:space="preserve">" </w:t>
            </w:r>
            <w:r w:rsidR="005E4B33" w:rsidRPr="009960FB">
              <w:rPr>
                <w:i/>
                <w:iCs/>
                <w:lang w:val="en-US"/>
              </w:rPr>
              <w:t xml:space="preserve">I just </w:t>
            </w:r>
            <w:r w:rsidRPr="009960FB">
              <w:rPr>
                <w:i/>
                <w:iCs/>
                <w:lang w:val="en-US"/>
              </w:rPr>
              <w:t xml:space="preserve">remember </w:t>
            </w:r>
            <w:proofErr w:type="spellStart"/>
            <w:r w:rsidRPr="009960FB">
              <w:rPr>
                <w:i/>
                <w:iCs/>
                <w:lang w:val="en-US"/>
              </w:rPr>
              <w:t>powerpuff</w:t>
            </w:r>
            <w:proofErr w:type="spellEnd"/>
            <w:r w:rsidRPr="009960FB">
              <w:rPr>
                <w:i/>
                <w:iCs/>
                <w:lang w:val="en-US"/>
              </w:rPr>
              <w:t xml:space="preserve"> girl, sponge bob…those kind of cartoons" (J)</w:t>
            </w:r>
          </w:p>
          <w:p w14:paraId="4622BBBB" w14:textId="2DE0B247" w:rsidR="00F70611" w:rsidRPr="00BC35BB" w:rsidRDefault="00F70611" w:rsidP="009F5BD0">
            <w:pPr>
              <w:pBdr>
                <w:top w:val="nil"/>
                <w:left w:val="nil"/>
                <w:bottom w:val="nil"/>
                <w:right w:val="nil"/>
                <w:between w:val="nil"/>
              </w:pBdr>
              <w:rPr>
                <w:i/>
                <w:iCs/>
                <w:lang w:val="en-US"/>
              </w:rPr>
            </w:pPr>
          </w:p>
        </w:tc>
        <w:tc>
          <w:tcPr>
            <w:tcW w:w="2410" w:type="dxa"/>
            <w:tcBorders>
              <w:top w:val="single" w:sz="4" w:space="0" w:color="auto"/>
            </w:tcBorders>
          </w:tcPr>
          <w:p w14:paraId="3D88CAF4" w14:textId="26D8909D" w:rsidR="00D10B3C" w:rsidRPr="6CDE0C1E" w:rsidRDefault="005E4B33" w:rsidP="009F5BD0">
            <w:pPr>
              <w:rPr>
                <w:lang w:val="en-US"/>
              </w:rPr>
            </w:pPr>
            <w:r w:rsidRPr="005E4B33">
              <w:rPr>
                <w:lang w:val="en-US"/>
              </w:rPr>
              <w:t>Find a way to identify which IPs are top of mind and generate a ranking to cross-tabulate with the most popular IPs to determine if there is a correlation between remembrance and the value generated by the IPs.</w:t>
            </w:r>
            <w:r>
              <w:rPr>
                <w:lang w:val="en-US"/>
              </w:rPr>
              <w:t xml:space="preserve"> (J)</w:t>
            </w:r>
          </w:p>
        </w:tc>
        <w:tc>
          <w:tcPr>
            <w:tcW w:w="2693" w:type="dxa"/>
            <w:tcBorders>
              <w:top w:val="single" w:sz="4" w:space="0" w:color="auto"/>
            </w:tcBorders>
          </w:tcPr>
          <w:p w14:paraId="43DEBA32" w14:textId="032D4B1A" w:rsidR="00D10B3C" w:rsidRPr="6CDE0C1E" w:rsidRDefault="005E4B33" w:rsidP="009F5BD0">
            <w:pPr>
              <w:rPr>
                <w:lang w:val="en-US"/>
              </w:rPr>
            </w:pPr>
            <w:r w:rsidRPr="005E4B33">
              <w:rPr>
                <w:lang w:val="en-US"/>
              </w:rPr>
              <w:t>It's important to understand the relationship (positive or negative) between IPs and product sales based on the remembrance within the target market.</w:t>
            </w:r>
            <w:r>
              <w:rPr>
                <w:lang w:val="en-US"/>
              </w:rPr>
              <w:t xml:space="preserve"> (J)</w:t>
            </w:r>
          </w:p>
        </w:tc>
      </w:tr>
      <w:tr w:rsidR="00031F2F" w14:paraId="3FCDF287" w14:textId="77777777" w:rsidTr="009F5BD0">
        <w:trPr>
          <w:trHeight w:val="3072"/>
        </w:trPr>
        <w:tc>
          <w:tcPr>
            <w:tcW w:w="2339" w:type="dxa"/>
            <w:vMerge w:val="restart"/>
          </w:tcPr>
          <w:p w14:paraId="4F14B3B9" w14:textId="6DA911A3" w:rsidR="00031F2F" w:rsidRPr="00371549" w:rsidRDefault="00031F2F" w:rsidP="009F5BD0">
            <w:pPr>
              <w:jc w:val="both"/>
              <w:rPr>
                <w:i/>
                <w:iCs/>
              </w:rPr>
            </w:pPr>
            <w:r w:rsidRPr="00371549">
              <w:rPr>
                <w:rFonts w:ascii="Arial" w:eastAsia="Arial" w:hAnsi="Arial" w:cs="Arial"/>
                <w:sz w:val="18"/>
                <w:szCs w:val="18"/>
              </w:rPr>
              <w:lastRenderedPageBreak/>
              <w:t>2.1.</w:t>
            </w:r>
            <w:r w:rsidRPr="00371549">
              <w:rPr>
                <w:i/>
                <w:iCs/>
              </w:rPr>
              <w:t xml:space="preserve"> Which one was your favorite and why?</w:t>
            </w:r>
          </w:p>
          <w:p w14:paraId="0305550A" w14:textId="00867D04" w:rsidR="00031F2F" w:rsidRDefault="00031F2F" w:rsidP="009F5BD0">
            <w:pPr>
              <w:widowControl w:val="0"/>
              <w:rPr>
                <w:rFonts w:ascii="Arial" w:eastAsia="Arial" w:hAnsi="Arial" w:cs="Arial"/>
                <w:sz w:val="18"/>
                <w:szCs w:val="18"/>
              </w:rPr>
            </w:pPr>
          </w:p>
        </w:tc>
        <w:tc>
          <w:tcPr>
            <w:tcW w:w="2623" w:type="dxa"/>
            <w:tcBorders>
              <w:bottom w:val="single" w:sz="4" w:space="0" w:color="auto"/>
            </w:tcBorders>
          </w:tcPr>
          <w:p w14:paraId="7E9C1CCC" w14:textId="1E08F813" w:rsidR="00031F2F" w:rsidRPr="009960FB" w:rsidRDefault="00031F2F" w:rsidP="009F5BD0">
            <w:pPr>
              <w:widowControl w:val="0"/>
              <w:rPr>
                <w:lang w:val="en-US"/>
              </w:rPr>
            </w:pPr>
          </w:p>
        </w:tc>
        <w:tc>
          <w:tcPr>
            <w:tcW w:w="1899" w:type="dxa"/>
            <w:tcBorders>
              <w:bottom w:val="single" w:sz="4" w:space="0" w:color="auto"/>
            </w:tcBorders>
          </w:tcPr>
          <w:p w14:paraId="4609B8D8" w14:textId="77777777" w:rsidR="00031F2F" w:rsidRPr="009960FB" w:rsidRDefault="00031F2F" w:rsidP="009F5BD0">
            <w:pPr>
              <w:pBdr>
                <w:top w:val="nil"/>
                <w:left w:val="nil"/>
                <w:bottom w:val="nil"/>
                <w:right w:val="nil"/>
                <w:between w:val="nil"/>
              </w:pBdr>
              <w:ind w:left="321"/>
              <w:rPr>
                <w:lang w:val="en-US"/>
              </w:rPr>
            </w:pPr>
          </w:p>
        </w:tc>
        <w:tc>
          <w:tcPr>
            <w:tcW w:w="2496" w:type="dxa"/>
            <w:tcBorders>
              <w:bottom w:val="single" w:sz="4" w:space="0" w:color="auto"/>
            </w:tcBorders>
          </w:tcPr>
          <w:p w14:paraId="7E051540" w14:textId="77777777" w:rsidR="00031F2F" w:rsidRPr="009960FB" w:rsidRDefault="00031F2F" w:rsidP="009F5BD0">
            <w:pPr>
              <w:pBdr>
                <w:top w:val="nil"/>
                <w:left w:val="nil"/>
                <w:bottom w:val="nil"/>
                <w:right w:val="nil"/>
                <w:between w:val="nil"/>
              </w:pBdr>
              <w:rPr>
                <w:i/>
                <w:iCs/>
                <w:lang w:val="en-US"/>
              </w:rPr>
            </w:pPr>
          </w:p>
        </w:tc>
        <w:tc>
          <w:tcPr>
            <w:tcW w:w="2410" w:type="dxa"/>
            <w:tcBorders>
              <w:bottom w:val="single" w:sz="4" w:space="0" w:color="auto"/>
            </w:tcBorders>
          </w:tcPr>
          <w:p w14:paraId="240D2FD6" w14:textId="77777777" w:rsidR="00031F2F" w:rsidRPr="009960FB" w:rsidRDefault="00031F2F" w:rsidP="009F5BD0">
            <w:pPr>
              <w:pBdr>
                <w:top w:val="nil"/>
                <w:left w:val="nil"/>
                <w:bottom w:val="nil"/>
                <w:right w:val="nil"/>
                <w:between w:val="nil"/>
              </w:pBdr>
              <w:rPr>
                <w:lang w:val="en-US"/>
              </w:rPr>
            </w:pPr>
          </w:p>
        </w:tc>
        <w:tc>
          <w:tcPr>
            <w:tcW w:w="2693" w:type="dxa"/>
            <w:tcBorders>
              <w:bottom w:val="single" w:sz="4" w:space="0" w:color="auto"/>
            </w:tcBorders>
          </w:tcPr>
          <w:p w14:paraId="28F0FAB0" w14:textId="40B5EB19" w:rsidR="009960FB" w:rsidRPr="009960FB" w:rsidRDefault="009960FB" w:rsidP="009F5BD0">
            <w:pPr>
              <w:rPr>
                <w:lang w:val="en-US"/>
              </w:rPr>
            </w:pPr>
          </w:p>
        </w:tc>
      </w:tr>
      <w:tr w:rsidR="00031F2F" w14:paraId="650CDEB3" w14:textId="77777777" w:rsidTr="009F5BD0">
        <w:trPr>
          <w:trHeight w:val="450"/>
        </w:trPr>
        <w:tc>
          <w:tcPr>
            <w:tcW w:w="2339" w:type="dxa"/>
            <w:vMerge/>
          </w:tcPr>
          <w:p w14:paraId="0D340D05" w14:textId="77777777" w:rsidR="00031F2F" w:rsidRPr="00371549" w:rsidRDefault="00031F2F" w:rsidP="009F5BD0">
            <w:pPr>
              <w:jc w:val="both"/>
              <w:rPr>
                <w:rFonts w:ascii="Arial" w:eastAsia="Arial" w:hAnsi="Arial" w:cs="Arial"/>
                <w:sz w:val="18"/>
                <w:szCs w:val="18"/>
              </w:rPr>
            </w:pPr>
          </w:p>
        </w:tc>
        <w:tc>
          <w:tcPr>
            <w:tcW w:w="2623" w:type="dxa"/>
            <w:tcBorders>
              <w:top w:val="single" w:sz="4" w:space="0" w:color="auto"/>
            </w:tcBorders>
          </w:tcPr>
          <w:p w14:paraId="72E4B6E6" w14:textId="06DD4A1B" w:rsidR="00031F2F" w:rsidRPr="009960FB" w:rsidRDefault="00031F2F" w:rsidP="009F5BD0">
            <w:pPr>
              <w:rPr>
                <w:lang w:val="en-US"/>
              </w:rPr>
            </w:pPr>
            <w:r w:rsidRPr="009960FB">
              <w:rPr>
                <w:lang w:val="en-US"/>
              </w:rPr>
              <w:t xml:space="preserve">Respondents </w:t>
            </w:r>
            <w:r w:rsidR="00724ECA" w:rsidRPr="009960FB">
              <w:rPr>
                <w:lang w:val="en-US"/>
              </w:rPr>
              <w:t>tend to</w:t>
            </w:r>
            <w:r w:rsidRPr="009960FB">
              <w:rPr>
                <w:lang w:val="en-US"/>
              </w:rPr>
              <w:t xml:space="preserve"> remember the cartoons/tv series that brought them good times, and in most cases, humorous or comedy-related </w:t>
            </w:r>
            <w:proofErr w:type="gramStart"/>
            <w:r w:rsidRPr="009960FB">
              <w:rPr>
                <w:lang w:val="en-US"/>
              </w:rPr>
              <w:t>shows</w:t>
            </w:r>
            <w:proofErr w:type="gramEnd"/>
            <w:r w:rsidRPr="009960FB">
              <w:rPr>
                <w:lang w:val="en-US"/>
              </w:rPr>
              <w:t xml:space="preserve"> </w:t>
            </w:r>
          </w:p>
          <w:p w14:paraId="20E4336A" w14:textId="1381BAB7" w:rsidR="00031F2F" w:rsidRPr="009960FB" w:rsidRDefault="00031F2F" w:rsidP="009F5BD0">
            <w:pPr>
              <w:rPr>
                <w:lang w:val="en-US"/>
              </w:rPr>
            </w:pPr>
            <w:r w:rsidRPr="009960FB">
              <w:rPr>
                <w:lang w:val="en-US"/>
              </w:rPr>
              <w:t>(J)</w:t>
            </w:r>
          </w:p>
        </w:tc>
        <w:tc>
          <w:tcPr>
            <w:tcW w:w="1899" w:type="dxa"/>
            <w:tcBorders>
              <w:top w:val="single" w:sz="4" w:space="0" w:color="auto"/>
            </w:tcBorders>
          </w:tcPr>
          <w:p w14:paraId="6D951EA1" w14:textId="16E946FB" w:rsidR="00031F2F" w:rsidRPr="6CDE0C1E" w:rsidRDefault="00B312B3" w:rsidP="009F5BD0">
            <w:pPr>
              <w:pBdr>
                <w:top w:val="nil"/>
                <w:left w:val="nil"/>
                <w:bottom w:val="nil"/>
                <w:right w:val="nil"/>
                <w:between w:val="nil"/>
              </w:pBdr>
              <w:rPr>
                <w:lang w:val="en-US"/>
              </w:rPr>
            </w:pPr>
            <w:r w:rsidRPr="00B312B3">
              <w:rPr>
                <w:lang w:val="en-US"/>
              </w:rPr>
              <w:t xml:space="preserve">To explore the underlying motivations and emotional drivers that lead individuals to collect objects. </w:t>
            </w:r>
            <w:r w:rsidR="00031F2F" w:rsidRPr="009960FB">
              <w:rPr>
                <w:lang w:val="en-US"/>
              </w:rPr>
              <w:t>(J)</w:t>
            </w:r>
          </w:p>
        </w:tc>
        <w:tc>
          <w:tcPr>
            <w:tcW w:w="2496" w:type="dxa"/>
            <w:tcBorders>
              <w:top w:val="single" w:sz="4" w:space="0" w:color="auto"/>
            </w:tcBorders>
          </w:tcPr>
          <w:p w14:paraId="203566FF" w14:textId="77777777" w:rsidR="00031F2F" w:rsidRPr="009960FB" w:rsidRDefault="00031F2F" w:rsidP="009F5BD0">
            <w:pPr>
              <w:pBdr>
                <w:top w:val="nil"/>
                <w:left w:val="nil"/>
                <w:bottom w:val="nil"/>
                <w:right w:val="nil"/>
                <w:between w:val="nil"/>
              </w:pBdr>
              <w:rPr>
                <w:i/>
                <w:iCs/>
                <w:lang w:val="en-US"/>
              </w:rPr>
            </w:pPr>
            <w:r w:rsidRPr="009960FB">
              <w:rPr>
                <w:i/>
                <w:iCs/>
                <w:lang w:val="en-US"/>
              </w:rPr>
              <w:t>"I like Tom &amp; Jerry because you don't need to concentrate... if you're in a bad mood, it will make you laugh." (J)</w:t>
            </w:r>
          </w:p>
          <w:p w14:paraId="2C49961C" w14:textId="19AE75CB" w:rsidR="00031F2F" w:rsidRPr="009960FB" w:rsidRDefault="00031F2F" w:rsidP="009F5BD0">
            <w:pPr>
              <w:pBdr>
                <w:top w:val="nil"/>
                <w:left w:val="nil"/>
                <w:bottom w:val="nil"/>
                <w:right w:val="nil"/>
                <w:between w:val="nil"/>
              </w:pBdr>
              <w:rPr>
                <w:i/>
                <w:iCs/>
                <w:lang w:val="en-US"/>
              </w:rPr>
            </w:pPr>
            <w:r w:rsidRPr="009960FB">
              <w:rPr>
                <w:i/>
                <w:iCs/>
                <w:lang w:val="en-US"/>
              </w:rPr>
              <w:t>"</w:t>
            </w:r>
            <w:r w:rsidR="00724ECA" w:rsidRPr="009960FB">
              <w:rPr>
                <w:i/>
                <w:iCs/>
                <w:lang w:val="en-US"/>
              </w:rPr>
              <w:t>I don’t know why</w:t>
            </w:r>
            <w:r w:rsidRPr="009960FB">
              <w:rPr>
                <w:i/>
                <w:iCs/>
                <w:lang w:val="en-US"/>
              </w:rPr>
              <w:t>…They (cartoons) are in a sweet spot in my heart." (J)</w:t>
            </w:r>
          </w:p>
          <w:p w14:paraId="0CC4FE61" w14:textId="5F89956A" w:rsidR="00031F2F" w:rsidRPr="009960FB" w:rsidRDefault="00031F2F" w:rsidP="009F5BD0">
            <w:pPr>
              <w:pBdr>
                <w:top w:val="nil"/>
                <w:left w:val="nil"/>
                <w:bottom w:val="nil"/>
                <w:right w:val="nil"/>
                <w:between w:val="nil"/>
              </w:pBdr>
              <w:rPr>
                <w:i/>
                <w:iCs/>
                <w:lang w:val="en-US"/>
              </w:rPr>
            </w:pPr>
            <w:r w:rsidRPr="009960FB">
              <w:rPr>
                <w:i/>
                <w:iCs/>
                <w:lang w:val="en-US"/>
              </w:rPr>
              <w:t>“I prefer comedies</w:t>
            </w:r>
            <w:r w:rsidR="00724ECA" w:rsidRPr="009960FB">
              <w:rPr>
                <w:i/>
                <w:iCs/>
                <w:lang w:val="en-US"/>
              </w:rPr>
              <w:t>…funny ones” (J)</w:t>
            </w:r>
          </w:p>
        </w:tc>
        <w:tc>
          <w:tcPr>
            <w:tcW w:w="2410" w:type="dxa"/>
            <w:tcBorders>
              <w:top w:val="single" w:sz="4" w:space="0" w:color="auto"/>
            </w:tcBorders>
          </w:tcPr>
          <w:p w14:paraId="5919192A" w14:textId="2B1D52CC" w:rsidR="00724ECA" w:rsidRPr="009960FB" w:rsidRDefault="00724ECA" w:rsidP="009F5BD0">
            <w:pPr>
              <w:pBdr>
                <w:top w:val="nil"/>
                <w:left w:val="nil"/>
                <w:bottom w:val="nil"/>
                <w:right w:val="nil"/>
                <w:between w:val="nil"/>
              </w:pBdr>
              <w:rPr>
                <w:lang w:val="en-US"/>
              </w:rPr>
            </w:pPr>
            <w:r w:rsidRPr="009960FB">
              <w:rPr>
                <w:lang w:val="en-US"/>
              </w:rPr>
              <w:t xml:space="preserve">Develop a system to classify and give a score to the IPs based on the feelings generated in the target </w:t>
            </w:r>
            <w:r w:rsidR="00C00A9B" w:rsidRPr="009960FB">
              <w:rPr>
                <w:lang w:val="en-US"/>
              </w:rPr>
              <w:t>audience.</w:t>
            </w:r>
            <w:r w:rsidRPr="009960FB">
              <w:rPr>
                <w:lang w:val="en-US"/>
              </w:rPr>
              <w:t xml:space="preserve"> </w:t>
            </w:r>
          </w:p>
          <w:p w14:paraId="7C5F7453" w14:textId="56DD9C05" w:rsidR="00031F2F" w:rsidRPr="009960FB" w:rsidRDefault="00724ECA" w:rsidP="009F5BD0">
            <w:pPr>
              <w:pBdr>
                <w:top w:val="nil"/>
                <w:left w:val="nil"/>
                <w:bottom w:val="nil"/>
                <w:right w:val="nil"/>
                <w:between w:val="nil"/>
              </w:pBdr>
              <w:rPr>
                <w:lang w:val="en-US"/>
              </w:rPr>
            </w:pPr>
            <w:r w:rsidRPr="009960FB">
              <w:rPr>
                <w:lang w:val="en-US"/>
              </w:rPr>
              <w:t>(J)</w:t>
            </w:r>
          </w:p>
        </w:tc>
        <w:tc>
          <w:tcPr>
            <w:tcW w:w="2693" w:type="dxa"/>
            <w:tcBorders>
              <w:top w:val="single" w:sz="4" w:space="0" w:color="auto"/>
            </w:tcBorders>
          </w:tcPr>
          <w:p w14:paraId="74FE90FB" w14:textId="068E8F9A" w:rsidR="00031F2F" w:rsidRPr="6CDE0C1E" w:rsidRDefault="00724ECA" w:rsidP="009F5BD0">
            <w:pPr>
              <w:pBdr>
                <w:top w:val="nil"/>
                <w:left w:val="nil"/>
                <w:bottom w:val="nil"/>
                <w:right w:val="nil"/>
                <w:between w:val="nil"/>
              </w:pBdr>
              <w:rPr>
                <w:lang w:val="en-US"/>
              </w:rPr>
            </w:pPr>
            <w:r w:rsidRPr="00724ECA">
              <w:rPr>
                <w:lang w:val="en-US"/>
              </w:rPr>
              <w:t xml:space="preserve">In order to identify which </w:t>
            </w:r>
            <w:proofErr w:type="gramStart"/>
            <w:r w:rsidRPr="00724ECA">
              <w:rPr>
                <w:lang w:val="en-US"/>
              </w:rPr>
              <w:t>IPs</w:t>
            </w:r>
            <w:proofErr w:type="gramEnd"/>
            <w:r w:rsidRPr="00724ECA">
              <w:rPr>
                <w:lang w:val="en-US"/>
              </w:rPr>
              <w:t xml:space="preserve"> have value, it's better to look at the strength of the feelings that the audience has, instead of trying to do it according to other categories like genre.</w:t>
            </w:r>
            <w:r w:rsidRPr="009960FB">
              <w:rPr>
                <w:lang w:val="en-US"/>
              </w:rPr>
              <w:t xml:space="preserve"> (J)</w:t>
            </w:r>
          </w:p>
        </w:tc>
      </w:tr>
      <w:tr w:rsidR="00371549" w14:paraId="24A56AE8" w14:textId="77777777" w:rsidTr="009F5BD0">
        <w:trPr>
          <w:trHeight w:val="1698"/>
        </w:trPr>
        <w:tc>
          <w:tcPr>
            <w:tcW w:w="2339" w:type="dxa"/>
            <w:vMerge w:val="restart"/>
          </w:tcPr>
          <w:p w14:paraId="24A56ADA" w14:textId="3E7EBCD7" w:rsidR="00371549" w:rsidRDefault="00371549" w:rsidP="009F5BD0">
            <w:pPr>
              <w:widowControl w:val="0"/>
              <w:rPr>
                <w:rFonts w:ascii="Arial" w:eastAsia="Arial" w:hAnsi="Arial" w:cs="Arial"/>
                <w:sz w:val="18"/>
                <w:szCs w:val="18"/>
              </w:rPr>
            </w:pPr>
            <w:r w:rsidRPr="00371549">
              <w:rPr>
                <w:i/>
                <w:iCs/>
              </w:rPr>
              <w:t>2.</w:t>
            </w:r>
            <w:r>
              <w:rPr>
                <w:i/>
                <w:iCs/>
              </w:rPr>
              <w:t>2</w:t>
            </w:r>
            <w:r w:rsidRPr="00371549">
              <w:rPr>
                <w:i/>
                <w:iCs/>
              </w:rPr>
              <w:t>.1 Why did you choose that?</w:t>
            </w:r>
          </w:p>
        </w:tc>
        <w:tc>
          <w:tcPr>
            <w:tcW w:w="2623" w:type="dxa"/>
            <w:tcBorders>
              <w:bottom w:val="single" w:sz="4" w:space="0" w:color="auto"/>
            </w:tcBorders>
          </w:tcPr>
          <w:p w14:paraId="24A56AE3" w14:textId="4EE4F5C8" w:rsidR="00371549" w:rsidRPr="009960FB" w:rsidRDefault="00371549" w:rsidP="009F5BD0">
            <w:pPr>
              <w:pBdr>
                <w:top w:val="nil"/>
                <w:left w:val="nil"/>
                <w:bottom w:val="nil"/>
                <w:right w:val="nil"/>
                <w:between w:val="nil"/>
              </w:pBdr>
              <w:rPr>
                <w:lang w:val="en-US"/>
              </w:rPr>
            </w:pPr>
          </w:p>
        </w:tc>
        <w:tc>
          <w:tcPr>
            <w:tcW w:w="1899" w:type="dxa"/>
            <w:tcBorders>
              <w:bottom w:val="single" w:sz="4" w:space="0" w:color="auto"/>
            </w:tcBorders>
          </w:tcPr>
          <w:p w14:paraId="24A56AE4" w14:textId="3D4CD589" w:rsidR="00371549" w:rsidRPr="009960FB" w:rsidRDefault="00371549" w:rsidP="009F5BD0">
            <w:pPr>
              <w:pBdr>
                <w:top w:val="nil"/>
                <w:left w:val="nil"/>
                <w:bottom w:val="nil"/>
                <w:right w:val="nil"/>
                <w:between w:val="nil"/>
              </w:pBdr>
              <w:ind w:left="321"/>
              <w:rPr>
                <w:lang w:val="en-US"/>
              </w:rPr>
            </w:pPr>
            <w:r w:rsidRPr="009960FB">
              <w:rPr>
                <w:lang w:val="en-US"/>
              </w:rPr>
              <w:t>???</w:t>
            </w:r>
          </w:p>
        </w:tc>
        <w:tc>
          <w:tcPr>
            <w:tcW w:w="2496" w:type="dxa"/>
            <w:tcBorders>
              <w:bottom w:val="single" w:sz="4" w:space="0" w:color="auto"/>
            </w:tcBorders>
          </w:tcPr>
          <w:p w14:paraId="24A56AE5" w14:textId="513ECD25" w:rsidR="00D10B3C" w:rsidRPr="009960FB" w:rsidRDefault="00D10B3C" w:rsidP="009F5BD0">
            <w:pPr>
              <w:pBdr>
                <w:top w:val="nil"/>
                <w:left w:val="nil"/>
                <w:bottom w:val="nil"/>
                <w:right w:val="nil"/>
                <w:between w:val="nil"/>
              </w:pBdr>
              <w:rPr>
                <w:i/>
                <w:iCs/>
                <w:lang w:val="en-US"/>
              </w:rPr>
            </w:pPr>
            <w:r w:rsidRPr="009F5BD0">
              <w:rPr>
                <w:i/>
                <w:iCs/>
                <w:sz w:val="20"/>
                <w:szCs w:val="20"/>
                <w:lang w:val="en-US"/>
              </w:rPr>
              <w:t>"I grew up watching that... anything he does (Mr. Bean) makes me laugh." (J)</w:t>
            </w:r>
          </w:p>
        </w:tc>
        <w:tc>
          <w:tcPr>
            <w:tcW w:w="2410" w:type="dxa"/>
            <w:tcBorders>
              <w:bottom w:val="single" w:sz="4" w:space="0" w:color="auto"/>
            </w:tcBorders>
          </w:tcPr>
          <w:p w14:paraId="24A56AE6" w14:textId="1D39D675" w:rsidR="00371549" w:rsidRPr="009960FB" w:rsidRDefault="00371549" w:rsidP="009F5BD0">
            <w:pPr>
              <w:pBdr>
                <w:top w:val="nil"/>
                <w:left w:val="nil"/>
                <w:bottom w:val="nil"/>
                <w:right w:val="nil"/>
                <w:between w:val="nil"/>
              </w:pBdr>
              <w:rPr>
                <w:lang w:val="en-US"/>
              </w:rPr>
            </w:pPr>
          </w:p>
        </w:tc>
        <w:tc>
          <w:tcPr>
            <w:tcW w:w="2693" w:type="dxa"/>
            <w:tcBorders>
              <w:bottom w:val="single" w:sz="4" w:space="0" w:color="auto"/>
            </w:tcBorders>
          </w:tcPr>
          <w:p w14:paraId="24A56AE7" w14:textId="7CA33BCB" w:rsidR="00371549" w:rsidRPr="009960FB" w:rsidRDefault="00371549" w:rsidP="009F5BD0">
            <w:pPr>
              <w:pBdr>
                <w:top w:val="nil"/>
                <w:left w:val="nil"/>
                <w:bottom w:val="nil"/>
                <w:right w:val="nil"/>
                <w:between w:val="nil"/>
              </w:pBdr>
              <w:rPr>
                <w:lang w:val="en-US"/>
              </w:rPr>
            </w:pPr>
          </w:p>
        </w:tc>
      </w:tr>
      <w:tr w:rsidR="00371549" w14:paraId="66163424" w14:textId="77777777" w:rsidTr="009F5BD0">
        <w:trPr>
          <w:trHeight w:val="726"/>
        </w:trPr>
        <w:tc>
          <w:tcPr>
            <w:tcW w:w="2339" w:type="dxa"/>
            <w:vMerge/>
          </w:tcPr>
          <w:p w14:paraId="3B0018FD" w14:textId="77777777" w:rsidR="00371549" w:rsidRPr="00371549" w:rsidRDefault="00371549" w:rsidP="009F5BD0">
            <w:pPr>
              <w:widowControl w:val="0"/>
              <w:rPr>
                <w:i/>
                <w:iCs/>
              </w:rPr>
            </w:pPr>
          </w:p>
        </w:tc>
        <w:tc>
          <w:tcPr>
            <w:tcW w:w="2623" w:type="dxa"/>
            <w:tcBorders>
              <w:top w:val="single" w:sz="4" w:space="0" w:color="auto"/>
              <w:bottom w:val="single" w:sz="4" w:space="0" w:color="auto"/>
            </w:tcBorders>
          </w:tcPr>
          <w:p w14:paraId="0DCB8040" w14:textId="1D1B1C4E" w:rsidR="00371549" w:rsidRPr="009960FB" w:rsidRDefault="00B312B3" w:rsidP="009F5BD0">
            <w:pPr>
              <w:rPr>
                <w:lang w:val="en-US"/>
              </w:rPr>
            </w:pPr>
            <w:r w:rsidRPr="009960FB">
              <w:rPr>
                <w:lang w:val="en-US"/>
              </w:rPr>
              <w:t xml:space="preserve">Respondents tend to engage with series that help them to understand </w:t>
            </w:r>
            <w:r w:rsidRPr="009960FB">
              <w:rPr>
                <w:lang w:val="en-US"/>
              </w:rPr>
              <w:lastRenderedPageBreak/>
              <w:t>topics they don't know and learn about it (J)</w:t>
            </w:r>
          </w:p>
        </w:tc>
        <w:tc>
          <w:tcPr>
            <w:tcW w:w="1899" w:type="dxa"/>
            <w:tcBorders>
              <w:top w:val="single" w:sz="4" w:space="0" w:color="auto"/>
              <w:bottom w:val="single" w:sz="4" w:space="0" w:color="auto"/>
            </w:tcBorders>
          </w:tcPr>
          <w:p w14:paraId="5303BEA9" w14:textId="5315355C" w:rsidR="00371549" w:rsidRPr="009960FB" w:rsidRDefault="00B312B3" w:rsidP="009F5BD0">
            <w:pPr>
              <w:pBdr>
                <w:top w:val="nil"/>
                <w:left w:val="nil"/>
                <w:bottom w:val="nil"/>
                <w:right w:val="nil"/>
                <w:between w:val="nil"/>
              </w:pBdr>
              <w:rPr>
                <w:lang w:val="en-US"/>
              </w:rPr>
            </w:pPr>
            <w:r w:rsidRPr="009960FB">
              <w:rPr>
                <w:lang w:val="en-US"/>
              </w:rPr>
              <w:lastRenderedPageBreak/>
              <w:t xml:space="preserve">To explore the underlying motivations and </w:t>
            </w:r>
            <w:r w:rsidRPr="009960FB">
              <w:rPr>
                <w:lang w:val="en-US"/>
              </w:rPr>
              <w:lastRenderedPageBreak/>
              <w:t>emotional drivers that lead individuals to collect objects. (J)</w:t>
            </w:r>
          </w:p>
        </w:tc>
        <w:tc>
          <w:tcPr>
            <w:tcW w:w="2496" w:type="dxa"/>
            <w:tcBorders>
              <w:top w:val="single" w:sz="4" w:space="0" w:color="auto"/>
              <w:bottom w:val="single" w:sz="4" w:space="0" w:color="auto"/>
            </w:tcBorders>
          </w:tcPr>
          <w:p w14:paraId="43B53B28" w14:textId="1A64CF68" w:rsidR="00371549" w:rsidRPr="009960FB" w:rsidRDefault="00B312B3" w:rsidP="009F5BD0">
            <w:pPr>
              <w:pBdr>
                <w:top w:val="nil"/>
                <w:left w:val="nil"/>
                <w:bottom w:val="nil"/>
                <w:right w:val="nil"/>
                <w:between w:val="nil"/>
              </w:pBdr>
              <w:rPr>
                <w:i/>
                <w:iCs/>
                <w:lang w:val="en-US"/>
              </w:rPr>
            </w:pPr>
            <w:r w:rsidRPr="009960FB">
              <w:rPr>
                <w:i/>
                <w:iCs/>
                <w:lang w:val="en-US"/>
              </w:rPr>
              <w:lastRenderedPageBreak/>
              <w:t>"</w:t>
            </w:r>
            <w:r w:rsidR="00F57DFE" w:rsidRPr="009960FB">
              <w:rPr>
                <w:i/>
                <w:iCs/>
                <w:lang w:val="en-US"/>
              </w:rPr>
              <w:t>…</w:t>
            </w:r>
            <w:r w:rsidRPr="009960FB">
              <w:rPr>
                <w:i/>
                <w:iCs/>
                <w:lang w:val="en-US"/>
              </w:rPr>
              <w:t xml:space="preserve">I could swear that after 13 seasons (Grey's Anatomy) I became a </w:t>
            </w:r>
            <w:r w:rsidRPr="009960FB">
              <w:rPr>
                <w:i/>
                <w:iCs/>
                <w:lang w:val="en-US"/>
              </w:rPr>
              <w:lastRenderedPageBreak/>
              <w:t>medical doctor... and I also got a law degree because of 'Law and Order'." (J)</w:t>
            </w:r>
          </w:p>
          <w:p w14:paraId="51B64810" w14:textId="2B068097" w:rsidR="00B312B3" w:rsidRPr="009960FB" w:rsidRDefault="00FB24ED" w:rsidP="009F5BD0">
            <w:pPr>
              <w:pBdr>
                <w:top w:val="nil"/>
                <w:left w:val="nil"/>
                <w:bottom w:val="nil"/>
                <w:right w:val="nil"/>
                <w:between w:val="nil"/>
              </w:pBdr>
              <w:rPr>
                <w:i/>
                <w:iCs/>
                <w:lang w:val="en-US"/>
              </w:rPr>
            </w:pPr>
            <w:r w:rsidRPr="009960FB">
              <w:rPr>
                <w:i/>
                <w:iCs/>
                <w:lang w:val="en-US"/>
              </w:rPr>
              <w:t>“I really enjoy watching Criminal Psychology ones…” (J)</w:t>
            </w:r>
          </w:p>
        </w:tc>
        <w:tc>
          <w:tcPr>
            <w:tcW w:w="2410" w:type="dxa"/>
            <w:tcBorders>
              <w:top w:val="single" w:sz="4" w:space="0" w:color="auto"/>
              <w:bottom w:val="single" w:sz="4" w:space="0" w:color="auto"/>
            </w:tcBorders>
          </w:tcPr>
          <w:p w14:paraId="58F77284" w14:textId="6B1AAA1C" w:rsidR="00371549" w:rsidRPr="009960FB" w:rsidRDefault="00D10B3C" w:rsidP="009F5BD0">
            <w:pPr>
              <w:pBdr>
                <w:top w:val="nil"/>
                <w:left w:val="nil"/>
                <w:bottom w:val="nil"/>
                <w:right w:val="nil"/>
                <w:between w:val="nil"/>
              </w:pBdr>
              <w:rPr>
                <w:lang w:val="en-US"/>
              </w:rPr>
            </w:pPr>
            <w:r w:rsidRPr="009960FB">
              <w:rPr>
                <w:lang w:val="en-US"/>
              </w:rPr>
              <w:lastRenderedPageBreak/>
              <w:t xml:space="preserve">Create a scale of categories to evaluate the IPs based on the </w:t>
            </w:r>
            <w:r w:rsidRPr="009960FB">
              <w:rPr>
                <w:lang w:val="en-US"/>
              </w:rPr>
              <w:lastRenderedPageBreak/>
              <w:t xml:space="preserve">topics they cover </w:t>
            </w:r>
            <w:proofErr w:type="gramStart"/>
            <w:r w:rsidRPr="009960FB">
              <w:rPr>
                <w:lang w:val="en-US"/>
              </w:rPr>
              <w:t>in order to</w:t>
            </w:r>
            <w:proofErr w:type="gramEnd"/>
            <w:r w:rsidRPr="009960FB">
              <w:rPr>
                <w:lang w:val="en-US"/>
              </w:rPr>
              <w:t xml:space="preserve"> identify and measure which niches may be interested in them. (J)</w:t>
            </w:r>
          </w:p>
        </w:tc>
        <w:tc>
          <w:tcPr>
            <w:tcW w:w="2693" w:type="dxa"/>
            <w:tcBorders>
              <w:top w:val="single" w:sz="4" w:space="0" w:color="auto"/>
              <w:bottom w:val="single" w:sz="4" w:space="0" w:color="auto"/>
            </w:tcBorders>
          </w:tcPr>
          <w:p w14:paraId="27F11097" w14:textId="75AF4FB2" w:rsidR="00371549" w:rsidRPr="009960FB" w:rsidRDefault="00D10B3C" w:rsidP="009F5BD0">
            <w:pPr>
              <w:pBdr>
                <w:top w:val="nil"/>
                <w:left w:val="nil"/>
                <w:bottom w:val="nil"/>
                <w:right w:val="nil"/>
                <w:between w:val="nil"/>
              </w:pBdr>
              <w:rPr>
                <w:lang w:val="en-US"/>
              </w:rPr>
            </w:pPr>
            <w:r w:rsidRPr="009960FB">
              <w:rPr>
                <w:lang w:val="en-US"/>
              </w:rPr>
              <w:lastRenderedPageBreak/>
              <w:t xml:space="preserve">Identifying a niche is fundamental to target specific products, taking </w:t>
            </w:r>
            <w:r w:rsidRPr="009960FB">
              <w:rPr>
                <w:lang w:val="en-US"/>
              </w:rPr>
              <w:lastRenderedPageBreak/>
              <w:t>into consideration not just size but also demographic information (income, product saturation, willingness to pay, etc.) (J)</w:t>
            </w:r>
          </w:p>
        </w:tc>
      </w:tr>
      <w:tr w:rsidR="00371549" w14:paraId="6A1DB24A" w14:textId="77777777" w:rsidTr="009F5BD0">
        <w:trPr>
          <w:trHeight w:val="1392"/>
        </w:trPr>
        <w:tc>
          <w:tcPr>
            <w:tcW w:w="2339" w:type="dxa"/>
            <w:vMerge/>
          </w:tcPr>
          <w:p w14:paraId="252E35A1" w14:textId="77777777" w:rsidR="00371549" w:rsidRPr="00371549" w:rsidRDefault="00371549" w:rsidP="009F5BD0">
            <w:pPr>
              <w:widowControl w:val="0"/>
              <w:rPr>
                <w:i/>
                <w:iCs/>
              </w:rPr>
            </w:pPr>
          </w:p>
        </w:tc>
        <w:tc>
          <w:tcPr>
            <w:tcW w:w="2623" w:type="dxa"/>
            <w:tcBorders>
              <w:top w:val="single" w:sz="4" w:space="0" w:color="auto"/>
            </w:tcBorders>
          </w:tcPr>
          <w:p w14:paraId="78CC3807" w14:textId="77777777" w:rsidR="00371549" w:rsidRPr="009960FB" w:rsidRDefault="00371549" w:rsidP="009F5BD0">
            <w:pPr>
              <w:pBdr>
                <w:top w:val="nil"/>
                <w:left w:val="nil"/>
                <w:bottom w:val="nil"/>
                <w:right w:val="nil"/>
                <w:between w:val="nil"/>
              </w:pBdr>
              <w:rPr>
                <w:lang w:val="en-US"/>
              </w:rPr>
            </w:pPr>
            <w:r w:rsidRPr="6CDE0C1E">
              <w:rPr>
                <w:lang w:val="en-US"/>
              </w:rPr>
              <w:t>Respondents seem to like IPs according to their feeling and bound with characters values (J)</w:t>
            </w:r>
          </w:p>
        </w:tc>
        <w:tc>
          <w:tcPr>
            <w:tcW w:w="1899" w:type="dxa"/>
            <w:tcBorders>
              <w:top w:val="single" w:sz="4" w:space="0" w:color="auto"/>
            </w:tcBorders>
          </w:tcPr>
          <w:p w14:paraId="328498C5" w14:textId="77777777" w:rsidR="00371549" w:rsidRDefault="00371549" w:rsidP="009F5BD0">
            <w:pPr>
              <w:rPr>
                <w:lang w:val="en-US"/>
              </w:rPr>
            </w:pPr>
            <w:r w:rsidRPr="00E1620A">
              <w:rPr>
                <w:lang w:val="en-US"/>
              </w:rPr>
              <w:t xml:space="preserve">To understand the emotions that influence the choice of </w:t>
            </w:r>
            <w:proofErr w:type="gramStart"/>
            <w:r w:rsidRPr="00E1620A">
              <w:rPr>
                <w:lang w:val="en-US"/>
              </w:rPr>
              <w:t>collectible</w:t>
            </w:r>
            <w:proofErr w:type="gramEnd"/>
          </w:p>
          <w:p w14:paraId="23E58101" w14:textId="77777777" w:rsidR="00371549" w:rsidRPr="009960FB" w:rsidRDefault="00371549" w:rsidP="009F5BD0">
            <w:pPr>
              <w:rPr>
                <w:lang w:val="en-US"/>
              </w:rPr>
            </w:pPr>
            <w:r w:rsidRPr="6CDE0C1E">
              <w:rPr>
                <w:lang w:val="en-US"/>
              </w:rPr>
              <w:t xml:space="preserve"> (J)</w:t>
            </w:r>
          </w:p>
          <w:p w14:paraId="4D8E5CE1" w14:textId="77777777" w:rsidR="00371549" w:rsidRPr="009960FB" w:rsidRDefault="00371549" w:rsidP="009F5BD0">
            <w:pPr>
              <w:pBdr>
                <w:top w:val="nil"/>
                <w:left w:val="nil"/>
                <w:bottom w:val="nil"/>
                <w:right w:val="nil"/>
                <w:between w:val="nil"/>
              </w:pBdr>
              <w:rPr>
                <w:lang w:val="en-US"/>
              </w:rPr>
            </w:pPr>
          </w:p>
        </w:tc>
        <w:tc>
          <w:tcPr>
            <w:tcW w:w="2496" w:type="dxa"/>
            <w:tcBorders>
              <w:top w:val="single" w:sz="4" w:space="0" w:color="auto"/>
            </w:tcBorders>
          </w:tcPr>
          <w:p w14:paraId="3888C401" w14:textId="77777777" w:rsidR="00371549" w:rsidRPr="00BC35BB" w:rsidRDefault="00371549" w:rsidP="009F5BD0">
            <w:pPr>
              <w:pBdr>
                <w:top w:val="nil"/>
                <w:left w:val="nil"/>
                <w:bottom w:val="nil"/>
                <w:right w:val="nil"/>
                <w:between w:val="nil"/>
              </w:pBdr>
              <w:rPr>
                <w:i/>
                <w:iCs/>
                <w:lang w:val="en-US"/>
              </w:rPr>
            </w:pPr>
            <w:r w:rsidRPr="009960FB">
              <w:rPr>
                <w:i/>
                <w:iCs/>
                <w:lang w:val="en-US"/>
              </w:rPr>
              <w:t xml:space="preserve">“I really like Indiana Jones because the kind of character that he is…he is an ordinary person, but does extraordinary things…I feel inspired from </w:t>
            </w:r>
            <w:proofErr w:type="gramStart"/>
            <w:r w:rsidRPr="009960FB">
              <w:rPr>
                <w:i/>
                <w:iCs/>
                <w:lang w:val="en-US"/>
              </w:rPr>
              <w:t>its</w:t>
            </w:r>
            <w:proofErr w:type="gramEnd"/>
            <w:r w:rsidRPr="009960FB">
              <w:rPr>
                <w:i/>
                <w:iCs/>
                <w:lang w:val="en-US"/>
              </w:rPr>
              <w:t>”</w:t>
            </w:r>
            <w:r w:rsidRPr="00BC35BB">
              <w:rPr>
                <w:i/>
                <w:iCs/>
                <w:lang w:val="en-US"/>
              </w:rPr>
              <w:t xml:space="preserve"> </w:t>
            </w:r>
          </w:p>
          <w:p w14:paraId="71D43746" w14:textId="77777777" w:rsidR="00371549" w:rsidRPr="009960FB" w:rsidRDefault="00371549" w:rsidP="009F5BD0">
            <w:pPr>
              <w:pBdr>
                <w:top w:val="nil"/>
                <w:left w:val="nil"/>
                <w:bottom w:val="nil"/>
                <w:right w:val="nil"/>
                <w:between w:val="nil"/>
              </w:pBdr>
              <w:rPr>
                <w:i/>
                <w:iCs/>
                <w:lang w:val="en-US"/>
              </w:rPr>
            </w:pPr>
            <w:r w:rsidRPr="00BC35BB">
              <w:rPr>
                <w:i/>
                <w:iCs/>
                <w:lang w:val="en-US"/>
              </w:rPr>
              <w:t>(J)</w:t>
            </w:r>
          </w:p>
          <w:p w14:paraId="698DF2C9" w14:textId="77777777" w:rsidR="00371549" w:rsidRPr="009960FB" w:rsidRDefault="00371549" w:rsidP="009F5BD0">
            <w:pPr>
              <w:pBdr>
                <w:top w:val="nil"/>
                <w:left w:val="nil"/>
                <w:bottom w:val="nil"/>
                <w:right w:val="nil"/>
                <w:between w:val="nil"/>
              </w:pBdr>
              <w:rPr>
                <w:i/>
                <w:iCs/>
                <w:lang w:val="en-US"/>
              </w:rPr>
            </w:pPr>
          </w:p>
        </w:tc>
        <w:tc>
          <w:tcPr>
            <w:tcW w:w="2410" w:type="dxa"/>
            <w:tcBorders>
              <w:top w:val="single" w:sz="4" w:space="0" w:color="auto"/>
            </w:tcBorders>
          </w:tcPr>
          <w:p w14:paraId="563298E0" w14:textId="77777777" w:rsidR="00371549" w:rsidRDefault="00371549" w:rsidP="009F5BD0">
            <w:pPr>
              <w:rPr>
                <w:lang w:val="en-US"/>
              </w:rPr>
            </w:pPr>
            <w:r w:rsidRPr="009960FB">
              <w:rPr>
                <w:lang w:val="en-US"/>
              </w:rPr>
              <w:t>To identify which IPs are valuable for collectors, a scale is needed to measure the values of the characters and compare them with the target audience to assess the strength of the relationship.</w:t>
            </w:r>
            <w:r w:rsidRPr="00F87B30">
              <w:rPr>
                <w:lang w:val="en-US"/>
              </w:rPr>
              <w:t xml:space="preserve"> </w:t>
            </w:r>
          </w:p>
          <w:p w14:paraId="6E1FA10A" w14:textId="77777777" w:rsidR="00371549" w:rsidRDefault="00371549" w:rsidP="009F5BD0">
            <w:pPr>
              <w:rPr>
                <w:lang w:val="en-US"/>
              </w:rPr>
            </w:pPr>
            <w:r w:rsidRPr="6CDE0C1E">
              <w:rPr>
                <w:lang w:val="en-US"/>
              </w:rPr>
              <w:t>(J)</w:t>
            </w:r>
          </w:p>
          <w:p w14:paraId="0264CD25" w14:textId="77777777" w:rsidR="009F5BD0" w:rsidRDefault="009F5BD0" w:rsidP="009F5BD0">
            <w:pPr>
              <w:rPr>
                <w:lang w:val="en-US"/>
              </w:rPr>
            </w:pPr>
          </w:p>
          <w:p w14:paraId="64EFEAA4" w14:textId="77777777" w:rsidR="009F5BD0" w:rsidRDefault="009F5BD0" w:rsidP="009F5BD0">
            <w:pPr>
              <w:rPr>
                <w:lang w:val="en-US"/>
              </w:rPr>
            </w:pPr>
          </w:p>
          <w:p w14:paraId="7C65E924" w14:textId="77777777" w:rsidR="009F5BD0" w:rsidRDefault="009F5BD0" w:rsidP="009F5BD0">
            <w:pPr>
              <w:rPr>
                <w:lang w:val="en-US"/>
              </w:rPr>
            </w:pPr>
          </w:p>
          <w:p w14:paraId="6DBBA7A8" w14:textId="77777777" w:rsidR="009F5BD0" w:rsidRDefault="009F5BD0" w:rsidP="009F5BD0">
            <w:pPr>
              <w:rPr>
                <w:lang w:val="en-US"/>
              </w:rPr>
            </w:pPr>
          </w:p>
          <w:p w14:paraId="6C82DBB7" w14:textId="77777777" w:rsidR="009F5BD0" w:rsidRPr="00511739" w:rsidRDefault="009F5BD0" w:rsidP="009F5BD0">
            <w:pPr>
              <w:rPr>
                <w:lang w:val="en-US"/>
              </w:rPr>
            </w:pPr>
          </w:p>
          <w:p w14:paraId="05A7FB10" w14:textId="77777777" w:rsidR="00371549" w:rsidRPr="009960FB" w:rsidRDefault="00371549" w:rsidP="009F5BD0">
            <w:pPr>
              <w:pBdr>
                <w:top w:val="nil"/>
                <w:left w:val="nil"/>
                <w:bottom w:val="nil"/>
                <w:right w:val="nil"/>
                <w:between w:val="nil"/>
              </w:pBdr>
              <w:rPr>
                <w:lang w:val="en-US"/>
              </w:rPr>
            </w:pPr>
          </w:p>
        </w:tc>
        <w:tc>
          <w:tcPr>
            <w:tcW w:w="2693" w:type="dxa"/>
            <w:tcBorders>
              <w:top w:val="single" w:sz="4" w:space="0" w:color="auto"/>
            </w:tcBorders>
          </w:tcPr>
          <w:p w14:paraId="551075C4" w14:textId="77777777" w:rsidR="00371549" w:rsidRPr="009960FB" w:rsidRDefault="00371549" w:rsidP="009F5BD0">
            <w:pPr>
              <w:rPr>
                <w:lang w:val="en-US"/>
              </w:rPr>
            </w:pPr>
            <w:r w:rsidRPr="009960FB">
              <w:rPr>
                <w:lang w:val="en-US"/>
              </w:rPr>
              <w:t>Big IPs are based on the demand of people that feel a connection with it. More people feeling related more people as possible target audience.</w:t>
            </w:r>
          </w:p>
          <w:p w14:paraId="185759D3" w14:textId="78F44BFE" w:rsidR="00371549" w:rsidRPr="009960FB" w:rsidRDefault="00371549" w:rsidP="009F5BD0">
            <w:pPr>
              <w:rPr>
                <w:lang w:val="en-US"/>
              </w:rPr>
            </w:pPr>
            <w:r w:rsidRPr="6CDE0C1E">
              <w:rPr>
                <w:lang w:val="en-US"/>
              </w:rPr>
              <w:t>(J)</w:t>
            </w:r>
          </w:p>
        </w:tc>
      </w:tr>
      <w:tr w:rsidR="6DCD1059" w14:paraId="7EE94F6F" w14:textId="77777777" w:rsidTr="009F5BD0">
        <w:trPr>
          <w:trHeight w:val="300"/>
        </w:trPr>
        <w:tc>
          <w:tcPr>
            <w:tcW w:w="2339" w:type="dxa"/>
          </w:tcPr>
          <w:p w14:paraId="5ED4B3AD" w14:textId="77777777" w:rsidR="6DCD1059" w:rsidRDefault="55A994F7" w:rsidP="009F5BD0">
            <w:pPr>
              <w:pBdr>
                <w:top w:val="nil"/>
                <w:left w:val="nil"/>
                <w:bottom w:val="nil"/>
                <w:right w:val="nil"/>
                <w:between w:val="nil"/>
              </w:pBdr>
              <w:rPr>
                <w:rFonts w:ascii="Arial" w:eastAsia="Arial" w:hAnsi="Arial" w:cs="Arial"/>
                <w:b/>
                <w:bCs/>
                <w:color w:val="000000" w:themeColor="text1"/>
                <w:sz w:val="18"/>
                <w:szCs w:val="18"/>
              </w:rPr>
            </w:pPr>
            <w:r w:rsidRPr="6CDE0C1E">
              <w:rPr>
                <w:rFonts w:ascii="Arial" w:eastAsia="Arial" w:hAnsi="Arial" w:cs="Arial"/>
                <w:b/>
                <w:bCs/>
                <w:sz w:val="18"/>
                <w:szCs w:val="18"/>
              </w:rPr>
              <w:t>3. Body:</w:t>
            </w:r>
          </w:p>
          <w:p w14:paraId="0F8B2168" w14:textId="0D904229" w:rsidR="6DCD1059" w:rsidRDefault="6DCD1059" w:rsidP="009F5BD0">
            <w:pPr>
              <w:rPr>
                <w:rFonts w:ascii="Arial" w:eastAsia="Arial" w:hAnsi="Arial" w:cs="Arial"/>
                <w:sz w:val="18"/>
                <w:szCs w:val="18"/>
              </w:rPr>
            </w:pPr>
          </w:p>
        </w:tc>
        <w:tc>
          <w:tcPr>
            <w:tcW w:w="2623" w:type="dxa"/>
          </w:tcPr>
          <w:p w14:paraId="013A7DB4" w14:textId="79488175" w:rsidR="06D66DE8" w:rsidRPr="009960FB" w:rsidRDefault="06D66DE8" w:rsidP="009F5BD0">
            <w:pPr>
              <w:pBdr>
                <w:top w:val="nil"/>
                <w:left w:val="nil"/>
                <w:bottom w:val="nil"/>
                <w:right w:val="nil"/>
                <w:between w:val="nil"/>
              </w:pBdr>
              <w:rPr>
                <w:lang w:val="en-US"/>
              </w:rPr>
            </w:pPr>
          </w:p>
        </w:tc>
        <w:tc>
          <w:tcPr>
            <w:tcW w:w="1899" w:type="dxa"/>
          </w:tcPr>
          <w:p w14:paraId="0A75365A" w14:textId="5E7FFD8F" w:rsidR="6DCD1059" w:rsidRPr="009960FB" w:rsidRDefault="6DCD1059" w:rsidP="009F5BD0">
            <w:pPr>
              <w:rPr>
                <w:lang w:val="en-US"/>
              </w:rPr>
            </w:pPr>
          </w:p>
        </w:tc>
        <w:tc>
          <w:tcPr>
            <w:tcW w:w="2496" w:type="dxa"/>
          </w:tcPr>
          <w:p w14:paraId="48B32149" w14:textId="7BE03070" w:rsidR="6DCD1059" w:rsidRPr="009960FB" w:rsidRDefault="6DCD1059" w:rsidP="009F5BD0">
            <w:pPr>
              <w:pBdr>
                <w:top w:val="nil"/>
                <w:left w:val="nil"/>
                <w:bottom w:val="nil"/>
                <w:right w:val="nil"/>
                <w:between w:val="nil"/>
              </w:pBdr>
              <w:rPr>
                <w:i/>
                <w:iCs/>
                <w:lang w:val="en-US"/>
              </w:rPr>
            </w:pPr>
          </w:p>
        </w:tc>
        <w:tc>
          <w:tcPr>
            <w:tcW w:w="2410" w:type="dxa"/>
          </w:tcPr>
          <w:p w14:paraId="7857DDDC" w14:textId="5D55955C" w:rsidR="6DCD1059" w:rsidRPr="009960FB" w:rsidRDefault="6DCD1059" w:rsidP="009F5BD0">
            <w:pPr>
              <w:rPr>
                <w:lang w:val="en-US"/>
              </w:rPr>
            </w:pPr>
          </w:p>
        </w:tc>
        <w:tc>
          <w:tcPr>
            <w:tcW w:w="2693" w:type="dxa"/>
          </w:tcPr>
          <w:p w14:paraId="09A39461" w14:textId="024FC71E" w:rsidR="6DCD1059" w:rsidRPr="009960FB" w:rsidRDefault="6DCD1059" w:rsidP="009F5BD0">
            <w:pPr>
              <w:rPr>
                <w:lang w:val="en-US"/>
              </w:rPr>
            </w:pPr>
          </w:p>
        </w:tc>
      </w:tr>
      <w:tr w:rsidR="001821A0" w14:paraId="5FFB1C6D" w14:textId="77777777" w:rsidTr="009F5BD0">
        <w:trPr>
          <w:trHeight w:val="2826"/>
        </w:trPr>
        <w:tc>
          <w:tcPr>
            <w:tcW w:w="2339" w:type="dxa"/>
            <w:tcBorders>
              <w:bottom w:val="single" w:sz="4" w:space="0" w:color="auto"/>
            </w:tcBorders>
          </w:tcPr>
          <w:p w14:paraId="3F993EA4" w14:textId="663ED0EA" w:rsidR="001821A0" w:rsidRPr="001821A0" w:rsidRDefault="001821A0" w:rsidP="009F5BD0">
            <w:pPr>
              <w:pBdr>
                <w:top w:val="nil"/>
                <w:left w:val="nil"/>
                <w:bottom w:val="nil"/>
                <w:right w:val="nil"/>
                <w:between w:val="nil"/>
              </w:pBdr>
              <w:rPr>
                <w:i/>
                <w:iCs/>
              </w:rPr>
            </w:pPr>
            <w:r>
              <w:rPr>
                <w:i/>
                <w:iCs/>
              </w:rPr>
              <w:lastRenderedPageBreak/>
              <w:t xml:space="preserve">3.1 </w:t>
            </w:r>
            <w:r w:rsidRPr="001821A0">
              <w:rPr>
                <w:i/>
                <w:iCs/>
              </w:rPr>
              <w:t>Have you ever bought an item from a TV show</w:t>
            </w:r>
            <w:r w:rsidR="00DA4541">
              <w:rPr>
                <w:i/>
                <w:iCs/>
              </w:rPr>
              <w:t xml:space="preserve">, </w:t>
            </w:r>
            <w:proofErr w:type="gramStart"/>
            <w:r w:rsidR="00DA4541">
              <w:rPr>
                <w:i/>
                <w:iCs/>
              </w:rPr>
              <w:t>movie</w:t>
            </w:r>
            <w:proofErr w:type="gramEnd"/>
            <w:r w:rsidRPr="001821A0">
              <w:rPr>
                <w:i/>
                <w:iCs/>
              </w:rPr>
              <w:t xml:space="preserve"> or an old cartoon just because it belongs to that franchise?   </w:t>
            </w:r>
          </w:p>
          <w:p w14:paraId="0E2209E3" w14:textId="77777777" w:rsidR="001821A0" w:rsidRPr="6CDE0C1E" w:rsidRDefault="001821A0" w:rsidP="009F5BD0">
            <w:pPr>
              <w:pBdr>
                <w:top w:val="nil"/>
                <w:left w:val="nil"/>
                <w:bottom w:val="nil"/>
                <w:right w:val="nil"/>
                <w:between w:val="nil"/>
              </w:pBdr>
              <w:rPr>
                <w:rFonts w:ascii="Arial" w:eastAsia="Arial" w:hAnsi="Arial" w:cs="Arial"/>
                <w:sz w:val="18"/>
                <w:szCs w:val="18"/>
              </w:rPr>
            </w:pPr>
          </w:p>
        </w:tc>
        <w:tc>
          <w:tcPr>
            <w:tcW w:w="2623" w:type="dxa"/>
            <w:tcBorders>
              <w:bottom w:val="single" w:sz="4" w:space="0" w:color="auto"/>
            </w:tcBorders>
          </w:tcPr>
          <w:p w14:paraId="4AE1F659" w14:textId="1B314320" w:rsidR="009960FB" w:rsidRPr="009960FB" w:rsidRDefault="009960FB" w:rsidP="009F5BD0">
            <w:pPr>
              <w:pBdr>
                <w:top w:val="nil"/>
                <w:left w:val="nil"/>
                <w:bottom w:val="nil"/>
                <w:right w:val="nil"/>
                <w:between w:val="nil"/>
              </w:pBdr>
              <w:rPr>
                <w:lang w:val="en-US"/>
              </w:rPr>
            </w:pPr>
          </w:p>
        </w:tc>
        <w:tc>
          <w:tcPr>
            <w:tcW w:w="1899" w:type="dxa"/>
            <w:tcBorders>
              <w:bottom w:val="single" w:sz="4" w:space="0" w:color="auto"/>
            </w:tcBorders>
          </w:tcPr>
          <w:p w14:paraId="59B4869A" w14:textId="79D85E36" w:rsidR="001821A0" w:rsidRPr="009960FB" w:rsidRDefault="001821A0" w:rsidP="009F5BD0">
            <w:pPr>
              <w:pBdr>
                <w:top w:val="nil"/>
                <w:left w:val="nil"/>
                <w:bottom w:val="nil"/>
                <w:right w:val="nil"/>
                <w:between w:val="nil"/>
              </w:pBdr>
              <w:rPr>
                <w:lang w:val="en-US"/>
              </w:rPr>
            </w:pPr>
          </w:p>
        </w:tc>
        <w:tc>
          <w:tcPr>
            <w:tcW w:w="2496" w:type="dxa"/>
            <w:tcBorders>
              <w:bottom w:val="single" w:sz="4" w:space="0" w:color="auto"/>
            </w:tcBorders>
          </w:tcPr>
          <w:p w14:paraId="7D9CACB7" w14:textId="77777777" w:rsidR="001821A0" w:rsidRPr="009960FB" w:rsidRDefault="001821A0" w:rsidP="009F5BD0">
            <w:pPr>
              <w:pBdr>
                <w:top w:val="nil"/>
                <w:left w:val="nil"/>
                <w:bottom w:val="nil"/>
                <w:right w:val="nil"/>
                <w:between w:val="nil"/>
              </w:pBdr>
              <w:rPr>
                <w:i/>
                <w:iCs/>
                <w:lang w:val="en-US"/>
              </w:rPr>
            </w:pPr>
          </w:p>
        </w:tc>
        <w:tc>
          <w:tcPr>
            <w:tcW w:w="2410" w:type="dxa"/>
            <w:tcBorders>
              <w:bottom w:val="single" w:sz="4" w:space="0" w:color="auto"/>
            </w:tcBorders>
          </w:tcPr>
          <w:p w14:paraId="7E9AE276" w14:textId="77777777" w:rsidR="001821A0" w:rsidRPr="009960FB" w:rsidRDefault="001821A0" w:rsidP="009F5BD0">
            <w:pPr>
              <w:pBdr>
                <w:top w:val="nil"/>
                <w:left w:val="nil"/>
                <w:bottom w:val="nil"/>
                <w:right w:val="nil"/>
                <w:between w:val="nil"/>
              </w:pBdr>
              <w:rPr>
                <w:lang w:val="en-US"/>
              </w:rPr>
            </w:pPr>
          </w:p>
        </w:tc>
        <w:tc>
          <w:tcPr>
            <w:tcW w:w="2693" w:type="dxa"/>
            <w:tcBorders>
              <w:bottom w:val="single" w:sz="4" w:space="0" w:color="auto"/>
            </w:tcBorders>
          </w:tcPr>
          <w:p w14:paraId="16EEBDFC" w14:textId="77777777" w:rsidR="001821A0" w:rsidRPr="009960FB" w:rsidRDefault="001821A0" w:rsidP="009F5BD0">
            <w:pPr>
              <w:pBdr>
                <w:top w:val="nil"/>
                <w:left w:val="nil"/>
                <w:bottom w:val="nil"/>
                <w:right w:val="nil"/>
                <w:between w:val="nil"/>
              </w:pBdr>
              <w:rPr>
                <w:lang w:val="en-US"/>
              </w:rPr>
            </w:pPr>
          </w:p>
        </w:tc>
      </w:tr>
      <w:tr w:rsidR="00DA4541" w14:paraId="71AD4AA4" w14:textId="77777777" w:rsidTr="009F5BD0">
        <w:trPr>
          <w:trHeight w:val="204"/>
        </w:trPr>
        <w:tc>
          <w:tcPr>
            <w:tcW w:w="2339" w:type="dxa"/>
            <w:tcBorders>
              <w:top w:val="single" w:sz="4" w:space="0" w:color="auto"/>
            </w:tcBorders>
          </w:tcPr>
          <w:p w14:paraId="7B941C89" w14:textId="5D9CAD4F" w:rsidR="00DA4541" w:rsidRDefault="00DA4541" w:rsidP="009F5BD0">
            <w:pPr>
              <w:rPr>
                <w:i/>
                <w:iCs/>
              </w:rPr>
            </w:pPr>
            <w:r w:rsidRPr="003A7888">
              <w:rPr>
                <w:i/>
                <w:iCs/>
              </w:rPr>
              <w:t xml:space="preserve">3.1.1 </w:t>
            </w:r>
            <w:r w:rsidR="003A7888" w:rsidRPr="003A7888">
              <w:rPr>
                <w:i/>
                <w:iCs/>
              </w:rPr>
              <w:t>Why do You buy it?</w:t>
            </w:r>
          </w:p>
        </w:tc>
        <w:tc>
          <w:tcPr>
            <w:tcW w:w="2623" w:type="dxa"/>
            <w:tcBorders>
              <w:top w:val="single" w:sz="4" w:space="0" w:color="auto"/>
            </w:tcBorders>
          </w:tcPr>
          <w:p w14:paraId="7C17AEB9" w14:textId="7E3A35B0" w:rsidR="00DA4541" w:rsidRPr="009960FB" w:rsidRDefault="00DF2762" w:rsidP="009F5BD0">
            <w:pPr>
              <w:pBdr>
                <w:top w:val="nil"/>
                <w:left w:val="nil"/>
                <w:bottom w:val="nil"/>
                <w:right w:val="nil"/>
                <w:between w:val="nil"/>
              </w:pBdr>
              <w:rPr>
                <w:lang w:val="en-US"/>
              </w:rPr>
            </w:pPr>
            <w:r w:rsidRPr="009960FB">
              <w:rPr>
                <w:lang w:val="en-US"/>
              </w:rPr>
              <w:t>Normally, this is a tricky question. Respondents tend to make up answers for fear of societal prosecution (social desirability bias). However, in this case, respondents who already claim to be collectors or enjoy buying products based on IPs respond truthfully about it. (J)</w:t>
            </w:r>
          </w:p>
        </w:tc>
        <w:tc>
          <w:tcPr>
            <w:tcW w:w="1899" w:type="dxa"/>
            <w:tcBorders>
              <w:top w:val="single" w:sz="4" w:space="0" w:color="auto"/>
            </w:tcBorders>
          </w:tcPr>
          <w:p w14:paraId="331E3060" w14:textId="299D3AC4" w:rsidR="00DF2762" w:rsidRPr="009960FB" w:rsidRDefault="00DF2762" w:rsidP="009F5BD0">
            <w:pPr>
              <w:pBdr>
                <w:top w:val="nil"/>
                <w:left w:val="nil"/>
                <w:bottom w:val="nil"/>
                <w:right w:val="nil"/>
                <w:between w:val="nil"/>
              </w:pBdr>
              <w:spacing w:after="0" w:line="240" w:lineRule="auto"/>
              <w:rPr>
                <w:lang w:val="en-US"/>
              </w:rPr>
            </w:pPr>
            <w:r w:rsidRPr="009960FB">
              <w:rPr>
                <w:lang w:val="en-US"/>
              </w:rPr>
              <w:t>To employ in-depth interviews and gain rich insights into collectors’ experiences, behaviors and narratives surrounding their collections. (J)</w:t>
            </w:r>
          </w:p>
          <w:p w14:paraId="3396F242" w14:textId="77777777" w:rsidR="00DA4541" w:rsidRPr="009960FB" w:rsidRDefault="00DA4541" w:rsidP="009F5BD0">
            <w:pPr>
              <w:pBdr>
                <w:top w:val="nil"/>
                <w:left w:val="nil"/>
                <w:bottom w:val="nil"/>
                <w:right w:val="nil"/>
                <w:between w:val="nil"/>
              </w:pBdr>
              <w:rPr>
                <w:lang w:val="en-US"/>
              </w:rPr>
            </w:pPr>
          </w:p>
        </w:tc>
        <w:tc>
          <w:tcPr>
            <w:tcW w:w="2496" w:type="dxa"/>
            <w:tcBorders>
              <w:top w:val="single" w:sz="4" w:space="0" w:color="auto"/>
            </w:tcBorders>
          </w:tcPr>
          <w:p w14:paraId="1A33FED5" w14:textId="77777777" w:rsidR="00DA4541" w:rsidRPr="009960FB" w:rsidRDefault="00A12230" w:rsidP="009F5BD0">
            <w:pPr>
              <w:pBdr>
                <w:top w:val="nil"/>
                <w:left w:val="nil"/>
                <w:bottom w:val="nil"/>
                <w:right w:val="nil"/>
                <w:between w:val="nil"/>
              </w:pBdr>
              <w:rPr>
                <w:i/>
                <w:iCs/>
                <w:lang w:val="en-US"/>
              </w:rPr>
            </w:pPr>
            <w:r w:rsidRPr="009960FB">
              <w:rPr>
                <w:i/>
                <w:iCs/>
                <w:lang w:val="en-US"/>
              </w:rPr>
              <w:t>"…was the concept (the Deathly Hallows from Harry Potter) really deep." (J)</w:t>
            </w:r>
          </w:p>
          <w:p w14:paraId="61536367" w14:textId="77777777" w:rsidR="00A12230" w:rsidRPr="009960FB" w:rsidRDefault="00A12230" w:rsidP="009F5BD0">
            <w:pPr>
              <w:pBdr>
                <w:top w:val="nil"/>
                <w:left w:val="nil"/>
                <w:bottom w:val="nil"/>
                <w:right w:val="nil"/>
                <w:between w:val="nil"/>
              </w:pBdr>
              <w:rPr>
                <w:i/>
                <w:iCs/>
                <w:lang w:val="en-US"/>
              </w:rPr>
            </w:pPr>
            <w:r w:rsidRPr="009960FB">
              <w:rPr>
                <w:i/>
                <w:iCs/>
                <w:lang w:val="en-US"/>
              </w:rPr>
              <w:t>“It’s look so cool and relatable (to me)” (J)</w:t>
            </w:r>
          </w:p>
          <w:p w14:paraId="3DEFFC98" w14:textId="2E37C423" w:rsidR="003A7888" w:rsidRPr="009960FB" w:rsidRDefault="003A7888" w:rsidP="009F5BD0">
            <w:pPr>
              <w:pBdr>
                <w:top w:val="nil"/>
                <w:left w:val="nil"/>
                <w:bottom w:val="nil"/>
                <w:right w:val="nil"/>
                <w:between w:val="nil"/>
              </w:pBdr>
              <w:rPr>
                <w:i/>
                <w:iCs/>
                <w:lang w:val="en-US"/>
              </w:rPr>
            </w:pPr>
            <w:r w:rsidRPr="009960FB">
              <w:rPr>
                <w:i/>
                <w:iCs/>
                <w:lang w:val="en-US"/>
              </w:rPr>
              <w:t xml:space="preserve">“…I want to show how much love have for a </w:t>
            </w:r>
            <w:proofErr w:type="gramStart"/>
            <w:r w:rsidRPr="009960FB">
              <w:rPr>
                <w:i/>
                <w:iCs/>
                <w:lang w:val="en-US"/>
              </w:rPr>
              <w:t>character”(</w:t>
            </w:r>
            <w:proofErr w:type="gramEnd"/>
            <w:r w:rsidRPr="009960FB">
              <w:rPr>
                <w:i/>
                <w:iCs/>
                <w:lang w:val="en-US"/>
              </w:rPr>
              <w:t>J)</w:t>
            </w:r>
          </w:p>
          <w:p w14:paraId="40D89BFA" w14:textId="4017A0B5" w:rsidR="00A12230" w:rsidRPr="009960FB" w:rsidRDefault="001715E3" w:rsidP="009F5BD0">
            <w:pPr>
              <w:pBdr>
                <w:top w:val="nil"/>
                <w:left w:val="nil"/>
                <w:bottom w:val="nil"/>
                <w:right w:val="nil"/>
                <w:between w:val="nil"/>
              </w:pBdr>
              <w:rPr>
                <w:i/>
                <w:iCs/>
                <w:lang w:val="en-US"/>
              </w:rPr>
            </w:pPr>
            <w:r w:rsidRPr="009960FB">
              <w:rPr>
                <w:i/>
                <w:iCs/>
                <w:lang w:val="en-US"/>
              </w:rPr>
              <w:t xml:space="preserve">“If I see a cup I like…I feel you </w:t>
            </w:r>
            <w:proofErr w:type="gramStart"/>
            <w:r w:rsidRPr="009960FB">
              <w:rPr>
                <w:i/>
                <w:iCs/>
                <w:lang w:val="en-US"/>
              </w:rPr>
              <w:t>men”(</w:t>
            </w:r>
            <w:proofErr w:type="gramEnd"/>
            <w:r w:rsidRPr="009960FB">
              <w:rPr>
                <w:i/>
                <w:iCs/>
                <w:lang w:val="en-US"/>
              </w:rPr>
              <w:t>J)</w:t>
            </w:r>
          </w:p>
        </w:tc>
        <w:tc>
          <w:tcPr>
            <w:tcW w:w="2410" w:type="dxa"/>
            <w:tcBorders>
              <w:top w:val="single" w:sz="4" w:space="0" w:color="auto"/>
            </w:tcBorders>
          </w:tcPr>
          <w:p w14:paraId="50E4A308" w14:textId="711640D7" w:rsidR="00DA4541" w:rsidRPr="009960FB" w:rsidRDefault="00D83C21" w:rsidP="009F5BD0">
            <w:pPr>
              <w:pBdr>
                <w:top w:val="nil"/>
                <w:left w:val="nil"/>
                <w:bottom w:val="nil"/>
                <w:right w:val="nil"/>
                <w:between w:val="nil"/>
              </w:pBdr>
              <w:rPr>
                <w:lang w:val="en-US"/>
              </w:rPr>
            </w:pPr>
            <w:r w:rsidRPr="009960FB">
              <w:rPr>
                <w:lang w:val="en-US"/>
              </w:rPr>
              <w:t xml:space="preserve">Knowing that respondents (at least males) are more open to explain why they buy </w:t>
            </w:r>
            <w:r w:rsidR="003A7888" w:rsidRPr="009960FB">
              <w:rPr>
                <w:lang w:val="en-US"/>
              </w:rPr>
              <w:t>this thing,</w:t>
            </w:r>
            <w:r w:rsidRPr="009960FB">
              <w:rPr>
                <w:lang w:val="en-US"/>
              </w:rPr>
              <w:t xml:space="preserve"> </w:t>
            </w:r>
            <w:r w:rsidR="002F03D1" w:rsidRPr="009960FB">
              <w:rPr>
                <w:lang w:val="en-US"/>
              </w:rPr>
              <w:t>quantitative research</w:t>
            </w:r>
            <w:r w:rsidRPr="009960FB">
              <w:rPr>
                <w:lang w:val="en-US"/>
              </w:rPr>
              <w:t xml:space="preserve"> will be helpful to avoid biased responses (J)</w:t>
            </w:r>
          </w:p>
        </w:tc>
        <w:tc>
          <w:tcPr>
            <w:tcW w:w="2693" w:type="dxa"/>
            <w:tcBorders>
              <w:top w:val="single" w:sz="4" w:space="0" w:color="auto"/>
            </w:tcBorders>
          </w:tcPr>
          <w:p w14:paraId="6E4F423F" w14:textId="5A5F8F20" w:rsidR="00DA4541" w:rsidRPr="009960FB" w:rsidRDefault="00D83C21" w:rsidP="009F5BD0">
            <w:pPr>
              <w:pBdr>
                <w:top w:val="nil"/>
                <w:left w:val="nil"/>
                <w:bottom w:val="nil"/>
                <w:right w:val="nil"/>
                <w:between w:val="nil"/>
              </w:pBdr>
              <w:rPr>
                <w:lang w:val="en-US"/>
              </w:rPr>
            </w:pPr>
            <w:r w:rsidRPr="009960FB">
              <w:rPr>
                <w:lang w:val="en-US"/>
              </w:rPr>
              <w:t>Social desirability bias affects the results because respondents tend to want to fulfill society's expectations. In the case of collectors, they often appear very proud of their decisions. (J)</w:t>
            </w:r>
          </w:p>
        </w:tc>
      </w:tr>
      <w:tr w:rsidR="003A7888" w14:paraId="335C3D06" w14:textId="77777777" w:rsidTr="009F5BD0">
        <w:trPr>
          <w:trHeight w:val="204"/>
        </w:trPr>
        <w:tc>
          <w:tcPr>
            <w:tcW w:w="2339" w:type="dxa"/>
            <w:tcBorders>
              <w:top w:val="single" w:sz="4" w:space="0" w:color="auto"/>
            </w:tcBorders>
          </w:tcPr>
          <w:p w14:paraId="606ABBA3" w14:textId="723EF996" w:rsidR="003A7888" w:rsidRPr="003A7888" w:rsidRDefault="005446E0" w:rsidP="009F5BD0">
            <w:pPr>
              <w:rPr>
                <w:i/>
                <w:iCs/>
              </w:rPr>
            </w:pPr>
            <w:r>
              <w:rPr>
                <w:i/>
                <w:iCs/>
              </w:rPr>
              <w:t xml:space="preserve">3.1.2 </w:t>
            </w:r>
            <w:r w:rsidR="003A7888" w:rsidRPr="003A7888">
              <w:rPr>
                <w:i/>
                <w:iCs/>
              </w:rPr>
              <w:t xml:space="preserve">What do you buy? </w:t>
            </w:r>
          </w:p>
          <w:p w14:paraId="71393C19" w14:textId="333B6521" w:rsidR="003A7888" w:rsidRPr="003A7888" w:rsidRDefault="003A7888" w:rsidP="009F5BD0">
            <w:pPr>
              <w:rPr>
                <w:i/>
                <w:iCs/>
                <w:sz w:val="16"/>
                <w:szCs w:val="16"/>
              </w:rPr>
            </w:pPr>
            <w:r w:rsidRPr="003A7888">
              <w:rPr>
                <w:i/>
                <w:iCs/>
                <w:sz w:val="16"/>
                <w:szCs w:val="16"/>
              </w:rPr>
              <w:t xml:space="preserve">(Extracted from Introduction, warm up and Body) </w:t>
            </w:r>
          </w:p>
          <w:p w14:paraId="60875C07" w14:textId="3BC3831E" w:rsidR="003A7888" w:rsidRDefault="003A7888" w:rsidP="009F5BD0">
            <w:pPr>
              <w:pBdr>
                <w:top w:val="nil"/>
                <w:left w:val="nil"/>
                <w:bottom w:val="nil"/>
                <w:right w:val="nil"/>
                <w:between w:val="nil"/>
              </w:pBdr>
              <w:rPr>
                <w:i/>
                <w:iCs/>
              </w:rPr>
            </w:pPr>
          </w:p>
        </w:tc>
        <w:tc>
          <w:tcPr>
            <w:tcW w:w="2623" w:type="dxa"/>
            <w:tcBorders>
              <w:top w:val="single" w:sz="4" w:space="0" w:color="auto"/>
            </w:tcBorders>
          </w:tcPr>
          <w:p w14:paraId="43E25874" w14:textId="56FFE628" w:rsidR="003A7888" w:rsidRPr="009960FB" w:rsidRDefault="00874038" w:rsidP="009F5BD0">
            <w:pPr>
              <w:pBdr>
                <w:top w:val="nil"/>
                <w:left w:val="nil"/>
                <w:bottom w:val="nil"/>
                <w:right w:val="nil"/>
                <w:between w:val="nil"/>
              </w:pBdr>
              <w:rPr>
                <w:lang w:val="en-US"/>
              </w:rPr>
            </w:pPr>
            <w:r w:rsidRPr="009960FB">
              <w:rPr>
                <w:lang w:val="en-US"/>
              </w:rPr>
              <w:t>The relationship between the items they have purchased and the shows/movies they mentioned at the beginning seem to be significant (J)</w:t>
            </w:r>
          </w:p>
        </w:tc>
        <w:tc>
          <w:tcPr>
            <w:tcW w:w="1899" w:type="dxa"/>
            <w:tcBorders>
              <w:top w:val="single" w:sz="4" w:space="0" w:color="auto"/>
            </w:tcBorders>
          </w:tcPr>
          <w:p w14:paraId="5D6820CC" w14:textId="643D7373" w:rsidR="003A7888" w:rsidRPr="009960FB" w:rsidRDefault="00874038" w:rsidP="009F5BD0">
            <w:pPr>
              <w:pBdr>
                <w:top w:val="nil"/>
                <w:left w:val="nil"/>
                <w:bottom w:val="nil"/>
                <w:right w:val="nil"/>
                <w:between w:val="nil"/>
              </w:pBdr>
              <w:spacing w:after="0" w:line="240" w:lineRule="auto"/>
              <w:rPr>
                <w:lang w:val="en-US"/>
              </w:rPr>
            </w:pPr>
            <w:r w:rsidRPr="009960FB">
              <w:rPr>
                <w:lang w:val="en-US"/>
              </w:rPr>
              <w:t>To generate a structured understanding of collection types and their needs. (J)</w:t>
            </w:r>
          </w:p>
        </w:tc>
        <w:tc>
          <w:tcPr>
            <w:tcW w:w="2496" w:type="dxa"/>
            <w:tcBorders>
              <w:top w:val="single" w:sz="4" w:space="0" w:color="auto"/>
            </w:tcBorders>
          </w:tcPr>
          <w:p w14:paraId="0CCB76CB" w14:textId="77777777" w:rsidR="003A7888" w:rsidRPr="009960FB" w:rsidRDefault="00874038" w:rsidP="009F5BD0">
            <w:pPr>
              <w:pBdr>
                <w:top w:val="nil"/>
                <w:left w:val="nil"/>
                <w:bottom w:val="nil"/>
                <w:right w:val="nil"/>
                <w:between w:val="nil"/>
              </w:pBdr>
              <w:rPr>
                <w:i/>
                <w:iCs/>
                <w:lang w:val="en-US"/>
              </w:rPr>
            </w:pPr>
            <w:r w:rsidRPr="009960FB">
              <w:rPr>
                <w:i/>
                <w:iCs/>
                <w:lang w:val="en-US"/>
              </w:rPr>
              <w:t xml:space="preserve">“I got </w:t>
            </w:r>
            <w:proofErr w:type="gramStart"/>
            <w:r w:rsidRPr="009960FB">
              <w:rPr>
                <w:i/>
                <w:iCs/>
                <w:lang w:val="en-US"/>
              </w:rPr>
              <w:t>an</w:t>
            </w:r>
            <w:proofErr w:type="gramEnd"/>
            <w:r w:rsidRPr="009960FB">
              <w:rPr>
                <w:i/>
                <w:iCs/>
                <w:lang w:val="en-US"/>
              </w:rPr>
              <w:t xml:space="preserve"> harry potter bracelet…” (J)</w:t>
            </w:r>
          </w:p>
          <w:p w14:paraId="59D6856C" w14:textId="4A45A479" w:rsidR="00874038" w:rsidRPr="009F5BD0" w:rsidRDefault="00874038" w:rsidP="009F5BD0">
            <w:pPr>
              <w:pBdr>
                <w:top w:val="nil"/>
                <w:left w:val="nil"/>
                <w:bottom w:val="nil"/>
                <w:right w:val="nil"/>
                <w:between w:val="nil"/>
              </w:pBdr>
              <w:rPr>
                <w:i/>
                <w:iCs/>
                <w:sz w:val="20"/>
                <w:szCs w:val="20"/>
                <w:lang w:val="en-US"/>
              </w:rPr>
            </w:pPr>
            <w:r w:rsidRPr="009F5BD0">
              <w:rPr>
                <w:i/>
                <w:iCs/>
                <w:sz w:val="20"/>
                <w:szCs w:val="20"/>
                <w:lang w:val="en-US"/>
              </w:rPr>
              <w:t>“I have some (Funko Pop) from The Office” (J)</w:t>
            </w:r>
          </w:p>
          <w:p w14:paraId="5CFBC191" w14:textId="286AF1C6" w:rsidR="00874038" w:rsidRPr="009960FB" w:rsidRDefault="00874038" w:rsidP="009F5BD0">
            <w:pPr>
              <w:pBdr>
                <w:top w:val="nil"/>
                <w:left w:val="nil"/>
                <w:bottom w:val="nil"/>
                <w:right w:val="nil"/>
                <w:between w:val="nil"/>
              </w:pBdr>
              <w:rPr>
                <w:i/>
                <w:iCs/>
                <w:lang w:val="en-US"/>
              </w:rPr>
            </w:pPr>
            <w:r w:rsidRPr="009960FB">
              <w:rPr>
                <w:i/>
                <w:iCs/>
                <w:lang w:val="en-US"/>
              </w:rPr>
              <w:t>“Actually, I just follow fashion trends…Saving Screenshot of it” (J)</w:t>
            </w:r>
          </w:p>
          <w:p w14:paraId="5F6FDF02" w14:textId="5693F9D0" w:rsidR="00874038" w:rsidRPr="009960FB" w:rsidRDefault="00874038" w:rsidP="009F5BD0">
            <w:pPr>
              <w:pBdr>
                <w:top w:val="nil"/>
                <w:left w:val="nil"/>
                <w:bottom w:val="nil"/>
                <w:right w:val="nil"/>
                <w:between w:val="nil"/>
              </w:pBdr>
              <w:rPr>
                <w:i/>
                <w:iCs/>
                <w:lang w:val="en-US"/>
              </w:rPr>
            </w:pPr>
            <w:r w:rsidRPr="009960FB">
              <w:rPr>
                <w:i/>
                <w:iCs/>
                <w:lang w:val="en-US"/>
              </w:rPr>
              <w:lastRenderedPageBreak/>
              <w:t xml:space="preserve">“…Also have keychains that keep in my bag about anime </w:t>
            </w:r>
            <w:proofErr w:type="gramStart"/>
            <w:r w:rsidRPr="009960FB">
              <w:rPr>
                <w:i/>
                <w:iCs/>
                <w:lang w:val="en-US"/>
              </w:rPr>
              <w:t>series”</w:t>
            </w:r>
            <w:r w:rsidR="00BD7AF5" w:rsidRPr="009960FB">
              <w:rPr>
                <w:i/>
                <w:iCs/>
                <w:lang w:val="en-US"/>
              </w:rPr>
              <w:t>(</w:t>
            </w:r>
            <w:proofErr w:type="gramEnd"/>
            <w:r w:rsidR="00BD7AF5" w:rsidRPr="009960FB">
              <w:rPr>
                <w:i/>
                <w:iCs/>
                <w:lang w:val="en-US"/>
              </w:rPr>
              <w:t>J)</w:t>
            </w:r>
          </w:p>
          <w:p w14:paraId="66F735A7" w14:textId="77777777" w:rsidR="00874038" w:rsidRPr="009F5BD0" w:rsidRDefault="00BD7AF5" w:rsidP="009F5BD0">
            <w:pPr>
              <w:pBdr>
                <w:top w:val="nil"/>
                <w:left w:val="nil"/>
                <w:bottom w:val="nil"/>
                <w:right w:val="nil"/>
                <w:between w:val="nil"/>
              </w:pBdr>
              <w:rPr>
                <w:i/>
                <w:iCs/>
                <w:sz w:val="20"/>
                <w:szCs w:val="20"/>
                <w:lang w:val="en-US"/>
              </w:rPr>
            </w:pPr>
            <w:r w:rsidRPr="009F5BD0">
              <w:rPr>
                <w:i/>
                <w:iCs/>
                <w:sz w:val="20"/>
                <w:szCs w:val="20"/>
                <w:lang w:val="en-US"/>
              </w:rPr>
              <w:t>“</w:t>
            </w:r>
            <w:proofErr w:type="gramStart"/>
            <w:r w:rsidRPr="009F5BD0">
              <w:rPr>
                <w:i/>
                <w:iCs/>
                <w:sz w:val="20"/>
                <w:szCs w:val="20"/>
                <w:lang w:val="en-US"/>
              </w:rPr>
              <w:t>yeah</w:t>
            </w:r>
            <w:proofErr w:type="gramEnd"/>
            <w:r w:rsidRPr="009F5BD0">
              <w:rPr>
                <w:i/>
                <w:iCs/>
                <w:sz w:val="20"/>
                <w:szCs w:val="20"/>
                <w:lang w:val="en-US"/>
              </w:rPr>
              <w:t xml:space="preserve">, I have action figures, about </w:t>
            </w:r>
            <w:proofErr w:type="spellStart"/>
            <w:r w:rsidRPr="009F5BD0">
              <w:rPr>
                <w:i/>
                <w:iCs/>
                <w:sz w:val="20"/>
                <w:szCs w:val="20"/>
                <w:lang w:val="en-US"/>
              </w:rPr>
              <w:t>minios</w:t>
            </w:r>
            <w:proofErr w:type="spellEnd"/>
            <w:r w:rsidRPr="009F5BD0">
              <w:rPr>
                <w:i/>
                <w:iCs/>
                <w:sz w:val="20"/>
                <w:szCs w:val="20"/>
                <w:lang w:val="en-US"/>
              </w:rPr>
              <w:t xml:space="preserve"> of Despicable Me…5 or 6 of them” (J)</w:t>
            </w:r>
          </w:p>
          <w:p w14:paraId="0F0ED53E" w14:textId="77777777" w:rsidR="00BD7AF5" w:rsidRPr="009F5BD0" w:rsidRDefault="00BD7AF5" w:rsidP="009F5BD0">
            <w:pPr>
              <w:pBdr>
                <w:top w:val="nil"/>
                <w:left w:val="nil"/>
                <w:bottom w:val="nil"/>
                <w:right w:val="nil"/>
                <w:between w:val="nil"/>
              </w:pBdr>
              <w:rPr>
                <w:i/>
                <w:iCs/>
                <w:sz w:val="21"/>
                <w:szCs w:val="21"/>
                <w:lang w:val="en-US"/>
              </w:rPr>
            </w:pPr>
            <w:r w:rsidRPr="009F5BD0">
              <w:rPr>
                <w:i/>
                <w:iCs/>
                <w:sz w:val="21"/>
                <w:szCs w:val="21"/>
                <w:lang w:val="en-US"/>
              </w:rPr>
              <w:t xml:space="preserve">Just because </w:t>
            </w:r>
            <w:proofErr w:type="spellStart"/>
            <w:r w:rsidRPr="009F5BD0">
              <w:rPr>
                <w:i/>
                <w:iCs/>
                <w:sz w:val="21"/>
                <w:szCs w:val="21"/>
                <w:lang w:val="en-US"/>
              </w:rPr>
              <w:t>Im</w:t>
            </w:r>
            <w:proofErr w:type="spellEnd"/>
            <w:r w:rsidRPr="009F5BD0">
              <w:rPr>
                <w:i/>
                <w:iCs/>
                <w:sz w:val="21"/>
                <w:szCs w:val="21"/>
                <w:lang w:val="en-US"/>
              </w:rPr>
              <w:t xml:space="preserve"> Asian </w:t>
            </w:r>
            <w:proofErr w:type="spellStart"/>
            <w:r w:rsidRPr="009F5BD0">
              <w:rPr>
                <w:i/>
                <w:iCs/>
                <w:sz w:val="21"/>
                <w:szCs w:val="21"/>
                <w:lang w:val="en-US"/>
              </w:rPr>
              <w:t>Im</w:t>
            </w:r>
            <w:proofErr w:type="spellEnd"/>
            <w:r w:rsidRPr="009F5BD0">
              <w:rPr>
                <w:i/>
                <w:iCs/>
                <w:sz w:val="21"/>
                <w:szCs w:val="21"/>
                <w:lang w:val="en-US"/>
              </w:rPr>
              <w:t xml:space="preserve"> into anime stuff… I have from anime series</w:t>
            </w:r>
            <w:proofErr w:type="gramStart"/>
            <w:r w:rsidRPr="009F5BD0">
              <w:rPr>
                <w:i/>
                <w:iCs/>
                <w:sz w:val="21"/>
                <w:szCs w:val="21"/>
                <w:lang w:val="en-US"/>
              </w:rPr>
              <w:t>….there</w:t>
            </w:r>
            <w:proofErr w:type="gramEnd"/>
            <w:r w:rsidRPr="009F5BD0">
              <w:rPr>
                <w:i/>
                <w:iCs/>
                <w:sz w:val="21"/>
                <w:szCs w:val="21"/>
                <w:lang w:val="en-US"/>
              </w:rPr>
              <w:t xml:space="preserve"> one </w:t>
            </w:r>
            <w:proofErr w:type="spellStart"/>
            <w:r w:rsidRPr="009F5BD0">
              <w:rPr>
                <w:i/>
                <w:iCs/>
                <w:sz w:val="21"/>
                <w:szCs w:val="21"/>
                <w:lang w:val="en-US"/>
              </w:rPr>
              <w:t>serie</w:t>
            </w:r>
            <w:proofErr w:type="spellEnd"/>
            <w:r w:rsidRPr="009F5BD0">
              <w:rPr>
                <w:i/>
                <w:iCs/>
                <w:sz w:val="21"/>
                <w:szCs w:val="21"/>
                <w:lang w:val="en-US"/>
              </w:rPr>
              <w:t xml:space="preserve"> called One Piece…having a lot of figures” (J)</w:t>
            </w:r>
          </w:p>
          <w:p w14:paraId="111DF555" w14:textId="6E1D3446" w:rsidR="00BD7AF5" w:rsidRPr="009960FB" w:rsidRDefault="00BD7AF5" w:rsidP="009F5BD0">
            <w:pPr>
              <w:pBdr>
                <w:top w:val="nil"/>
                <w:left w:val="nil"/>
                <w:bottom w:val="nil"/>
                <w:right w:val="nil"/>
                <w:between w:val="nil"/>
              </w:pBdr>
              <w:rPr>
                <w:i/>
                <w:iCs/>
                <w:lang w:val="en-US"/>
              </w:rPr>
            </w:pPr>
            <w:r w:rsidRPr="009960FB">
              <w:rPr>
                <w:i/>
                <w:iCs/>
                <w:lang w:val="en-US"/>
              </w:rPr>
              <w:t>“</w:t>
            </w:r>
            <w:proofErr w:type="gramStart"/>
            <w:r w:rsidR="00BE0980" w:rsidRPr="009960FB">
              <w:rPr>
                <w:i/>
                <w:iCs/>
                <w:lang w:val="en-US"/>
              </w:rPr>
              <w:t>back</w:t>
            </w:r>
            <w:proofErr w:type="gramEnd"/>
            <w:r w:rsidR="00BE0980" w:rsidRPr="009960FB">
              <w:rPr>
                <w:i/>
                <w:iCs/>
                <w:lang w:val="en-US"/>
              </w:rPr>
              <w:t xml:space="preserve"> in my home…</w:t>
            </w:r>
            <w:r w:rsidRPr="009960FB">
              <w:rPr>
                <w:i/>
                <w:iCs/>
                <w:lang w:val="en-US"/>
              </w:rPr>
              <w:t xml:space="preserve">I </w:t>
            </w:r>
            <w:r w:rsidR="00BE0980" w:rsidRPr="009960FB">
              <w:rPr>
                <w:i/>
                <w:iCs/>
                <w:lang w:val="en-US"/>
              </w:rPr>
              <w:t>love buying</w:t>
            </w:r>
            <w:r w:rsidRPr="009960FB">
              <w:rPr>
                <w:i/>
                <w:iCs/>
                <w:lang w:val="en-US"/>
              </w:rPr>
              <w:t xml:space="preserve"> cups” (J)</w:t>
            </w:r>
          </w:p>
          <w:p w14:paraId="3A057AD2" w14:textId="669B72E5" w:rsidR="005446E0" w:rsidRPr="009F5BD0" w:rsidRDefault="005446E0" w:rsidP="009F5BD0">
            <w:pPr>
              <w:pBdr>
                <w:top w:val="nil"/>
                <w:left w:val="nil"/>
                <w:bottom w:val="nil"/>
                <w:right w:val="nil"/>
                <w:between w:val="nil"/>
              </w:pBdr>
              <w:rPr>
                <w:i/>
                <w:iCs/>
                <w:sz w:val="20"/>
                <w:szCs w:val="20"/>
                <w:lang w:val="en-US"/>
              </w:rPr>
            </w:pPr>
            <w:r w:rsidRPr="009F5BD0">
              <w:rPr>
                <w:i/>
                <w:iCs/>
                <w:sz w:val="20"/>
                <w:szCs w:val="20"/>
                <w:lang w:val="en-US"/>
              </w:rPr>
              <w:t>“</w:t>
            </w:r>
            <w:r w:rsidR="00DA1E63" w:rsidRPr="009F5BD0">
              <w:rPr>
                <w:i/>
                <w:iCs/>
                <w:sz w:val="20"/>
                <w:szCs w:val="20"/>
                <w:lang w:val="en-US"/>
              </w:rPr>
              <w:t>Some friends we used to have in our childhood, they used to buy Barbies</w:t>
            </w:r>
            <w:r w:rsidRPr="009F5BD0">
              <w:rPr>
                <w:i/>
                <w:iCs/>
                <w:sz w:val="20"/>
                <w:szCs w:val="20"/>
                <w:lang w:val="en-US"/>
              </w:rPr>
              <w:t>” (J)</w:t>
            </w:r>
          </w:p>
          <w:p w14:paraId="7EBF16F6" w14:textId="5A6C2BC0" w:rsidR="005446E0" w:rsidRPr="009960FB" w:rsidRDefault="005446E0" w:rsidP="009F5BD0">
            <w:pPr>
              <w:pBdr>
                <w:top w:val="nil"/>
                <w:left w:val="nil"/>
                <w:bottom w:val="nil"/>
                <w:right w:val="nil"/>
                <w:between w:val="nil"/>
              </w:pBdr>
              <w:rPr>
                <w:i/>
                <w:iCs/>
                <w:lang w:val="en-US"/>
              </w:rPr>
            </w:pPr>
            <w:r w:rsidRPr="009960FB">
              <w:rPr>
                <w:i/>
                <w:iCs/>
                <w:lang w:val="en-US"/>
              </w:rPr>
              <w:t>“</w:t>
            </w:r>
            <w:r w:rsidR="00DA1E63" w:rsidRPr="009960FB">
              <w:rPr>
                <w:i/>
                <w:iCs/>
                <w:lang w:val="en-US"/>
              </w:rPr>
              <w:t>I used to</w:t>
            </w:r>
            <w:r w:rsidRPr="009960FB">
              <w:rPr>
                <w:i/>
                <w:iCs/>
                <w:lang w:val="en-US"/>
              </w:rPr>
              <w:t xml:space="preserve"> collect some soccer team jerseys</w:t>
            </w:r>
            <w:r w:rsidR="00DA1E63" w:rsidRPr="009960FB">
              <w:rPr>
                <w:i/>
                <w:iCs/>
                <w:lang w:val="en-US"/>
              </w:rPr>
              <w:t xml:space="preserve">, so yeah was like a hobby I </w:t>
            </w:r>
            <w:proofErr w:type="gramStart"/>
            <w:r w:rsidR="00DA1E63" w:rsidRPr="009960FB">
              <w:rPr>
                <w:i/>
                <w:iCs/>
                <w:lang w:val="en-US"/>
              </w:rPr>
              <w:t>like</w:t>
            </w:r>
            <w:r w:rsidRPr="009960FB">
              <w:rPr>
                <w:i/>
                <w:iCs/>
                <w:lang w:val="en-US"/>
              </w:rPr>
              <w:t>”</w:t>
            </w:r>
            <w:r w:rsidR="00DA1E63" w:rsidRPr="009960FB">
              <w:rPr>
                <w:i/>
                <w:iCs/>
                <w:lang w:val="en-US"/>
              </w:rPr>
              <w:t>(</w:t>
            </w:r>
            <w:proofErr w:type="gramEnd"/>
            <w:r w:rsidR="00DA1E63" w:rsidRPr="009960FB">
              <w:rPr>
                <w:i/>
                <w:iCs/>
                <w:lang w:val="en-US"/>
              </w:rPr>
              <w:t>J)</w:t>
            </w:r>
          </w:p>
        </w:tc>
        <w:tc>
          <w:tcPr>
            <w:tcW w:w="2410" w:type="dxa"/>
            <w:tcBorders>
              <w:top w:val="single" w:sz="4" w:space="0" w:color="auto"/>
            </w:tcBorders>
          </w:tcPr>
          <w:p w14:paraId="03E0C7F1" w14:textId="417A7BA2" w:rsidR="003A7888" w:rsidRPr="009960FB" w:rsidRDefault="00BD7AF5" w:rsidP="009F5BD0">
            <w:pPr>
              <w:pBdr>
                <w:top w:val="nil"/>
                <w:left w:val="nil"/>
                <w:bottom w:val="nil"/>
                <w:right w:val="nil"/>
                <w:between w:val="nil"/>
              </w:pBdr>
              <w:rPr>
                <w:lang w:val="en-US"/>
              </w:rPr>
            </w:pPr>
            <w:r w:rsidRPr="009960FB">
              <w:rPr>
                <w:lang w:val="en-US"/>
              </w:rPr>
              <w:lastRenderedPageBreak/>
              <w:t>Same from 2.1:</w:t>
            </w:r>
            <w:r w:rsidRPr="005E4B33">
              <w:rPr>
                <w:lang w:val="en-US"/>
              </w:rPr>
              <w:t xml:space="preserve"> Find a way to identify which IPs are top of mind and generate a ranking to cross-tabulate with the most popular IPs to determine if there is a correlation between remembrance and the </w:t>
            </w:r>
            <w:r w:rsidRPr="005E4B33">
              <w:rPr>
                <w:lang w:val="en-US"/>
              </w:rPr>
              <w:lastRenderedPageBreak/>
              <w:t>value generated by the IPs.</w:t>
            </w:r>
            <w:r>
              <w:rPr>
                <w:lang w:val="en-US"/>
              </w:rPr>
              <w:t xml:space="preserve"> (J)</w:t>
            </w:r>
          </w:p>
        </w:tc>
        <w:tc>
          <w:tcPr>
            <w:tcW w:w="2693" w:type="dxa"/>
            <w:tcBorders>
              <w:top w:val="single" w:sz="4" w:space="0" w:color="auto"/>
            </w:tcBorders>
          </w:tcPr>
          <w:p w14:paraId="616323AB" w14:textId="4B965EC5" w:rsidR="003A7888" w:rsidRPr="009960FB" w:rsidRDefault="00BD7AF5" w:rsidP="009F5BD0">
            <w:pPr>
              <w:pBdr>
                <w:top w:val="nil"/>
                <w:left w:val="nil"/>
                <w:bottom w:val="nil"/>
                <w:right w:val="nil"/>
                <w:between w:val="nil"/>
              </w:pBdr>
              <w:rPr>
                <w:lang w:val="en-US"/>
              </w:rPr>
            </w:pPr>
            <w:r w:rsidRPr="005E4B33">
              <w:rPr>
                <w:lang w:val="en-US"/>
              </w:rPr>
              <w:lastRenderedPageBreak/>
              <w:t>It's important to understand the relationship (positive or negative) between IPs and product sales based on the remembrance within the target market.</w:t>
            </w:r>
            <w:r>
              <w:rPr>
                <w:lang w:val="en-US"/>
              </w:rPr>
              <w:t xml:space="preserve"> (J)</w:t>
            </w:r>
          </w:p>
        </w:tc>
      </w:tr>
      <w:tr w:rsidR="005446E0" w14:paraId="144507DA" w14:textId="77777777" w:rsidTr="009F5BD0">
        <w:trPr>
          <w:trHeight w:val="204"/>
        </w:trPr>
        <w:tc>
          <w:tcPr>
            <w:tcW w:w="2339" w:type="dxa"/>
            <w:tcBorders>
              <w:top w:val="single" w:sz="4" w:space="0" w:color="auto"/>
            </w:tcBorders>
          </w:tcPr>
          <w:p w14:paraId="711BA535" w14:textId="277D0DA5" w:rsidR="005446E0" w:rsidRPr="003A7888" w:rsidRDefault="005446E0" w:rsidP="009F5BD0">
            <w:pPr>
              <w:rPr>
                <w:i/>
                <w:iCs/>
              </w:rPr>
            </w:pPr>
            <w:r>
              <w:rPr>
                <w:b/>
                <w:bCs/>
                <w:i/>
                <w:iCs/>
              </w:rPr>
              <w:lastRenderedPageBreak/>
              <w:t xml:space="preserve">3.2 </w:t>
            </w:r>
            <w:r w:rsidRPr="005C277E">
              <w:rPr>
                <w:b/>
                <w:bCs/>
                <w:i/>
                <w:iCs/>
              </w:rPr>
              <w:t>Do you consider yourself a collector</w:t>
            </w:r>
            <w:r>
              <w:rPr>
                <w:b/>
                <w:bCs/>
                <w:i/>
                <w:iCs/>
              </w:rPr>
              <w:t>?</w:t>
            </w:r>
          </w:p>
        </w:tc>
        <w:tc>
          <w:tcPr>
            <w:tcW w:w="2623" w:type="dxa"/>
            <w:tcBorders>
              <w:top w:val="single" w:sz="4" w:space="0" w:color="auto"/>
            </w:tcBorders>
          </w:tcPr>
          <w:p w14:paraId="4C9DD651" w14:textId="20885AB0" w:rsidR="005446E0" w:rsidRPr="009960FB" w:rsidRDefault="005446E0" w:rsidP="009F5BD0">
            <w:pPr>
              <w:pBdr>
                <w:top w:val="nil"/>
                <w:left w:val="nil"/>
                <w:bottom w:val="nil"/>
                <w:right w:val="nil"/>
                <w:between w:val="nil"/>
              </w:pBdr>
              <w:rPr>
                <w:lang w:val="en-US"/>
              </w:rPr>
            </w:pPr>
            <w:r w:rsidRPr="009960FB">
              <w:rPr>
                <w:lang w:val="en-US"/>
              </w:rPr>
              <w:t xml:space="preserve">Note: </w:t>
            </w:r>
            <w:r w:rsidRPr="009960FB">
              <w:rPr>
                <w:i/>
                <w:iCs/>
                <w:lang w:val="en-US"/>
              </w:rPr>
              <w:t xml:space="preserve">7 out of 11 respondents </w:t>
            </w:r>
            <w:r w:rsidR="00693F6F" w:rsidRPr="009960FB">
              <w:rPr>
                <w:i/>
                <w:iCs/>
                <w:lang w:val="en-US"/>
              </w:rPr>
              <w:t>identify themselves as collectors 5 males and 2 females</w:t>
            </w:r>
            <w:r w:rsidR="001A0F43" w:rsidRPr="009960FB">
              <w:rPr>
                <w:i/>
                <w:iCs/>
                <w:lang w:val="en-US"/>
              </w:rPr>
              <w:t xml:space="preserve"> (J)</w:t>
            </w:r>
          </w:p>
        </w:tc>
        <w:tc>
          <w:tcPr>
            <w:tcW w:w="1899" w:type="dxa"/>
            <w:tcBorders>
              <w:top w:val="single" w:sz="4" w:space="0" w:color="auto"/>
            </w:tcBorders>
          </w:tcPr>
          <w:p w14:paraId="5E33C933" w14:textId="77777777" w:rsidR="005446E0" w:rsidRPr="009960FB" w:rsidRDefault="005446E0" w:rsidP="009F5BD0">
            <w:pPr>
              <w:pBdr>
                <w:top w:val="nil"/>
                <w:left w:val="nil"/>
                <w:bottom w:val="nil"/>
                <w:right w:val="nil"/>
                <w:between w:val="nil"/>
              </w:pBdr>
              <w:spacing w:after="0" w:line="240" w:lineRule="auto"/>
              <w:rPr>
                <w:lang w:val="en-US"/>
              </w:rPr>
            </w:pPr>
          </w:p>
        </w:tc>
        <w:tc>
          <w:tcPr>
            <w:tcW w:w="2496" w:type="dxa"/>
            <w:tcBorders>
              <w:top w:val="single" w:sz="4" w:space="0" w:color="auto"/>
            </w:tcBorders>
          </w:tcPr>
          <w:p w14:paraId="03BA9953" w14:textId="77777777" w:rsidR="005446E0" w:rsidRPr="009960FB" w:rsidRDefault="005446E0" w:rsidP="009F5BD0">
            <w:pPr>
              <w:pBdr>
                <w:top w:val="nil"/>
                <w:left w:val="nil"/>
                <w:bottom w:val="nil"/>
                <w:right w:val="nil"/>
                <w:between w:val="nil"/>
              </w:pBdr>
              <w:rPr>
                <w:i/>
                <w:iCs/>
                <w:lang w:val="en-US"/>
              </w:rPr>
            </w:pPr>
          </w:p>
        </w:tc>
        <w:tc>
          <w:tcPr>
            <w:tcW w:w="2410" w:type="dxa"/>
            <w:tcBorders>
              <w:top w:val="single" w:sz="4" w:space="0" w:color="auto"/>
            </w:tcBorders>
          </w:tcPr>
          <w:p w14:paraId="2898B8EE" w14:textId="77777777" w:rsidR="005446E0" w:rsidRPr="009960FB" w:rsidRDefault="005446E0" w:rsidP="009F5BD0">
            <w:pPr>
              <w:pBdr>
                <w:top w:val="nil"/>
                <w:left w:val="nil"/>
                <w:bottom w:val="nil"/>
                <w:right w:val="nil"/>
                <w:between w:val="nil"/>
              </w:pBdr>
              <w:rPr>
                <w:lang w:val="en-US"/>
              </w:rPr>
            </w:pPr>
          </w:p>
        </w:tc>
        <w:tc>
          <w:tcPr>
            <w:tcW w:w="2693" w:type="dxa"/>
            <w:tcBorders>
              <w:top w:val="single" w:sz="4" w:space="0" w:color="auto"/>
            </w:tcBorders>
          </w:tcPr>
          <w:p w14:paraId="05FB49A6" w14:textId="77777777" w:rsidR="005446E0" w:rsidRPr="005E4B33" w:rsidRDefault="005446E0" w:rsidP="009F5BD0">
            <w:pPr>
              <w:pBdr>
                <w:top w:val="nil"/>
                <w:left w:val="nil"/>
                <w:bottom w:val="nil"/>
                <w:right w:val="nil"/>
                <w:between w:val="nil"/>
              </w:pBdr>
              <w:rPr>
                <w:lang w:val="en-US"/>
              </w:rPr>
            </w:pPr>
          </w:p>
        </w:tc>
      </w:tr>
      <w:tr w:rsidR="00693F6F" w14:paraId="11300CBF" w14:textId="77777777" w:rsidTr="009F5BD0">
        <w:trPr>
          <w:trHeight w:val="204"/>
        </w:trPr>
        <w:tc>
          <w:tcPr>
            <w:tcW w:w="2339" w:type="dxa"/>
            <w:tcBorders>
              <w:top w:val="single" w:sz="4" w:space="0" w:color="auto"/>
            </w:tcBorders>
          </w:tcPr>
          <w:p w14:paraId="5B8A3CDA" w14:textId="77777777" w:rsidR="00693F6F" w:rsidRDefault="00693F6F" w:rsidP="009F5BD0">
            <w:pPr>
              <w:rPr>
                <w:b/>
                <w:bCs/>
                <w:i/>
                <w:iCs/>
              </w:rPr>
            </w:pPr>
          </w:p>
        </w:tc>
        <w:tc>
          <w:tcPr>
            <w:tcW w:w="2623" w:type="dxa"/>
            <w:tcBorders>
              <w:top w:val="single" w:sz="4" w:space="0" w:color="auto"/>
            </w:tcBorders>
          </w:tcPr>
          <w:p w14:paraId="7396B36A" w14:textId="77777777" w:rsidR="00693F6F" w:rsidRPr="009960FB" w:rsidRDefault="003D6192" w:rsidP="009F5BD0">
            <w:pPr>
              <w:pBdr>
                <w:top w:val="nil"/>
                <w:left w:val="nil"/>
                <w:bottom w:val="nil"/>
                <w:right w:val="nil"/>
                <w:between w:val="nil"/>
              </w:pBdr>
              <w:rPr>
                <w:lang w:val="en-US"/>
              </w:rPr>
            </w:pPr>
            <w:r w:rsidRPr="009960FB">
              <w:rPr>
                <w:lang w:val="en-US"/>
              </w:rPr>
              <w:t xml:space="preserve">Men are more willing to identify as collectors, while women tend to avoid being labeled this </w:t>
            </w:r>
            <w:r w:rsidRPr="009960FB">
              <w:rPr>
                <w:lang w:val="en-US"/>
              </w:rPr>
              <w:lastRenderedPageBreak/>
              <w:t>way. It seems that, for them, being called collectors carries a negative connotation</w:t>
            </w:r>
            <w:r w:rsidR="004D49C6" w:rsidRPr="009960FB">
              <w:rPr>
                <w:lang w:val="en-US"/>
              </w:rPr>
              <w:t>(J)</w:t>
            </w:r>
          </w:p>
          <w:p w14:paraId="4C3ED8CC" w14:textId="77777777" w:rsidR="001715E3" w:rsidRPr="009960FB" w:rsidRDefault="001715E3" w:rsidP="009F5BD0">
            <w:pPr>
              <w:pBdr>
                <w:top w:val="nil"/>
                <w:left w:val="nil"/>
                <w:bottom w:val="nil"/>
                <w:right w:val="nil"/>
                <w:between w:val="nil"/>
              </w:pBdr>
              <w:rPr>
                <w:lang w:val="en-US"/>
              </w:rPr>
            </w:pPr>
          </w:p>
          <w:p w14:paraId="614D6989" w14:textId="1AB865F8" w:rsidR="001715E3" w:rsidRPr="009960FB" w:rsidRDefault="001715E3" w:rsidP="009F5BD0">
            <w:pPr>
              <w:pBdr>
                <w:top w:val="nil"/>
                <w:left w:val="nil"/>
                <w:bottom w:val="nil"/>
                <w:right w:val="nil"/>
                <w:between w:val="nil"/>
              </w:pBdr>
              <w:rPr>
                <w:lang w:val="en-US"/>
              </w:rPr>
            </w:pPr>
            <w:r w:rsidRPr="009960FB">
              <w:rPr>
                <w:lang w:val="en-US"/>
              </w:rPr>
              <w:t xml:space="preserve">Despite being based on sort of IPs </w:t>
            </w:r>
            <w:r w:rsidR="00DE48D9" w:rsidRPr="009960FB">
              <w:rPr>
                <w:lang w:val="en-US"/>
              </w:rPr>
              <w:t>woman’s</w:t>
            </w:r>
            <w:r w:rsidRPr="009960FB">
              <w:rPr>
                <w:lang w:val="en-US"/>
              </w:rPr>
              <w:t xml:space="preserve"> products cannot be labelled as </w:t>
            </w:r>
            <w:proofErr w:type="spellStart"/>
            <w:proofErr w:type="gramStart"/>
            <w:r w:rsidRPr="009960FB">
              <w:rPr>
                <w:lang w:val="en-US"/>
              </w:rPr>
              <w:t>collectors</w:t>
            </w:r>
            <w:proofErr w:type="spellEnd"/>
            <w:proofErr w:type="gramEnd"/>
            <w:r w:rsidRPr="009960FB">
              <w:rPr>
                <w:lang w:val="en-US"/>
              </w:rPr>
              <w:t xml:space="preserve"> items and they have collectors habit with its. (J)</w:t>
            </w:r>
          </w:p>
        </w:tc>
        <w:tc>
          <w:tcPr>
            <w:tcW w:w="1899" w:type="dxa"/>
            <w:tcBorders>
              <w:top w:val="single" w:sz="4" w:space="0" w:color="auto"/>
            </w:tcBorders>
          </w:tcPr>
          <w:p w14:paraId="66CFDD52" w14:textId="77777777" w:rsidR="003D6192" w:rsidRPr="009960FB" w:rsidRDefault="003D6192" w:rsidP="009F5BD0">
            <w:pPr>
              <w:pBdr>
                <w:top w:val="nil"/>
                <w:left w:val="nil"/>
                <w:bottom w:val="nil"/>
                <w:right w:val="nil"/>
                <w:between w:val="nil"/>
              </w:pBdr>
              <w:spacing w:after="0" w:line="240" w:lineRule="auto"/>
              <w:rPr>
                <w:lang w:val="en-US"/>
              </w:rPr>
            </w:pPr>
            <w:r w:rsidRPr="009960FB">
              <w:rPr>
                <w:lang w:val="en-US"/>
              </w:rPr>
              <w:lastRenderedPageBreak/>
              <w:t xml:space="preserve">To employ in-depth interviews and gain rich insights into </w:t>
            </w:r>
            <w:r w:rsidRPr="009960FB">
              <w:rPr>
                <w:lang w:val="en-US"/>
              </w:rPr>
              <w:lastRenderedPageBreak/>
              <w:t>collectors’ experiences, behaviors and narratives surrounding their collections. (J)</w:t>
            </w:r>
          </w:p>
          <w:p w14:paraId="71D68DA6" w14:textId="77777777" w:rsidR="00693F6F" w:rsidRPr="009960FB" w:rsidRDefault="00693F6F" w:rsidP="009F5BD0">
            <w:pPr>
              <w:pBdr>
                <w:top w:val="nil"/>
                <w:left w:val="nil"/>
                <w:bottom w:val="nil"/>
                <w:right w:val="nil"/>
                <w:between w:val="nil"/>
              </w:pBdr>
              <w:spacing w:after="0" w:line="240" w:lineRule="auto"/>
              <w:rPr>
                <w:lang w:val="en-US"/>
              </w:rPr>
            </w:pPr>
          </w:p>
        </w:tc>
        <w:tc>
          <w:tcPr>
            <w:tcW w:w="2496" w:type="dxa"/>
            <w:tcBorders>
              <w:top w:val="single" w:sz="4" w:space="0" w:color="auto"/>
            </w:tcBorders>
          </w:tcPr>
          <w:p w14:paraId="0F90D96D" w14:textId="0EEB0FF7" w:rsidR="00BE0980" w:rsidRPr="009F5BD0" w:rsidRDefault="00BE0980" w:rsidP="009F5BD0">
            <w:pPr>
              <w:pBdr>
                <w:top w:val="nil"/>
                <w:left w:val="nil"/>
                <w:bottom w:val="nil"/>
                <w:right w:val="nil"/>
                <w:between w:val="nil"/>
              </w:pBdr>
              <w:rPr>
                <w:i/>
                <w:iCs/>
                <w:sz w:val="20"/>
                <w:szCs w:val="20"/>
                <w:lang w:val="en-US"/>
              </w:rPr>
            </w:pPr>
            <w:r w:rsidRPr="009F5BD0">
              <w:rPr>
                <w:i/>
                <w:iCs/>
                <w:sz w:val="20"/>
                <w:szCs w:val="20"/>
                <w:lang w:val="en-US"/>
              </w:rPr>
              <w:lastRenderedPageBreak/>
              <w:t xml:space="preserve">“… I just want to say that I feel like the word collector can sound like as if it was something negative. But maybe some people collect </w:t>
            </w:r>
            <w:r w:rsidRPr="009F5BD0">
              <w:rPr>
                <w:i/>
                <w:iCs/>
                <w:sz w:val="20"/>
                <w:szCs w:val="20"/>
                <w:lang w:val="en-US"/>
              </w:rPr>
              <w:lastRenderedPageBreak/>
              <w:t xml:space="preserve">some things. And they as a way to said it “what's the limit?” like if it was something </w:t>
            </w:r>
            <w:proofErr w:type="gramStart"/>
            <w:r w:rsidRPr="009F5BD0">
              <w:rPr>
                <w:i/>
                <w:iCs/>
                <w:sz w:val="20"/>
                <w:szCs w:val="20"/>
                <w:lang w:val="en-US"/>
              </w:rPr>
              <w:t>wrong  it's</w:t>
            </w:r>
            <w:proofErr w:type="gramEnd"/>
            <w:r w:rsidRPr="009F5BD0">
              <w:rPr>
                <w:i/>
                <w:iCs/>
                <w:sz w:val="20"/>
                <w:szCs w:val="20"/>
                <w:lang w:val="en-US"/>
              </w:rPr>
              <w:t xml:space="preserve"> just like that people that like to save things. I feel like some people feel like buying things, you know, in material things. Like it's sentiment (feelings) are saved in that material things and then some of us don't feel that way. Right. That's why we don't feel the need to buy…. </w:t>
            </w:r>
            <w:proofErr w:type="gramStart"/>
            <w:r w:rsidRPr="009F5BD0">
              <w:rPr>
                <w:i/>
                <w:iCs/>
                <w:sz w:val="20"/>
                <w:szCs w:val="20"/>
                <w:lang w:val="en-US"/>
              </w:rPr>
              <w:t>“ (</w:t>
            </w:r>
            <w:proofErr w:type="gramEnd"/>
            <w:r w:rsidRPr="009F5BD0">
              <w:rPr>
                <w:i/>
                <w:iCs/>
                <w:sz w:val="20"/>
                <w:szCs w:val="20"/>
                <w:lang w:val="en-US"/>
              </w:rPr>
              <w:t>J)</w:t>
            </w:r>
          </w:p>
          <w:p w14:paraId="098903A0" w14:textId="7E08F638" w:rsidR="00DE48D9" w:rsidRPr="009960FB" w:rsidRDefault="00487C60" w:rsidP="009F5BD0">
            <w:pPr>
              <w:pBdr>
                <w:top w:val="nil"/>
                <w:left w:val="nil"/>
                <w:bottom w:val="nil"/>
                <w:right w:val="nil"/>
                <w:between w:val="nil"/>
              </w:pBdr>
              <w:rPr>
                <w:i/>
                <w:iCs/>
                <w:lang w:val="en-US"/>
              </w:rPr>
            </w:pPr>
            <w:proofErr w:type="gramStart"/>
            <w:r w:rsidRPr="009F5BD0">
              <w:rPr>
                <w:i/>
                <w:iCs/>
                <w:u w:val="single"/>
                <w:lang w:val="en-US"/>
              </w:rPr>
              <w:t>Moderator:-</w:t>
            </w:r>
            <w:proofErr w:type="gramEnd"/>
            <w:r w:rsidRPr="009F5BD0">
              <w:rPr>
                <w:i/>
                <w:iCs/>
                <w:u w:val="single"/>
                <w:lang w:val="en-US"/>
              </w:rPr>
              <w:t>”</w:t>
            </w:r>
            <w:r w:rsidRPr="009960FB">
              <w:rPr>
                <w:i/>
                <w:iCs/>
                <w:lang w:val="en-US"/>
              </w:rPr>
              <w:t xml:space="preserve"> . </w:t>
            </w:r>
            <w:proofErr w:type="gramStart"/>
            <w:r w:rsidRPr="009960FB">
              <w:rPr>
                <w:i/>
                <w:iCs/>
                <w:lang w:val="en-US"/>
              </w:rPr>
              <w:t>So</w:t>
            </w:r>
            <w:proofErr w:type="gramEnd"/>
            <w:r w:rsidRPr="009960FB">
              <w:rPr>
                <w:i/>
                <w:iCs/>
                <w:lang w:val="en-US"/>
              </w:rPr>
              <w:t xml:space="preserve"> from the females. Nobody has bought </w:t>
            </w:r>
            <w:proofErr w:type="spellStart"/>
            <w:r w:rsidRPr="009960FB">
              <w:rPr>
                <w:i/>
                <w:iCs/>
                <w:lang w:val="en-US"/>
              </w:rPr>
              <w:t>any thing</w:t>
            </w:r>
            <w:proofErr w:type="spellEnd"/>
            <w:r w:rsidRPr="009960FB">
              <w:rPr>
                <w:i/>
                <w:iCs/>
                <w:lang w:val="en-US"/>
              </w:rPr>
              <w:t xml:space="preserve"> from?... that's fine.” (J)</w:t>
            </w:r>
          </w:p>
          <w:p w14:paraId="4F051430" w14:textId="52F15684" w:rsidR="00693F6F" w:rsidRPr="009960FB" w:rsidRDefault="003D6192" w:rsidP="009F5BD0">
            <w:pPr>
              <w:pBdr>
                <w:top w:val="nil"/>
                <w:left w:val="nil"/>
                <w:bottom w:val="nil"/>
                <w:right w:val="nil"/>
                <w:between w:val="nil"/>
              </w:pBdr>
              <w:rPr>
                <w:i/>
                <w:iCs/>
                <w:lang w:val="en-US"/>
              </w:rPr>
            </w:pPr>
            <w:r w:rsidRPr="009960FB">
              <w:rPr>
                <w:i/>
                <w:iCs/>
                <w:lang w:val="en-US"/>
              </w:rPr>
              <w:t>“</w:t>
            </w:r>
            <w:proofErr w:type="gramStart"/>
            <w:r w:rsidRPr="009960FB">
              <w:rPr>
                <w:i/>
                <w:iCs/>
                <w:lang w:val="en-US"/>
              </w:rPr>
              <w:t>no</w:t>
            </w:r>
            <w:proofErr w:type="gramEnd"/>
            <w:r w:rsidRPr="009960FB">
              <w:rPr>
                <w:i/>
                <w:iCs/>
                <w:lang w:val="en-US"/>
              </w:rPr>
              <w:t xml:space="preserve">! </w:t>
            </w:r>
            <w:proofErr w:type="spellStart"/>
            <w:r w:rsidRPr="009960FB">
              <w:rPr>
                <w:i/>
                <w:iCs/>
                <w:lang w:val="en-US"/>
              </w:rPr>
              <w:t>Im</w:t>
            </w:r>
            <w:proofErr w:type="spellEnd"/>
            <w:r w:rsidRPr="009960FB">
              <w:rPr>
                <w:i/>
                <w:iCs/>
                <w:lang w:val="en-US"/>
              </w:rPr>
              <w:t xml:space="preserve"> not a collector, buying make up</w:t>
            </w:r>
            <w:r w:rsidR="00F40391" w:rsidRPr="009960FB">
              <w:rPr>
                <w:i/>
                <w:iCs/>
                <w:lang w:val="en-US"/>
              </w:rPr>
              <w:t xml:space="preserve"> products</w:t>
            </w:r>
            <w:r w:rsidRPr="009960FB">
              <w:rPr>
                <w:i/>
                <w:iCs/>
                <w:lang w:val="en-US"/>
              </w:rPr>
              <w:t xml:space="preserve"> doesn’t make me a collector” (J)</w:t>
            </w:r>
          </w:p>
        </w:tc>
        <w:tc>
          <w:tcPr>
            <w:tcW w:w="2410" w:type="dxa"/>
            <w:tcBorders>
              <w:top w:val="single" w:sz="4" w:space="0" w:color="auto"/>
            </w:tcBorders>
          </w:tcPr>
          <w:p w14:paraId="4C02B064" w14:textId="77777777" w:rsidR="00693F6F" w:rsidRPr="009960FB" w:rsidRDefault="00A617B8" w:rsidP="009F5BD0">
            <w:pPr>
              <w:pBdr>
                <w:top w:val="nil"/>
                <w:left w:val="nil"/>
                <w:bottom w:val="nil"/>
                <w:right w:val="nil"/>
                <w:between w:val="nil"/>
              </w:pBdr>
              <w:rPr>
                <w:lang w:val="en-US"/>
              </w:rPr>
            </w:pPr>
            <w:r w:rsidRPr="009960FB">
              <w:rPr>
                <w:lang w:val="en-US"/>
              </w:rPr>
              <w:lastRenderedPageBreak/>
              <w:t xml:space="preserve">Care must be taken when collecting information from women, avoiding the </w:t>
            </w:r>
            <w:r w:rsidRPr="009960FB">
              <w:rPr>
                <w:lang w:val="en-US"/>
              </w:rPr>
              <w:lastRenderedPageBreak/>
              <w:t xml:space="preserve">use of the word 'collection,' as it can affect the answers and potentially introduce </w:t>
            </w:r>
            <w:proofErr w:type="gramStart"/>
            <w:r w:rsidRPr="009960FB">
              <w:rPr>
                <w:lang w:val="en-US"/>
              </w:rPr>
              <w:t>bias.</w:t>
            </w:r>
            <w:r w:rsidR="004D49C6" w:rsidRPr="009960FB">
              <w:rPr>
                <w:lang w:val="en-US"/>
              </w:rPr>
              <w:t>(</w:t>
            </w:r>
            <w:proofErr w:type="gramEnd"/>
            <w:r w:rsidR="004D49C6" w:rsidRPr="009960FB">
              <w:rPr>
                <w:lang w:val="en-US"/>
              </w:rPr>
              <w:t>J)</w:t>
            </w:r>
          </w:p>
          <w:p w14:paraId="0E84C25E" w14:textId="77777777" w:rsidR="00DE48D9" w:rsidRPr="009960FB" w:rsidRDefault="00DE48D9" w:rsidP="009F5BD0">
            <w:pPr>
              <w:pBdr>
                <w:top w:val="nil"/>
                <w:left w:val="nil"/>
                <w:bottom w:val="nil"/>
                <w:right w:val="nil"/>
                <w:between w:val="nil"/>
              </w:pBdr>
              <w:rPr>
                <w:lang w:val="en-US"/>
              </w:rPr>
            </w:pPr>
          </w:p>
          <w:p w14:paraId="10E44B15" w14:textId="1E03ECD6" w:rsidR="00DE48D9" w:rsidRPr="009960FB" w:rsidRDefault="00DE48D9" w:rsidP="009F5BD0">
            <w:pPr>
              <w:pBdr>
                <w:top w:val="nil"/>
                <w:left w:val="nil"/>
                <w:bottom w:val="nil"/>
                <w:right w:val="nil"/>
                <w:between w:val="nil"/>
              </w:pBdr>
              <w:rPr>
                <w:lang w:val="en-US"/>
              </w:rPr>
            </w:pPr>
          </w:p>
        </w:tc>
        <w:tc>
          <w:tcPr>
            <w:tcW w:w="2693" w:type="dxa"/>
            <w:tcBorders>
              <w:top w:val="single" w:sz="4" w:space="0" w:color="auto"/>
            </w:tcBorders>
          </w:tcPr>
          <w:p w14:paraId="162357AD" w14:textId="77777777" w:rsidR="00693F6F" w:rsidRPr="009960FB" w:rsidRDefault="004D49C6" w:rsidP="009F5BD0">
            <w:pPr>
              <w:pBdr>
                <w:top w:val="nil"/>
                <w:left w:val="nil"/>
                <w:bottom w:val="nil"/>
                <w:right w:val="nil"/>
                <w:between w:val="nil"/>
              </w:pBdr>
              <w:rPr>
                <w:lang w:val="en-US"/>
              </w:rPr>
            </w:pPr>
            <w:r w:rsidRPr="009960FB">
              <w:rPr>
                <w:lang w:val="en-US"/>
              </w:rPr>
              <w:lastRenderedPageBreak/>
              <w:t xml:space="preserve">Women tend to avoid being labeled this way. It seems that, for them, being </w:t>
            </w:r>
            <w:r w:rsidRPr="009960FB">
              <w:rPr>
                <w:lang w:val="en-US"/>
              </w:rPr>
              <w:lastRenderedPageBreak/>
              <w:t>called collectors carries a negative connotation (J)</w:t>
            </w:r>
          </w:p>
          <w:p w14:paraId="21212FB6" w14:textId="572AC930" w:rsidR="00DE48D9" w:rsidRPr="005E4B33" w:rsidRDefault="00DE48D9" w:rsidP="009F5BD0">
            <w:pPr>
              <w:pBdr>
                <w:top w:val="nil"/>
                <w:left w:val="nil"/>
                <w:bottom w:val="nil"/>
                <w:right w:val="nil"/>
                <w:between w:val="nil"/>
              </w:pBdr>
              <w:rPr>
                <w:lang w:val="en-US"/>
              </w:rPr>
            </w:pPr>
            <w:r w:rsidRPr="009960FB">
              <w:rPr>
                <w:lang w:val="en-US"/>
              </w:rPr>
              <w:t>The way women engage with these types of IPs is different, and women might not realize that they are collecting many items related to specific IPs, for example, makeup. (J)</w:t>
            </w:r>
          </w:p>
        </w:tc>
      </w:tr>
      <w:tr w:rsidR="00F40391" w14:paraId="3F4876B9" w14:textId="77777777" w:rsidTr="009F5BD0">
        <w:trPr>
          <w:trHeight w:val="204"/>
        </w:trPr>
        <w:tc>
          <w:tcPr>
            <w:tcW w:w="2339" w:type="dxa"/>
            <w:tcBorders>
              <w:top w:val="single" w:sz="4" w:space="0" w:color="auto"/>
            </w:tcBorders>
          </w:tcPr>
          <w:p w14:paraId="7033344E" w14:textId="379D7EEB" w:rsidR="000057F4" w:rsidRPr="000057F4" w:rsidRDefault="000057F4" w:rsidP="009F5BD0">
            <w:pPr>
              <w:rPr>
                <w:i/>
                <w:iCs/>
              </w:rPr>
            </w:pPr>
            <w:r>
              <w:rPr>
                <w:i/>
                <w:iCs/>
              </w:rPr>
              <w:lastRenderedPageBreak/>
              <w:t xml:space="preserve">3.2.1 </w:t>
            </w:r>
            <w:r w:rsidRPr="000057F4">
              <w:rPr>
                <w:i/>
                <w:iCs/>
              </w:rPr>
              <w:t>What this mean to you?</w:t>
            </w:r>
          </w:p>
          <w:p w14:paraId="7B1004B0" w14:textId="77777777" w:rsidR="00F40391" w:rsidRDefault="00F40391" w:rsidP="009F5BD0">
            <w:pPr>
              <w:rPr>
                <w:b/>
                <w:bCs/>
                <w:i/>
                <w:iCs/>
              </w:rPr>
            </w:pPr>
          </w:p>
        </w:tc>
        <w:tc>
          <w:tcPr>
            <w:tcW w:w="2623" w:type="dxa"/>
            <w:tcBorders>
              <w:top w:val="single" w:sz="4" w:space="0" w:color="auto"/>
            </w:tcBorders>
          </w:tcPr>
          <w:p w14:paraId="3090C00F" w14:textId="41136634" w:rsidR="00F40391" w:rsidRPr="009960FB" w:rsidRDefault="00DE48D9" w:rsidP="009F5BD0">
            <w:pPr>
              <w:pBdr>
                <w:top w:val="nil"/>
                <w:left w:val="nil"/>
                <w:bottom w:val="nil"/>
                <w:right w:val="nil"/>
                <w:between w:val="nil"/>
              </w:pBdr>
              <w:rPr>
                <w:lang w:val="en-US"/>
              </w:rPr>
            </w:pPr>
            <w:r w:rsidRPr="009960FB">
              <w:rPr>
                <w:lang w:val="en-US"/>
              </w:rPr>
              <w:t xml:space="preserve">Displaying the pieces and protecting them are important for collectors. They expect to preserve or increase their investment and perhaps make a profit in the future. Currently, </w:t>
            </w:r>
            <w:r w:rsidRPr="009960FB">
              <w:rPr>
                <w:lang w:val="en-US"/>
              </w:rPr>
              <w:lastRenderedPageBreak/>
              <w:t xml:space="preserve">they are the ones who perceive </w:t>
            </w:r>
            <w:proofErr w:type="gramStart"/>
            <w:r w:rsidRPr="009960FB">
              <w:rPr>
                <w:lang w:val="en-US"/>
              </w:rPr>
              <w:t>value.(</w:t>
            </w:r>
            <w:proofErr w:type="gramEnd"/>
            <w:r w:rsidRPr="009960FB">
              <w:rPr>
                <w:lang w:val="en-US"/>
              </w:rPr>
              <w:t>J)</w:t>
            </w:r>
          </w:p>
        </w:tc>
        <w:tc>
          <w:tcPr>
            <w:tcW w:w="1899" w:type="dxa"/>
            <w:tcBorders>
              <w:top w:val="single" w:sz="4" w:space="0" w:color="auto"/>
            </w:tcBorders>
          </w:tcPr>
          <w:p w14:paraId="19507FA7" w14:textId="77777777" w:rsidR="00F40391" w:rsidRPr="009960FB" w:rsidRDefault="00F40391" w:rsidP="009F5BD0">
            <w:pPr>
              <w:pBdr>
                <w:top w:val="nil"/>
                <w:left w:val="nil"/>
                <w:bottom w:val="nil"/>
                <w:right w:val="nil"/>
                <w:between w:val="nil"/>
              </w:pBdr>
              <w:spacing w:after="0" w:line="240" w:lineRule="auto"/>
              <w:rPr>
                <w:lang w:val="en-US"/>
              </w:rPr>
            </w:pPr>
            <w:r w:rsidRPr="009960FB">
              <w:rPr>
                <w:lang w:val="en-US"/>
              </w:rPr>
              <w:lastRenderedPageBreak/>
              <w:t>To employ in-depth interviews and gain rich insights into collectors’ experiences, behaviors and narratives surrounding their collections. (J)</w:t>
            </w:r>
          </w:p>
          <w:p w14:paraId="3C24DD7C" w14:textId="77777777" w:rsidR="00F40391" w:rsidRPr="009960FB" w:rsidRDefault="00F40391" w:rsidP="009F5BD0">
            <w:pPr>
              <w:pBdr>
                <w:top w:val="nil"/>
                <w:left w:val="nil"/>
                <w:bottom w:val="nil"/>
                <w:right w:val="nil"/>
                <w:between w:val="nil"/>
              </w:pBdr>
              <w:spacing w:after="0" w:line="240" w:lineRule="auto"/>
              <w:rPr>
                <w:lang w:val="en-US"/>
              </w:rPr>
            </w:pPr>
          </w:p>
        </w:tc>
        <w:tc>
          <w:tcPr>
            <w:tcW w:w="2496" w:type="dxa"/>
            <w:tcBorders>
              <w:top w:val="single" w:sz="4" w:space="0" w:color="auto"/>
            </w:tcBorders>
          </w:tcPr>
          <w:p w14:paraId="3F091B8C" w14:textId="77777777" w:rsidR="00F40391" w:rsidRPr="009960FB" w:rsidRDefault="00F40391" w:rsidP="009F5BD0">
            <w:pPr>
              <w:pBdr>
                <w:top w:val="nil"/>
                <w:left w:val="nil"/>
                <w:bottom w:val="nil"/>
                <w:right w:val="nil"/>
                <w:between w:val="nil"/>
              </w:pBdr>
              <w:rPr>
                <w:i/>
                <w:iCs/>
                <w:lang w:val="en-US"/>
              </w:rPr>
            </w:pPr>
            <w:r w:rsidRPr="009960FB">
              <w:rPr>
                <w:i/>
                <w:iCs/>
                <w:lang w:val="en-US"/>
              </w:rPr>
              <w:lastRenderedPageBreak/>
              <w:t xml:space="preserve">“I don’t even open the boxes (of the </w:t>
            </w:r>
            <w:proofErr w:type="gramStart"/>
            <w:r w:rsidRPr="009960FB">
              <w:rPr>
                <w:i/>
                <w:iCs/>
                <w:lang w:val="en-US"/>
              </w:rPr>
              <w:t>figures)…</w:t>
            </w:r>
            <w:proofErr w:type="gramEnd"/>
            <w:r w:rsidRPr="009960FB">
              <w:rPr>
                <w:i/>
                <w:iCs/>
                <w:lang w:val="en-US"/>
              </w:rPr>
              <w:t>I have this thought in mind that I will sell it sometime like 50 years from now” (J)</w:t>
            </w:r>
          </w:p>
          <w:p w14:paraId="21E0BA7E" w14:textId="2C52ED62" w:rsidR="00BE0980" w:rsidRPr="009960FB" w:rsidRDefault="00BE0980" w:rsidP="009F5BD0">
            <w:pPr>
              <w:pBdr>
                <w:top w:val="nil"/>
                <w:left w:val="nil"/>
                <w:bottom w:val="nil"/>
                <w:right w:val="nil"/>
                <w:between w:val="nil"/>
              </w:pBdr>
              <w:rPr>
                <w:i/>
                <w:iCs/>
                <w:lang w:val="en-US"/>
              </w:rPr>
            </w:pPr>
            <w:r w:rsidRPr="009960FB">
              <w:rPr>
                <w:i/>
                <w:iCs/>
                <w:lang w:val="en-US"/>
              </w:rPr>
              <w:t>“Back in home I have a big</w:t>
            </w:r>
            <w:r w:rsidR="001715E3" w:rsidRPr="009960FB">
              <w:rPr>
                <w:i/>
                <w:iCs/>
                <w:lang w:val="en-US"/>
              </w:rPr>
              <w:t xml:space="preserve"> glass cabinet, I have </w:t>
            </w:r>
            <w:proofErr w:type="spellStart"/>
            <w:r w:rsidR="001715E3" w:rsidRPr="009960FB">
              <w:rPr>
                <w:i/>
                <w:iCs/>
                <w:lang w:val="en-US"/>
              </w:rPr>
              <w:lastRenderedPageBreak/>
              <w:t>diffetent</w:t>
            </w:r>
            <w:proofErr w:type="spellEnd"/>
            <w:r w:rsidR="001715E3" w:rsidRPr="009960FB">
              <w:rPr>
                <w:i/>
                <w:iCs/>
                <w:lang w:val="en-US"/>
              </w:rPr>
              <w:t xml:space="preserve"> kinds of cups, plates…That’s why I don’t like to go with my ATM card”</w:t>
            </w:r>
            <w:r w:rsidR="000057F4" w:rsidRPr="009960FB">
              <w:rPr>
                <w:i/>
                <w:iCs/>
                <w:lang w:val="en-US"/>
              </w:rPr>
              <w:t xml:space="preserve"> </w:t>
            </w:r>
            <w:r w:rsidR="001715E3" w:rsidRPr="009960FB">
              <w:rPr>
                <w:i/>
                <w:iCs/>
                <w:lang w:val="en-US"/>
              </w:rPr>
              <w:t>(J)</w:t>
            </w:r>
          </w:p>
          <w:p w14:paraId="6D51B64F" w14:textId="65334F7A" w:rsidR="009960FB" w:rsidRPr="009960FB" w:rsidRDefault="000057F4" w:rsidP="009F5BD0">
            <w:pPr>
              <w:pBdr>
                <w:top w:val="nil"/>
                <w:left w:val="nil"/>
                <w:bottom w:val="nil"/>
                <w:right w:val="nil"/>
                <w:between w:val="nil"/>
              </w:pBdr>
              <w:rPr>
                <w:i/>
                <w:iCs/>
                <w:lang w:val="en-US"/>
              </w:rPr>
            </w:pPr>
            <w:r w:rsidRPr="009960FB">
              <w:rPr>
                <w:i/>
                <w:iCs/>
                <w:sz w:val="21"/>
                <w:szCs w:val="21"/>
                <w:lang w:val="en-US"/>
              </w:rPr>
              <w:t>“They used to buy Barbies, and they have like a full rack of barbies…like 50-60 barbies and they just want to show the collection</w:t>
            </w:r>
            <w:r w:rsidR="00DA1E63" w:rsidRPr="009960FB">
              <w:rPr>
                <w:i/>
                <w:iCs/>
                <w:sz w:val="21"/>
                <w:szCs w:val="21"/>
                <w:lang w:val="en-US"/>
              </w:rPr>
              <w:t>…they just love it</w:t>
            </w:r>
            <w:proofErr w:type="gramStart"/>
            <w:r w:rsidR="00DA1E63" w:rsidRPr="009960FB">
              <w:rPr>
                <w:i/>
                <w:iCs/>
                <w:sz w:val="21"/>
                <w:szCs w:val="21"/>
                <w:lang w:val="en-US"/>
              </w:rPr>
              <w:t xml:space="preserve">! </w:t>
            </w:r>
            <w:r w:rsidRPr="009960FB">
              <w:rPr>
                <w:i/>
                <w:iCs/>
                <w:sz w:val="21"/>
                <w:szCs w:val="21"/>
                <w:lang w:val="en-US"/>
              </w:rPr>
              <w:t>”</w:t>
            </w:r>
            <w:proofErr w:type="gramEnd"/>
            <w:r w:rsidRPr="009960FB">
              <w:rPr>
                <w:i/>
                <w:iCs/>
                <w:sz w:val="21"/>
                <w:szCs w:val="21"/>
                <w:lang w:val="en-US"/>
              </w:rPr>
              <w:t xml:space="preserve"> (J)</w:t>
            </w:r>
          </w:p>
        </w:tc>
        <w:tc>
          <w:tcPr>
            <w:tcW w:w="2410" w:type="dxa"/>
            <w:tcBorders>
              <w:top w:val="single" w:sz="4" w:space="0" w:color="auto"/>
            </w:tcBorders>
          </w:tcPr>
          <w:p w14:paraId="72CBF3DA" w14:textId="450B1A2A" w:rsidR="00F40391" w:rsidRPr="009960FB" w:rsidRDefault="00DE48D9" w:rsidP="009F5BD0">
            <w:pPr>
              <w:pBdr>
                <w:top w:val="nil"/>
                <w:left w:val="nil"/>
                <w:bottom w:val="nil"/>
                <w:right w:val="nil"/>
                <w:between w:val="nil"/>
              </w:pBdr>
              <w:rPr>
                <w:lang w:val="en-US"/>
              </w:rPr>
            </w:pPr>
            <w:r w:rsidRPr="009960FB">
              <w:rPr>
                <w:lang w:val="en-US"/>
              </w:rPr>
              <w:lastRenderedPageBreak/>
              <w:t xml:space="preserve">The value perceived by potential collectors must withstand the test of time. It's not solely about the current price; they expect it to increase in the future and align with the </w:t>
            </w:r>
            <w:r w:rsidRPr="009960FB">
              <w:rPr>
                <w:lang w:val="en-US"/>
              </w:rPr>
              <w:lastRenderedPageBreak/>
              <w:t xml:space="preserve">additional value they assign to </w:t>
            </w:r>
            <w:proofErr w:type="gramStart"/>
            <w:r w:rsidRPr="009960FB">
              <w:rPr>
                <w:lang w:val="en-US"/>
              </w:rPr>
              <w:t>it .</w:t>
            </w:r>
            <w:proofErr w:type="gramEnd"/>
            <w:r w:rsidRPr="009960FB">
              <w:rPr>
                <w:lang w:val="en-US"/>
              </w:rPr>
              <w:t>(J)</w:t>
            </w:r>
          </w:p>
        </w:tc>
        <w:tc>
          <w:tcPr>
            <w:tcW w:w="2693" w:type="dxa"/>
            <w:tcBorders>
              <w:top w:val="single" w:sz="4" w:space="0" w:color="auto"/>
            </w:tcBorders>
          </w:tcPr>
          <w:p w14:paraId="1556D57A" w14:textId="4CE62F03" w:rsidR="00F40391" w:rsidRPr="009960FB" w:rsidRDefault="00DE48D9" w:rsidP="009F5BD0">
            <w:pPr>
              <w:pBdr>
                <w:top w:val="nil"/>
                <w:left w:val="nil"/>
                <w:bottom w:val="nil"/>
                <w:right w:val="nil"/>
                <w:between w:val="nil"/>
              </w:pBdr>
              <w:rPr>
                <w:lang w:val="en-US"/>
              </w:rPr>
            </w:pPr>
            <w:r w:rsidRPr="009960FB">
              <w:rPr>
                <w:lang w:val="en-US"/>
              </w:rPr>
              <w:lastRenderedPageBreak/>
              <w:t>Collectors market it’s different that regular market the value is given by the collectors it’s different from the one given by manufacturing companies. (J)</w:t>
            </w:r>
          </w:p>
        </w:tc>
      </w:tr>
      <w:tr w:rsidR="000057F4" w14:paraId="51B06598" w14:textId="77777777" w:rsidTr="009F5BD0">
        <w:trPr>
          <w:trHeight w:val="204"/>
        </w:trPr>
        <w:tc>
          <w:tcPr>
            <w:tcW w:w="2339" w:type="dxa"/>
            <w:tcBorders>
              <w:top w:val="single" w:sz="4" w:space="0" w:color="auto"/>
            </w:tcBorders>
          </w:tcPr>
          <w:p w14:paraId="16BEBBB7" w14:textId="77777777" w:rsidR="000057F4" w:rsidRDefault="000057F4" w:rsidP="009F5BD0">
            <w:pPr>
              <w:rPr>
                <w:i/>
                <w:iCs/>
              </w:rPr>
            </w:pPr>
          </w:p>
        </w:tc>
        <w:tc>
          <w:tcPr>
            <w:tcW w:w="2623" w:type="dxa"/>
            <w:tcBorders>
              <w:top w:val="single" w:sz="4" w:space="0" w:color="auto"/>
            </w:tcBorders>
          </w:tcPr>
          <w:p w14:paraId="0D062E7D" w14:textId="2CEFD86C" w:rsidR="0024110E" w:rsidRPr="009960FB" w:rsidRDefault="0024110E" w:rsidP="009F5BD0">
            <w:pPr>
              <w:pBdr>
                <w:top w:val="nil"/>
                <w:left w:val="nil"/>
                <w:bottom w:val="nil"/>
                <w:right w:val="nil"/>
                <w:between w:val="nil"/>
              </w:pBdr>
              <w:rPr>
                <w:lang w:val="en-US"/>
              </w:rPr>
            </w:pPr>
            <w:r w:rsidRPr="009960FB">
              <w:rPr>
                <w:lang w:val="en-US"/>
              </w:rPr>
              <w:t xml:space="preserve">Be part of something bigger, </w:t>
            </w:r>
            <w:proofErr w:type="gramStart"/>
            <w:r w:rsidRPr="009960FB">
              <w:rPr>
                <w:lang w:val="en-US"/>
              </w:rPr>
              <w:t>connect  and</w:t>
            </w:r>
            <w:proofErr w:type="gramEnd"/>
            <w:r w:rsidRPr="009960FB">
              <w:rPr>
                <w:lang w:val="en-US"/>
              </w:rPr>
              <w:t xml:space="preserve"> be part of a community and gain respect thanks to the pieces from collections. (J)</w:t>
            </w:r>
          </w:p>
          <w:p w14:paraId="3F0B041E" w14:textId="77777777" w:rsidR="0024110E" w:rsidRPr="009960FB" w:rsidRDefault="0024110E" w:rsidP="009F5BD0">
            <w:pPr>
              <w:pBdr>
                <w:top w:val="nil"/>
                <w:left w:val="nil"/>
                <w:bottom w:val="nil"/>
                <w:right w:val="nil"/>
                <w:between w:val="nil"/>
              </w:pBdr>
              <w:rPr>
                <w:lang w:val="en-US"/>
              </w:rPr>
            </w:pPr>
          </w:p>
          <w:p w14:paraId="1DB667A6" w14:textId="77777777" w:rsidR="0024110E" w:rsidRPr="009960FB" w:rsidRDefault="0024110E" w:rsidP="009F5BD0">
            <w:pPr>
              <w:pBdr>
                <w:top w:val="nil"/>
                <w:left w:val="nil"/>
                <w:bottom w:val="nil"/>
                <w:right w:val="nil"/>
                <w:between w:val="nil"/>
              </w:pBdr>
              <w:rPr>
                <w:lang w:val="en-US"/>
              </w:rPr>
            </w:pPr>
          </w:p>
          <w:p w14:paraId="2E340B23" w14:textId="15F96A02" w:rsidR="000057F4" w:rsidRPr="009960FB" w:rsidRDefault="0024110E" w:rsidP="009F5BD0">
            <w:pPr>
              <w:pBdr>
                <w:top w:val="nil"/>
                <w:left w:val="nil"/>
                <w:bottom w:val="nil"/>
                <w:right w:val="nil"/>
                <w:between w:val="nil"/>
              </w:pBdr>
              <w:rPr>
                <w:lang w:val="en-US"/>
              </w:rPr>
            </w:pPr>
            <w:r w:rsidRPr="009960FB">
              <w:rPr>
                <w:lang w:val="en-US"/>
              </w:rPr>
              <w:t xml:space="preserve"> Also collecting generate a connection with the characters or IPs(J)</w:t>
            </w:r>
          </w:p>
        </w:tc>
        <w:tc>
          <w:tcPr>
            <w:tcW w:w="1899" w:type="dxa"/>
            <w:tcBorders>
              <w:top w:val="single" w:sz="4" w:space="0" w:color="auto"/>
            </w:tcBorders>
          </w:tcPr>
          <w:p w14:paraId="3FA6871C" w14:textId="77777777" w:rsidR="000057F4" w:rsidRPr="009960FB" w:rsidRDefault="000057F4" w:rsidP="009F5BD0">
            <w:pPr>
              <w:pBdr>
                <w:top w:val="nil"/>
                <w:left w:val="nil"/>
                <w:bottom w:val="nil"/>
                <w:right w:val="nil"/>
                <w:between w:val="nil"/>
              </w:pBdr>
              <w:spacing w:after="0" w:line="240" w:lineRule="auto"/>
              <w:rPr>
                <w:lang w:val="en-US"/>
              </w:rPr>
            </w:pPr>
            <w:r w:rsidRPr="009960FB">
              <w:rPr>
                <w:lang w:val="en-US"/>
              </w:rPr>
              <w:t>To employ in-depth interviews and gain rich insights into collectors’ experiences, behaviors and narratives surrounding their collections. (J)</w:t>
            </w:r>
          </w:p>
          <w:p w14:paraId="1D9C0546" w14:textId="77777777" w:rsidR="000057F4" w:rsidRPr="009960FB" w:rsidRDefault="000057F4" w:rsidP="009F5BD0">
            <w:pPr>
              <w:pBdr>
                <w:top w:val="nil"/>
                <w:left w:val="nil"/>
                <w:bottom w:val="nil"/>
                <w:right w:val="nil"/>
                <w:between w:val="nil"/>
              </w:pBdr>
              <w:spacing w:after="0" w:line="240" w:lineRule="auto"/>
              <w:rPr>
                <w:lang w:val="en-US"/>
              </w:rPr>
            </w:pPr>
          </w:p>
        </w:tc>
        <w:tc>
          <w:tcPr>
            <w:tcW w:w="2496" w:type="dxa"/>
            <w:tcBorders>
              <w:top w:val="single" w:sz="4" w:space="0" w:color="auto"/>
            </w:tcBorders>
          </w:tcPr>
          <w:p w14:paraId="1B74AB25" w14:textId="518403BD" w:rsidR="000057F4" w:rsidRPr="009960FB" w:rsidRDefault="000057F4" w:rsidP="009F5BD0">
            <w:pPr>
              <w:pBdr>
                <w:top w:val="nil"/>
                <w:left w:val="nil"/>
                <w:bottom w:val="nil"/>
                <w:right w:val="nil"/>
                <w:between w:val="nil"/>
              </w:pBdr>
              <w:rPr>
                <w:i/>
                <w:iCs/>
                <w:lang w:val="en-US"/>
              </w:rPr>
            </w:pPr>
            <w:r w:rsidRPr="009960FB">
              <w:rPr>
                <w:i/>
                <w:iCs/>
                <w:lang w:val="en-US"/>
              </w:rPr>
              <w:t xml:space="preserve">“It’s </w:t>
            </w:r>
            <w:proofErr w:type="gramStart"/>
            <w:r w:rsidRPr="009960FB">
              <w:rPr>
                <w:i/>
                <w:iCs/>
                <w:lang w:val="en-US"/>
              </w:rPr>
              <w:t>make</w:t>
            </w:r>
            <w:proofErr w:type="gramEnd"/>
            <w:r w:rsidRPr="009960FB">
              <w:rPr>
                <w:i/>
                <w:iCs/>
                <w:lang w:val="en-US"/>
              </w:rPr>
              <w:t xml:space="preserve"> you feel good, especially in this world of Instagram, where you can post whatever you love…I think they will find it…It give you a RUSH when you see what you’re collecting…”</w:t>
            </w:r>
            <w:r w:rsidR="000D4D95">
              <w:rPr>
                <w:i/>
                <w:iCs/>
                <w:lang w:val="en-US"/>
              </w:rPr>
              <w:t xml:space="preserve"> </w:t>
            </w:r>
            <w:r w:rsidRPr="009960FB">
              <w:rPr>
                <w:i/>
                <w:iCs/>
                <w:lang w:val="en-US"/>
              </w:rPr>
              <w:t>(J)</w:t>
            </w:r>
          </w:p>
          <w:p w14:paraId="6BA3FB71" w14:textId="07C22A9B" w:rsidR="000057F4" w:rsidRPr="009960FB" w:rsidRDefault="000057F4" w:rsidP="009F5BD0">
            <w:pPr>
              <w:pBdr>
                <w:top w:val="nil"/>
                <w:left w:val="nil"/>
                <w:bottom w:val="nil"/>
                <w:right w:val="nil"/>
                <w:between w:val="nil"/>
              </w:pBdr>
              <w:rPr>
                <w:i/>
                <w:iCs/>
                <w:lang w:val="en-US"/>
              </w:rPr>
            </w:pPr>
            <w:r w:rsidRPr="009960FB">
              <w:rPr>
                <w:i/>
                <w:iCs/>
                <w:lang w:val="en-US"/>
              </w:rPr>
              <w:t xml:space="preserve">“It’s give you </w:t>
            </w:r>
            <w:proofErr w:type="gramStart"/>
            <w:r w:rsidRPr="009960FB">
              <w:rPr>
                <w:i/>
                <w:iCs/>
                <w:lang w:val="en-US"/>
              </w:rPr>
              <w:t>happiness</w:t>
            </w:r>
            <w:r w:rsidR="00DA1E63" w:rsidRPr="009960FB">
              <w:rPr>
                <w:i/>
                <w:iCs/>
                <w:lang w:val="en-US"/>
              </w:rPr>
              <w:t>”(</w:t>
            </w:r>
            <w:proofErr w:type="gramEnd"/>
            <w:r w:rsidR="00DA1E63" w:rsidRPr="009960FB">
              <w:rPr>
                <w:i/>
                <w:iCs/>
                <w:lang w:val="en-US"/>
              </w:rPr>
              <w:t>J)</w:t>
            </w:r>
          </w:p>
          <w:p w14:paraId="667A67C3" w14:textId="77777777" w:rsidR="00DA1E63" w:rsidRPr="009960FB" w:rsidRDefault="00DA1E63" w:rsidP="009F5BD0">
            <w:pPr>
              <w:pBdr>
                <w:top w:val="nil"/>
                <w:left w:val="nil"/>
                <w:bottom w:val="nil"/>
                <w:right w:val="nil"/>
                <w:between w:val="nil"/>
              </w:pBdr>
              <w:rPr>
                <w:i/>
                <w:iCs/>
                <w:lang w:val="en-US"/>
              </w:rPr>
            </w:pPr>
            <w:r w:rsidRPr="009960FB">
              <w:rPr>
                <w:i/>
                <w:iCs/>
                <w:lang w:val="en-US"/>
              </w:rPr>
              <w:t>“Connection with the ghettos or with the thing I support” (J)</w:t>
            </w:r>
          </w:p>
          <w:p w14:paraId="7108B886" w14:textId="497F89DA" w:rsidR="00DA1E63" w:rsidRPr="009960FB" w:rsidRDefault="00DA1E63" w:rsidP="009F5BD0">
            <w:pPr>
              <w:pBdr>
                <w:top w:val="nil"/>
                <w:left w:val="nil"/>
                <w:bottom w:val="nil"/>
                <w:right w:val="nil"/>
                <w:between w:val="nil"/>
              </w:pBdr>
              <w:rPr>
                <w:i/>
                <w:iCs/>
                <w:lang w:val="en-US"/>
              </w:rPr>
            </w:pPr>
            <w:r w:rsidRPr="009960FB">
              <w:rPr>
                <w:i/>
                <w:iCs/>
                <w:lang w:val="en-US"/>
              </w:rPr>
              <w:t>“I used to collect some soccer team jerseys, so yeah was like a hobby I like</w:t>
            </w:r>
            <w:r w:rsidR="00404E7F" w:rsidRPr="009960FB">
              <w:rPr>
                <w:i/>
                <w:iCs/>
                <w:lang w:val="en-US"/>
              </w:rPr>
              <w:t xml:space="preserve">…I don’t know a </w:t>
            </w:r>
            <w:r w:rsidR="00404E7F" w:rsidRPr="009960FB">
              <w:rPr>
                <w:i/>
                <w:iCs/>
                <w:lang w:val="en-US"/>
              </w:rPr>
              <w:lastRenderedPageBreak/>
              <w:t xml:space="preserve">statement of joy I </w:t>
            </w:r>
            <w:proofErr w:type="spellStart"/>
            <w:r w:rsidR="00404E7F" w:rsidRPr="009960FB">
              <w:rPr>
                <w:i/>
                <w:iCs/>
                <w:lang w:val="en-US"/>
              </w:rPr>
              <w:t>cant</w:t>
            </w:r>
            <w:proofErr w:type="spellEnd"/>
            <w:r w:rsidR="00404E7F" w:rsidRPr="009960FB">
              <w:rPr>
                <w:i/>
                <w:iCs/>
                <w:lang w:val="en-US"/>
              </w:rPr>
              <w:t xml:space="preserve"> explain </w:t>
            </w:r>
            <w:proofErr w:type="gramStart"/>
            <w:r w:rsidR="00404E7F" w:rsidRPr="009960FB">
              <w:rPr>
                <w:i/>
                <w:iCs/>
                <w:lang w:val="en-US"/>
              </w:rPr>
              <w:t>it</w:t>
            </w:r>
            <w:r w:rsidRPr="009960FB">
              <w:rPr>
                <w:i/>
                <w:iCs/>
                <w:lang w:val="en-US"/>
              </w:rPr>
              <w:t>”(</w:t>
            </w:r>
            <w:proofErr w:type="gramEnd"/>
            <w:r w:rsidRPr="009960FB">
              <w:rPr>
                <w:i/>
                <w:iCs/>
                <w:lang w:val="en-US"/>
              </w:rPr>
              <w:t>J)</w:t>
            </w:r>
          </w:p>
          <w:p w14:paraId="058313D1" w14:textId="53D9F28B" w:rsidR="00DA1E63" w:rsidRPr="009960FB" w:rsidRDefault="00DA1E63" w:rsidP="009F5BD0">
            <w:pPr>
              <w:pBdr>
                <w:top w:val="nil"/>
                <w:left w:val="nil"/>
                <w:bottom w:val="nil"/>
                <w:right w:val="nil"/>
                <w:between w:val="nil"/>
              </w:pBdr>
              <w:rPr>
                <w:i/>
                <w:iCs/>
                <w:lang w:val="en-US"/>
              </w:rPr>
            </w:pPr>
            <w:r w:rsidRPr="009960FB">
              <w:rPr>
                <w:i/>
                <w:iCs/>
                <w:lang w:val="en-US"/>
              </w:rPr>
              <w:t xml:space="preserve">“Same thing you mentioned earlier, connection with the </w:t>
            </w:r>
            <w:proofErr w:type="gramStart"/>
            <w:r w:rsidRPr="009960FB">
              <w:rPr>
                <w:i/>
                <w:iCs/>
                <w:lang w:val="en-US"/>
              </w:rPr>
              <w:t>characters”(</w:t>
            </w:r>
            <w:proofErr w:type="gramEnd"/>
            <w:r w:rsidRPr="009960FB">
              <w:rPr>
                <w:i/>
                <w:iCs/>
                <w:lang w:val="en-US"/>
              </w:rPr>
              <w:t>J)</w:t>
            </w:r>
          </w:p>
        </w:tc>
        <w:tc>
          <w:tcPr>
            <w:tcW w:w="2410" w:type="dxa"/>
            <w:tcBorders>
              <w:top w:val="single" w:sz="4" w:space="0" w:color="auto"/>
            </w:tcBorders>
          </w:tcPr>
          <w:p w14:paraId="109BF40C" w14:textId="37DC35AC" w:rsidR="000057F4" w:rsidRPr="009960FB" w:rsidRDefault="0024110E" w:rsidP="009F5BD0">
            <w:pPr>
              <w:pBdr>
                <w:top w:val="nil"/>
                <w:left w:val="nil"/>
                <w:bottom w:val="nil"/>
                <w:right w:val="nil"/>
                <w:between w:val="nil"/>
              </w:pBdr>
              <w:rPr>
                <w:lang w:val="en-US"/>
              </w:rPr>
            </w:pPr>
            <w:r w:rsidRPr="009960FB">
              <w:rPr>
                <w:lang w:val="en-US"/>
              </w:rPr>
              <w:lastRenderedPageBreak/>
              <w:t xml:space="preserve">In additions of the collections released, it’s important to develop channels to create community between buyers and they can show of their </w:t>
            </w:r>
            <w:proofErr w:type="spellStart"/>
            <w:proofErr w:type="gramStart"/>
            <w:r w:rsidRPr="009960FB">
              <w:rPr>
                <w:lang w:val="en-US"/>
              </w:rPr>
              <w:t>adqusisitions</w:t>
            </w:r>
            <w:proofErr w:type="spellEnd"/>
            <w:proofErr w:type="gramEnd"/>
            <w:r w:rsidRPr="009960FB">
              <w:rPr>
                <w:lang w:val="en-US"/>
              </w:rPr>
              <w:t xml:space="preserve"> and new persons discover the value given by other persons.</w:t>
            </w:r>
            <w:r w:rsidR="00957870">
              <w:rPr>
                <w:lang w:val="en-US"/>
              </w:rPr>
              <w:t xml:space="preserve"> </w:t>
            </w:r>
            <w:r w:rsidR="00D76C71" w:rsidRPr="009960FB">
              <w:rPr>
                <w:lang w:val="en-US"/>
              </w:rPr>
              <w:t>(J)</w:t>
            </w:r>
          </w:p>
        </w:tc>
        <w:tc>
          <w:tcPr>
            <w:tcW w:w="2693" w:type="dxa"/>
            <w:tcBorders>
              <w:top w:val="single" w:sz="4" w:space="0" w:color="auto"/>
            </w:tcBorders>
          </w:tcPr>
          <w:p w14:paraId="49EE2FE6" w14:textId="76A5A2F4" w:rsidR="000057F4" w:rsidRPr="009960FB" w:rsidRDefault="0024110E" w:rsidP="009F5BD0">
            <w:pPr>
              <w:pBdr>
                <w:top w:val="nil"/>
                <w:left w:val="nil"/>
                <w:bottom w:val="nil"/>
                <w:right w:val="nil"/>
                <w:between w:val="nil"/>
              </w:pBdr>
              <w:rPr>
                <w:lang w:val="en-US"/>
              </w:rPr>
            </w:pPr>
            <w:r w:rsidRPr="009960FB">
              <w:rPr>
                <w:lang w:val="en-US"/>
              </w:rPr>
              <w:t>In the hierarchy of needs the top you can find the self-</w:t>
            </w:r>
            <w:r w:rsidR="00957870" w:rsidRPr="009960FB">
              <w:rPr>
                <w:lang w:val="en-US"/>
              </w:rPr>
              <w:t>fulfillment</w:t>
            </w:r>
            <w:r w:rsidRPr="009960FB">
              <w:rPr>
                <w:lang w:val="en-US"/>
              </w:rPr>
              <w:t xml:space="preserve"> needs, collecting, be part of a community and </w:t>
            </w:r>
            <w:r w:rsidR="00D76C71" w:rsidRPr="009960FB">
              <w:rPr>
                <w:lang w:val="en-US"/>
              </w:rPr>
              <w:t>receive recognition from others for our achievements.</w:t>
            </w:r>
            <w:r w:rsidR="00957870">
              <w:rPr>
                <w:lang w:val="en-US"/>
              </w:rPr>
              <w:t xml:space="preserve"> </w:t>
            </w:r>
            <w:r w:rsidR="00D76C71" w:rsidRPr="009960FB">
              <w:rPr>
                <w:lang w:val="en-US"/>
              </w:rPr>
              <w:t>(J)</w:t>
            </w:r>
          </w:p>
        </w:tc>
      </w:tr>
      <w:tr w:rsidR="001821A0" w14:paraId="24A56AEF" w14:textId="77777777" w:rsidTr="009F5BD0">
        <w:trPr>
          <w:trHeight w:val="300"/>
        </w:trPr>
        <w:tc>
          <w:tcPr>
            <w:tcW w:w="2339" w:type="dxa"/>
          </w:tcPr>
          <w:p w14:paraId="24A56AE9" w14:textId="52A686D1" w:rsidR="001821A0" w:rsidRDefault="00404E7F" w:rsidP="009F5BD0">
            <w:pPr>
              <w:pBdr>
                <w:top w:val="nil"/>
                <w:left w:val="nil"/>
                <w:bottom w:val="nil"/>
                <w:right w:val="nil"/>
                <w:between w:val="nil"/>
              </w:pBdr>
              <w:rPr>
                <w:rFonts w:ascii="Arial" w:eastAsia="Arial" w:hAnsi="Arial" w:cs="Arial"/>
                <w:sz w:val="18"/>
                <w:szCs w:val="18"/>
              </w:rPr>
            </w:pPr>
            <w:r>
              <w:rPr>
                <w:rFonts w:ascii="Arial" w:eastAsia="Arial" w:hAnsi="Arial" w:cs="Arial"/>
                <w:sz w:val="18"/>
                <w:szCs w:val="18"/>
              </w:rPr>
              <w:t xml:space="preserve">3.2.2 </w:t>
            </w:r>
            <w:r w:rsidR="001821A0" w:rsidRPr="6CDE0C1E">
              <w:rPr>
                <w:rFonts w:ascii="Arial" w:eastAsia="Arial" w:hAnsi="Arial" w:cs="Arial"/>
                <w:sz w:val="18"/>
                <w:szCs w:val="18"/>
              </w:rPr>
              <w:t>When did you start collecting</w:t>
            </w:r>
          </w:p>
        </w:tc>
        <w:tc>
          <w:tcPr>
            <w:tcW w:w="2623" w:type="dxa"/>
          </w:tcPr>
          <w:p w14:paraId="24A56AEA" w14:textId="64CA28C2" w:rsidR="001821A0" w:rsidRPr="009960FB" w:rsidRDefault="001821A0" w:rsidP="009F5BD0">
            <w:pPr>
              <w:pBdr>
                <w:top w:val="nil"/>
                <w:left w:val="nil"/>
                <w:bottom w:val="nil"/>
                <w:right w:val="nil"/>
                <w:between w:val="nil"/>
              </w:pBdr>
              <w:rPr>
                <w:lang w:val="en-US"/>
              </w:rPr>
            </w:pPr>
          </w:p>
        </w:tc>
        <w:tc>
          <w:tcPr>
            <w:tcW w:w="1899" w:type="dxa"/>
          </w:tcPr>
          <w:p w14:paraId="24A56AEB" w14:textId="25DBBC6D" w:rsidR="001821A0" w:rsidRPr="009960FB" w:rsidRDefault="001821A0" w:rsidP="009F5BD0">
            <w:pPr>
              <w:pBdr>
                <w:top w:val="nil"/>
                <w:left w:val="nil"/>
                <w:bottom w:val="nil"/>
                <w:right w:val="nil"/>
                <w:between w:val="nil"/>
              </w:pBdr>
              <w:rPr>
                <w:lang w:val="en-US"/>
              </w:rPr>
            </w:pPr>
          </w:p>
        </w:tc>
        <w:tc>
          <w:tcPr>
            <w:tcW w:w="2496" w:type="dxa"/>
          </w:tcPr>
          <w:p w14:paraId="24A56AEC" w14:textId="7D3CF04D" w:rsidR="001821A0" w:rsidRPr="009960FB" w:rsidRDefault="001821A0" w:rsidP="0023540B">
            <w:pPr>
              <w:pBdr>
                <w:top w:val="nil"/>
                <w:left w:val="nil"/>
                <w:bottom w:val="nil"/>
                <w:right w:val="nil"/>
                <w:between w:val="nil"/>
              </w:pBdr>
              <w:rPr>
                <w:i/>
                <w:iCs/>
                <w:lang w:val="en-US"/>
              </w:rPr>
            </w:pPr>
          </w:p>
        </w:tc>
        <w:tc>
          <w:tcPr>
            <w:tcW w:w="2410" w:type="dxa"/>
          </w:tcPr>
          <w:p w14:paraId="24A56AED" w14:textId="66C70CA4" w:rsidR="001821A0" w:rsidRPr="009960FB" w:rsidRDefault="001821A0" w:rsidP="009F5BD0">
            <w:pPr>
              <w:pBdr>
                <w:top w:val="nil"/>
                <w:left w:val="nil"/>
                <w:bottom w:val="nil"/>
                <w:right w:val="nil"/>
                <w:between w:val="nil"/>
              </w:pBdr>
              <w:rPr>
                <w:lang w:val="en-US"/>
              </w:rPr>
            </w:pPr>
          </w:p>
        </w:tc>
        <w:tc>
          <w:tcPr>
            <w:tcW w:w="2693" w:type="dxa"/>
          </w:tcPr>
          <w:p w14:paraId="24A56AEE" w14:textId="22934B19" w:rsidR="001821A0" w:rsidRPr="009960FB" w:rsidRDefault="001821A0" w:rsidP="009F5BD0">
            <w:pPr>
              <w:pBdr>
                <w:top w:val="nil"/>
                <w:left w:val="nil"/>
                <w:bottom w:val="nil"/>
                <w:right w:val="nil"/>
                <w:between w:val="nil"/>
              </w:pBdr>
              <w:rPr>
                <w:lang w:val="en-US"/>
              </w:rPr>
            </w:pPr>
          </w:p>
        </w:tc>
      </w:tr>
      <w:tr w:rsidR="00BA59DE" w14:paraId="37B908F0" w14:textId="77777777" w:rsidTr="009F5BD0">
        <w:trPr>
          <w:trHeight w:val="300"/>
        </w:trPr>
        <w:tc>
          <w:tcPr>
            <w:tcW w:w="2339" w:type="dxa"/>
          </w:tcPr>
          <w:p w14:paraId="245B3D54" w14:textId="77777777" w:rsidR="00BA59DE" w:rsidRDefault="00BA59DE" w:rsidP="009F5BD0">
            <w:pPr>
              <w:pBdr>
                <w:top w:val="nil"/>
                <w:left w:val="nil"/>
                <w:bottom w:val="nil"/>
                <w:right w:val="nil"/>
                <w:between w:val="nil"/>
              </w:pBdr>
              <w:rPr>
                <w:rFonts w:ascii="Arial" w:eastAsia="Arial" w:hAnsi="Arial" w:cs="Arial"/>
                <w:sz w:val="18"/>
                <w:szCs w:val="18"/>
              </w:rPr>
            </w:pPr>
          </w:p>
        </w:tc>
        <w:tc>
          <w:tcPr>
            <w:tcW w:w="2623" w:type="dxa"/>
          </w:tcPr>
          <w:p w14:paraId="5B4C80C7" w14:textId="23A3A286" w:rsidR="00BA59DE" w:rsidRPr="009960FB" w:rsidRDefault="00487C60" w:rsidP="009F5BD0">
            <w:pPr>
              <w:pBdr>
                <w:top w:val="nil"/>
                <w:left w:val="nil"/>
                <w:bottom w:val="nil"/>
                <w:right w:val="nil"/>
                <w:between w:val="nil"/>
              </w:pBdr>
              <w:rPr>
                <w:lang w:val="en-US"/>
              </w:rPr>
            </w:pPr>
            <w:r w:rsidRPr="009960FB">
              <w:rPr>
                <w:lang w:val="en-US"/>
              </w:rPr>
              <w:t>It seems that respondents who collect things start at different ages, but they have in common the ability to have their own money.</w:t>
            </w:r>
            <w:r w:rsidR="001A0F43">
              <w:rPr>
                <w:lang w:val="en-US"/>
              </w:rPr>
              <w:t xml:space="preserve"> (J)</w:t>
            </w:r>
          </w:p>
        </w:tc>
        <w:tc>
          <w:tcPr>
            <w:tcW w:w="1899" w:type="dxa"/>
          </w:tcPr>
          <w:p w14:paraId="3E58E973" w14:textId="77777777" w:rsidR="00487C60" w:rsidRPr="009960FB" w:rsidRDefault="00487C60" w:rsidP="009F5BD0">
            <w:pPr>
              <w:pBdr>
                <w:top w:val="nil"/>
                <w:left w:val="nil"/>
                <w:bottom w:val="nil"/>
                <w:right w:val="nil"/>
                <w:between w:val="nil"/>
              </w:pBdr>
              <w:spacing w:after="0" w:line="240" w:lineRule="auto"/>
              <w:rPr>
                <w:lang w:val="en-US"/>
              </w:rPr>
            </w:pPr>
            <w:r w:rsidRPr="009960FB">
              <w:rPr>
                <w:lang w:val="en-US"/>
              </w:rPr>
              <w:t>To employ in-depth interviews and gain rich insights into collectors’ experiences, behaviors and narratives surrounding their collections. (J)</w:t>
            </w:r>
          </w:p>
          <w:p w14:paraId="20F53427" w14:textId="77777777" w:rsidR="00BA59DE" w:rsidRPr="009960FB" w:rsidRDefault="00BA59DE" w:rsidP="009F5BD0">
            <w:pPr>
              <w:pBdr>
                <w:top w:val="nil"/>
                <w:left w:val="nil"/>
                <w:bottom w:val="nil"/>
                <w:right w:val="nil"/>
                <w:between w:val="nil"/>
              </w:pBdr>
              <w:rPr>
                <w:lang w:val="en-US"/>
              </w:rPr>
            </w:pPr>
          </w:p>
        </w:tc>
        <w:tc>
          <w:tcPr>
            <w:tcW w:w="2496" w:type="dxa"/>
          </w:tcPr>
          <w:p w14:paraId="17F0B053" w14:textId="77777777" w:rsidR="00BA59DE" w:rsidRPr="009960FB" w:rsidRDefault="00487C60" w:rsidP="009F5BD0">
            <w:pPr>
              <w:pBdr>
                <w:top w:val="nil"/>
                <w:left w:val="nil"/>
                <w:bottom w:val="nil"/>
                <w:right w:val="nil"/>
                <w:between w:val="nil"/>
              </w:pBdr>
              <w:rPr>
                <w:i/>
                <w:iCs/>
                <w:lang w:val="en-US"/>
              </w:rPr>
            </w:pPr>
            <w:r w:rsidRPr="009960FB">
              <w:rPr>
                <w:i/>
                <w:iCs/>
                <w:lang w:val="en-US"/>
              </w:rPr>
              <w:t>“When they have money… I don't even know when they start or money by myself. I have money from like the auto league. I stopped buying like irrelevant stuff” (J)</w:t>
            </w:r>
          </w:p>
          <w:p w14:paraId="27033A5B" w14:textId="77777777" w:rsidR="00487C60" w:rsidRPr="009960FB" w:rsidRDefault="00487C60" w:rsidP="009F5BD0">
            <w:pPr>
              <w:pBdr>
                <w:top w:val="nil"/>
                <w:left w:val="nil"/>
                <w:bottom w:val="nil"/>
                <w:right w:val="nil"/>
                <w:between w:val="nil"/>
              </w:pBdr>
              <w:rPr>
                <w:i/>
                <w:iCs/>
                <w:lang w:val="en-US"/>
              </w:rPr>
            </w:pPr>
            <w:r w:rsidRPr="009960FB">
              <w:rPr>
                <w:i/>
                <w:iCs/>
                <w:lang w:val="en-US"/>
              </w:rPr>
              <w:t xml:space="preserve">“it's </w:t>
            </w:r>
            <w:proofErr w:type="gramStart"/>
            <w:r w:rsidRPr="009960FB">
              <w:rPr>
                <w:i/>
                <w:iCs/>
                <w:lang w:val="en-US"/>
              </w:rPr>
              <w:t>depend</w:t>
            </w:r>
            <w:proofErr w:type="gramEnd"/>
            <w:r w:rsidRPr="009960FB">
              <w:rPr>
                <w:i/>
                <w:iCs/>
                <w:lang w:val="en-US"/>
              </w:rPr>
              <w:t xml:space="preserve"> on time because like when teenagers I don't have much money I used to buying stuff was like now I earn I can make money by myself. I buy more” (J)</w:t>
            </w:r>
          </w:p>
          <w:p w14:paraId="0341FD65" w14:textId="3C706C09" w:rsidR="00487C60" w:rsidRPr="009960FB" w:rsidRDefault="00487C60" w:rsidP="009F5BD0">
            <w:pPr>
              <w:autoSpaceDE w:val="0"/>
              <w:autoSpaceDN w:val="0"/>
              <w:adjustRightInd w:val="0"/>
              <w:spacing w:after="0" w:line="240" w:lineRule="auto"/>
              <w:rPr>
                <w:i/>
                <w:iCs/>
                <w:lang w:val="en-US"/>
              </w:rPr>
            </w:pPr>
            <w:r w:rsidRPr="009960FB">
              <w:rPr>
                <w:i/>
                <w:iCs/>
                <w:lang w:val="en-US"/>
              </w:rPr>
              <w:t xml:space="preserve">“…a year </w:t>
            </w:r>
            <w:proofErr w:type="gramStart"/>
            <w:r w:rsidRPr="009960FB">
              <w:rPr>
                <w:i/>
                <w:iCs/>
                <w:lang w:val="en-US"/>
              </w:rPr>
              <w:t>ago?...</w:t>
            </w:r>
            <w:proofErr w:type="gramEnd"/>
            <w:r w:rsidRPr="009960FB">
              <w:rPr>
                <w:i/>
                <w:iCs/>
                <w:lang w:val="en-US"/>
              </w:rPr>
              <w:t>Yeah, because that time I was introduced with an email so from that time, I'm buying a lot of stuff. Probably</w:t>
            </w:r>
          </w:p>
          <w:p w14:paraId="3EA4288C" w14:textId="77777777" w:rsidR="00487C60" w:rsidRPr="009960FB" w:rsidRDefault="00487C60" w:rsidP="009F5BD0">
            <w:pPr>
              <w:pBdr>
                <w:top w:val="nil"/>
                <w:left w:val="nil"/>
                <w:bottom w:val="nil"/>
                <w:right w:val="nil"/>
                <w:between w:val="nil"/>
              </w:pBdr>
              <w:rPr>
                <w:i/>
                <w:iCs/>
                <w:lang w:val="en-US"/>
              </w:rPr>
            </w:pPr>
            <w:r w:rsidRPr="009960FB">
              <w:rPr>
                <w:i/>
                <w:iCs/>
                <w:lang w:val="en-US"/>
              </w:rPr>
              <w:t>” (J)</w:t>
            </w:r>
          </w:p>
          <w:p w14:paraId="471363F0" w14:textId="77777777" w:rsidR="00487C60" w:rsidRPr="009960FB" w:rsidRDefault="00487C60" w:rsidP="009F5BD0">
            <w:pPr>
              <w:pBdr>
                <w:top w:val="nil"/>
                <w:left w:val="nil"/>
                <w:bottom w:val="nil"/>
                <w:right w:val="nil"/>
                <w:between w:val="nil"/>
              </w:pBdr>
              <w:rPr>
                <w:i/>
                <w:iCs/>
                <w:lang w:val="en-US"/>
              </w:rPr>
            </w:pPr>
            <w:r w:rsidRPr="009960FB">
              <w:rPr>
                <w:i/>
                <w:iCs/>
                <w:lang w:val="en-US"/>
              </w:rPr>
              <w:lastRenderedPageBreak/>
              <w:t>“</w:t>
            </w:r>
            <w:proofErr w:type="gramStart"/>
            <w:r w:rsidRPr="009960FB">
              <w:rPr>
                <w:i/>
                <w:iCs/>
                <w:lang w:val="en-US"/>
              </w:rPr>
              <w:t>around</w:t>
            </w:r>
            <w:proofErr w:type="gramEnd"/>
            <w:r w:rsidRPr="009960FB">
              <w:rPr>
                <w:i/>
                <w:iCs/>
                <w:lang w:val="en-US"/>
              </w:rPr>
              <w:t xml:space="preserve"> 18-19 years. I didn't have much money but well, I could save I could buy a soccer jersey. So yeah</w:t>
            </w:r>
            <w:proofErr w:type="gramStart"/>
            <w:r w:rsidRPr="009960FB">
              <w:rPr>
                <w:i/>
                <w:iCs/>
                <w:lang w:val="en-US"/>
              </w:rPr>
              <w:t>.”</w:t>
            </w:r>
            <w:r w:rsidR="00DC5429" w:rsidRPr="009960FB">
              <w:rPr>
                <w:i/>
                <w:iCs/>
                <w:lang w:val="en-US"/>
              </w:rPr>
              <w:t>(</w:t>
            </w:r>
            <w:proofErr w:type="gramEnd"/>
            <w:r w:rsidR="00DC5429" w:rsidRPr="009960FB">
              <w:rPr>
                <w:i/>
                <w:iCs/>
                <w:lang w:val="en-US"/>
              </w:rPr>
              <w:t>J)</w:t>
            </w:r>
          </w:p>
          <w:p w14:paraId="79DE782F" w14:textId="38D7B9FC" w:rsidR="00DC5429" w:rsidRPr="009960FB" w:rsidRDefault="00DC5429" w:rsidP="009F5BD0">
            <w:pPr>
              <w:pBdr>
                <w:top w:val="nil"/>
                <w:left w:val="nil"/>
                <w:bottom w:val="nil"/>
                <w:right w:val="nil"/>
                <w:between w:val="nil"/>
              </w:pBdr>
              <w:rPr>
                <w:i/>
                <w:iCs/>
                <w:lang w:val="en-US"/>
              </w:rPr>
            </w:pPr>
            <w:r w:rsidRPr="009960FB">
              <w:rPr>
                <w:i/>
                <w:iCs/>
                <w:lang w:val="en-US"/>
              </w:rPr>
              <w:t xml:space="preserve">“Minds started when I when I when I opened my business. That's when I started posting things on the ground. You </w:t>
            </w:r>
            <w:proofErr w:type="gramStart"/>
            <w:r w:rsidRPr="009960FB">
              <w:rPr>
                <w:i/>
                <w:iCs/>
                <w:lang w:val="en-US"/>
              </w:rPr>
              <w:t>know, because</w:t>
            </w:r>
            <w:proofErr w:type="gramEnd"/>
            <w:r w:rsidRPr="009960FB">
              <w:rPr>
                <w:i/>
                <w:iCs/>
                <w:lang w:val="en-US"/>
              </w:rPr>
              <w:t xml:space="preserve"> he wants to show customers what's happening inside. </w:t>
            </w:r>
            <w:proofErr w:type="gramStart"/>
            <w:r w:rsidRPr="009960FB">
              <w:rPr>
                <w:i/>
                <w:iCs/>
                <w:lang w:val="en-US"/>
              </w:rPr>
              <w:t>So</w:t>
            </w:r>
            <w:proofErr w:type="gramEnd"/>
            <w:r w:rsidRPr="009960FB">
              <w:rPr>
                <w:i/>
                <w:iCs/>
                <w:lang w:val="en-US"/>
              </w:rPr>
              <w:t xml:space="preserve"> I actually want to show my customers I have high teas and I have you know nice expensive things. So I had to buy to keep my fans customers, you know inside seemed so that's when it started</w:t>
            </w:r>
            <w:proofErr w:type="gramStart"/>
            <w:r w:rsidRPr="009960FB">
              <w:rPr>
                <w:i/>
                <w:iCs/>
                <w:lang w:val="en-US"/>
              </w:rPr>
              <w:t>.”(</w:t>
            </w:r>
            <w:proofErr w:type="gramEnd"/>
            <w:r w:rsidRPr="009960FB">
              <w:rPr>
                <w:i/>
                <w:iCs/>
                <w:lang w:val="en-US"/>
              </w:rPr>
              <w:t>J)</w:t>
            </w:r>
          </w:p>
        </w:tc>
        <w:tc>
          <w:tcPr>
            <w:tcW w:w="2410" w:type="dxa"/>
          </w:tcPr>
          <w:p w14:paraId="66B58FDE" w14:textId="621C6A69" w:rsidR="00BA59DE" w:rsidRPr="009960FB" w:rsidRDefault="00450CEE" w:rsidP="009F5BD0">
            <w:pPr>
              <w:pBdr>
                <w:top w:val="nil"/>
                <w:left w:val="nil"/>
                <w:bottom w:val="nil"/>
                <w:right w:val="nil"/>
                <w:between w:val="nil"/>
              </w:pBdr>
              <w:rPr>
                <w:lang w:val="en-US"/>
              </w:rPr>
            </w:pPr>
            <w:r w:rsidRPr="009960FB">
              <w:rPr>
                <w:lang w:val="en-US"/>
              </w:rPr>
              <w:lastRenderedPageBreak/>
              <w:t>Focus on demographic information for different age ranges and generations to have a clear idea of the purchasing power of potential customers (J)</w:t>
            </w:r>
          </w:p>
        </w:tc>
        <w:tc>
          <w:tcPr>
            <w:tcW w:w="2693" w:type="dxa"/>
          </w:tcPr>
          <w:p w14:paraId="5E5D2DF5" w14:textId="7BAF5C6C" w:rsidR="00BA59DE" w:rsidRPr="009960FB" w:rsidRDefault="002F03D1" w:rsidP="009F5BD0">
            <w:pPr>
              <w:pBdr>
                <w:top w:val="nil"/>
                <w:left w:val="nil"/>
                <w:bottom w:val="nil"/>
                <w:right w:val="nil"/>
                <w:between w:val="nil"/>
              </w:pBdr>
              <w:rPr>
                <w:lang w:val="en-US"/>
              </w:rPr>
            </w:pPr>
            <w:r w:rsidRPr="009960FB">
              <w:rPr>
                <w:lang w:val="en-US"/>
              </w:rPr>
              <w:t>The money that a teenager can invest in collectibles is not the same as that of adults, and it varies even between generations. (J)</w:t>
            </w:r>
          </w:p>
        </w:tc>
      </w:tr>
      <w:tr w:rsidR="001821A0" w14:paraId="24A56B07" w14:textId="77777777" w:rsidTr="009F5BD0">
        <w:trPr>
          <w:trHeight w:val="300"/>
        </w:trPr>
        <w:tc>
          <w:tcPr>
            <w:tcW w:w="2339" w:type="dxa"/>
          </w:tcPr>
          <w:p w14:paraId="57E78BB4" w14:textId="77777777" w:rsidR="00DC5429" w:rsidRPr="00DC5429" w:rsidRDefault="00DC5429" w:rsidP="009F5BD0">
            <w:pPr>
              <w:rPr>
                <w:i/>
                <w:iCs/>
              </w:rPr>
            </w:pPr>
            <w:r w:rsidRPr="00DC5429">
              <w:rPr>
                <w:rFonts w:ascii="Arial" w:eastAsia="Arial" w:hAnsi="Arial" w:cs="Arial"/>
                <w:sz w:val="18"/>
                <w:szCs w:val="18"/>
              </w:rPr>
              <w:t xml:space="preserve">3.2.3 </w:t>
            </w:r>
            <w:r w:rsidRPr="00DC5429">
              <w:rPr>
                <w:i/>
                <w:iCs/>
              </w:rPr>
              <w:t>What is the part that you most enjoy of collecting?</w:t>
            </w:r>
          </w:p>
          <w:p w14:paraId="24A56AF0" w14:textId="68E75AD8" w:rsidR="001821A0" w:rsidRPr="003B0CD5" w:rsidRDefault="001821A0" w:rsidP="009F5BD0">
            <w:pPr>
              <w:widowControl w:val="0"/>
              <w:rPr>
                <w:rFonts w:ascii="Arial" w:eastAsia="Arial" w:hAnsi="Arial" w:cs="Arial"/>
                <w:sz w:val="18"/>
                <w:szCs w:val="18"/>
              </w:rPr>
            </w:pPr>
          </w:p>
        </w:tc>
        <w:tc>
          <w:tcPr>
            <w:tcW w:w="2623" w:type="dxa"/>
          </w:tcPr>
          <w:p w14:paraId="24A56AF9" w14:textId="58590AE1" w:rsidR="001821A0" w:rsidRPr="009960FB" w:rsidRDefault="001821A0" w:rsidP="009F5BD0">
            <w:pPr>
              <w:pBdr>
                <w:top w:val="nil"/>
                <w:left w:val="nil"/>
                <w:bottom w:val="nil"/>
                <w:right w:val="nil"/>
                <w:between w:val="nil"/>
              </w:pBdr>
              <w:rPr>
                <w:lang w:val="en-US"/>
              </w:rPr>
            </w:pPr>
          </w:p>
        </w:tc>
        <w:tc>
          <w:tcPr>
            <w:tcW w:w="1899" w:type="dxa"/>
          </w:tcPr>
          <w:p w14:paraId="24A56AFA" w14:textId="52CB3264" w:rsidR="001821A0" w:rsidRPr="009960FB" w:rsidRDefault="001821A0" w:rsidP="009F5BD0">
            <w:pPr>
              <w:pBdr>
                <w:top w:val="nil"/>
                <w:left w:val="nil"/>
                <w:bottom w:val="nil"/>
                <w:right w:val="nil"/>
                <w:between w:val="nil"/>
              </w:pBdr>
              <w:rPr>
                <w:lang w:val="en-US"/>
              </w:rPr>
            </w:pPr>
          </w:p>
        </w:tc>
        <w:tc>
          <w:tcPr>
            <w:tcW w:w="2496" w:type="dxa"/>
          </w:tcPr>
          <w:p w14:paraId="24A56B04" w14:textId="53D2A32F" w:rsidR="001821A0" w:rsidRPr="009960FB" w:rsidRDefault="001821A0" w:rsidP="009F5BD0">
            <w:pPr>
              <w:pBdr>
                <w:top w:val="nil"/>
                <w:left w:val="nil"/>
                <w:bottom w:val="nil"/>
                <w:right w:val="nil"/>
                <w:between w:val="nil"/>
              </w:pBdr>
              <w:rPr>
                <w:i/>
                <w:iCs/>
                <w:lang w:val="en-US"/>
              </w:rPr>
            </w:pPr>
          </w:p>
        </w:tc>
        <w:tc>
          <w:tcPr>
            <w:tcW w:w="2410" w:type="dxa"/>
          </w:tcPr>
          <w:p w14:paraId="24A56B05" w14:textId="40749706" w:rsidR="009960FB" w:rsidRPr="009960FB" w:rsidRDefault="009960FB" w:rsidP="009F5BD0">
            <w:pPr>
              <w:pBdr>
                <w:top w:val="nil"/>
                <w:left w:val="nil"/>
                <w:bottom w:val="nil"/>
                <w:right w:val="nil"/>
                <w:between w:val="nil"/>
              </w:pBdr>
              <w:rPr>
                <w:lang w:val="en-US"/>
              </w:rPr>
            </w:pPr>
          </w:p>
        </w:tc>
        <w:tc>
          <w:tcPr>
            <w:tcW w:w="2693" w:type="dxa"/>
          </w:tcPr>
          <w:p w14:paraId="24A56B06" w14:textId="6B0350CC" w:rsidR="001821A0" w:rsidRPr="009960FB" w:rsidRDefault="001821A0" w:rsidP="009F5BD0">
            <w:pPr>
              <w:pBdr>
                <w:top w:val="nil"/>
                <w:left w:val="nil"/>
                <w:bottom w:val="nil"/>
                <w:right w:val="nil"/>
                <w:between w:val="nil"/>
              </w:pBdr>
              <w:rPr>
                <w:lang w:val="en-US"/>
              </w:rPr>
            </w:pPr>
          </w:p>
        </w:tc>
      </w:tr>
      <w:tr w:rsidR="00DC5429" w:rsidRPr="00BC35BB" w14:paraId="74ECFED4" w14:textId="77777777" w:rsidTr="009F5BD0">
        <w:trPr>
          <w:trHeight w:val="300"/>
        </w:trPr>
        <w:tc>
          <w:tcPr>
            <w:tcW w:w="2339" w:type="dxa"/>
          </w:tcPr>
          <w:p w14:paraId="21BFA81E" w14:textId="77777777" w:rsidR="00DC5429" w:rsidRPr="00BC35BB" w:rsidRDefault="00DC5429" w:rsidP="009F5BD0">
            <w:pPr>
              <w:widowControl w:val="0"/>
              <w:rPr>
                <w:rFonts w:ascii="Arial" w:eastAsia="Arial" w:hAnsi="Arial" w:cs="Arial"/>
                <w:color w:val="161719"/>
                <w:sz w:val="18"/>
                <w:szCs w:val="18"/>
              </w:rPr>
            </w:pPr>
          </w:p>
        </w:tc>
        <w:tc>
          <w:tcPr>
            <w:tcW w:w="2623" w:type="dxa"/>
          </w:tcPr>
          <w:p w14:paraId="50A1580C" w14:textId="6B874FCF" w:rsidR="00DC5429" w:rsidRPr="009960FB" w:rsidRDefault="006F00BF" w:rsidP="009F5BD0">
            <w:pPr>
              <w:pBdr>
                <w:top w:val="nil"/>
                <w:left w:val="nil"/>
                <w:bottom w:val="nil"/>
                <w:right w:val="nil"/>
                <w:between w:val="nil"/>
              </w:pBdr>
              <w:rPr>
                <w:lang w:val="en-US"/>
              </w:rPr>
            </w:pPr>
            <w:r w:rsidRPr="009960FB">
              <w:rPr>
                <w:lang w:val="en-US"/>
              </w:rPr>
              <w:t>As previous research said, Hunting the pieces seems to be the part that collectors enjoy the most</w:t>
            </w:r>
            <w:r w:rsidR="002941B4" w:rsidRPr="009960FB">
              <w:rPr>
                <w:lang w:val="en-US"/>
              </w:rPr>
              <w:t xml:space="preserve">, this is maybe why </w:t>
            </w:r>
            <w:proofErr w:type="spellStart"/>
            <w:r w:rsidR="002941B4" w:rsidRPr="009960FB">
              <w:rPr>
                <w:lang w:val="en-US"/>
              </w:rPr>
              <w:t>mens</w:t>
            </w:r>
            <w:proofErr w:type="spellEnd"/>
            <w:r w:rsidR="002941B4" w:rsidRPr="009960FB">
              <w:rPr>
                <w:lang w:val="en-US"/>
              </w:rPr>
              <w:t xml:space="preserve"> </w:t>
            </w:r>
            <w:r w:rsidR="002941B4" w:rsidRPr="009960FB">
              <w:rPr>
                <w:lang w:val="en-US"/>
              </w:rPr>
              <w:lastRenderedPageBreak/>
              <w:t xml:space="preserve">are </w:t>
            </w:r>
            <w:proofErr w:type="gramStart"/>
            <w:r w:rsidR="002941B4" w:rsidRPr="009960FB">
              <w:rPr>
                <w:lang w:val="en-US"/>
              </w:rPr>
              <w:t>more proud</w:t>
            </w:r>
            <w:proofErr w:type="gramEnd"/>
            <w:r w:rsidR="002941B4" w:rsidRPr="009960FB">
              <w:rPr>
                <w:lang w:val="en-US"/>
              </w:rPr>
              <w:t xml:space="preserve"> of been collectors (J)</w:t>
            </w:r>
          </w:p>
        </w:tc>
        <w:tc>
          <w:tcPr>
            <w:tcW w:w="1899" w:type="dxa"/>
          </w:tcPr>
          <w:p w14:paraId="70591A0C" w14:textId="77777777" w:rsidR="001E0494" w:rsidRPr="009960FB" w:rsidRDefault="001E0494" w:rsidP="009F5BD0">
            <w:pPr>
              <w:pBdr>
                <w:top w:val="nil"/>
                <w:left w:val="nil"/>
                <w:bottom w:val="nil"/>
                <w:right w:val="nil"/>
                <w:between w:val="nil"/>
              </w:pBdr>
              <w:spacing w:after="0" w:line="240" w:lineRule="auto"/>
              <w:rPr>
                <w:lang w:val="en-US"/>
              </w:rPr>
            </w:pPr>
            <w:r w:rsidRPr="009960FB">
              <w:rPr>
                <w:lang w:val="en-US"/>
              </w:rPr>
              <w:lastRenderedPageBreak/>
              <w:t xml:space="preserve">To employ in-depth interviews and gain rich insights into collectors’ experiences, </w:t>
            </w:r>
            <w:r w:rsidRPr="009960FB">
              <w:rPr>
                <w:lang w:val="en-US"/>
              </w:rPr>
              <w:lastRenderedPageBreak/>
              <w:t>behaviors and narratives surrounding their collections. (J)</w:t>
            </w:r>
          </w:p>
          <w:p w14:paraId="58BB9355" w14:textId="77777777" w:rsidR="00DC5429" w:rsidRPr="009960FB" w:rsidRDefault="00DC5429" w:rsidP="009F5BD0">
            <w:pPr>
              <w:spacing w:after="0"/>
              <w:rPr>
                <w:lang w:val="en-US"/>
              </w:rPr>
            </w:pPr>
          </w:p>
        </w:tc>
        <w:tc>
          <w:tcPr>
            <w:tcW w:w="2496" w:type="dxa"/>
          </w:tcPr>
          <w:p w14:paraId="5034ADF9" w14:textId="7CE4DD02" w:rsidR="00DC5429" w:rsidRPr="0003667C" w:rsidRDefault="00DC5429" w:rsidP="009F5BD0">
            <w:pPr>
              <w:pBdr>
                <w:top w:val="nil"/>
                <w:left w:val="nil"/>
                <w:bottom w:val="nil"/>
                <w:right w:val="nil"/>
                <w:between w:val="nil"/>
              </w:pBdr>
              <w:rPr>
                <w:i/>
                <w:iCs/>
                <w:sz w:val="20"/>
                <w:szCs w:val="20"/>
                <w:lang w:val="en-US"/>
              </w:rPr>
            </w:pPr>
            <w:r w:rsidRPr="0003667C">
              <w:rPr>
                <w:i/>
                <w:iCs/>
                <w:sz w:val="20"/>
                <w:szCs w:val="20"/>
                <w:lang w:val="en-US"/>
              </w:rPr>
              <w:lastRenderedPageBreak/>
              <w:t>“Finding the right thing”</w:t>
            </w:r>
            <w:r w:rsidR="001A0F43" w:rsidRPr="0003667C">
              <w:rPr>
                <w:i/>
                <w:iCs/>
                <w:sz w:val="20"/>
                <w:szCs w:val="20"/>
                <w:lang w:val="en-US"/>
              </w:rPr>
              <w:t xml:space="preserve"> (J)</w:t>
            </w:r>
          </w:p>
          <w:p w14:paraId="3C4739E7" w14:textId="089CCC99" w:rsidR="007607ED" w:rsidRPr="009960FB" w:rsidRDefault="007607ED" w:rsidP="009F5BD0">
            <w:pPr>
              <w:pBdr>
                <w:top w:val="nil"/>
                <w:left w:val="nil"/>
                <w:bottom w:val="nil"/>
                <w:right w:val="nil"/>
                <w:between w:val="nil"/>
              </w:pBdr>
              <w:rPr>
                <w:i/>
                <w:iCs/>
                <w:lang w:val="en-US"/>
              </w:rPr>
            </w:pPr>
            <w:r w:rsidRPr="009960FB">
              <w:rPr>
                <w:i/>
                <w:iCs/>
                <w:lang w:val="en-US"/>
              </w:rPr>
              <w:t xml:space="preserve">“The </w:t>
            </w:r>
            <w:proofErr w:type="gramStart"/>
            <w:r w:rsidRPr="009960FB">
              <w:rPr>
                <w:i/>
                <w:iCs/>
                <w:lang w:val="en-US"/>
              </w:rPr>
              <w:t>search</w:t>
            </w:r>
            <w:r w:rsidR="0003667C">
              <w:rPr>
                <w:i/>
                <w:iCs/>
                <w:lang w:val="en-US"/>
              </w:rPr>
              <w:t>(</w:t>
            </w:r>
            <w:proofErr w:type="gramEnd"/>
            <w:r w:rsidR="0003667C">
              <w:rPr>
                <w:i/>
                <w:iCs/>
                <w:lang w:val="en-US"/>
              </w:rPr>
              <w:t>for the piece)</w:t>
            </w:r>
            <w:r w:rsidRPr="009960FB">
              <w:rPr>
                <w:i/>
                <w:iCs/>
                <w:lang w:val="en-US"/>
              </w:rPr>
              <w:t>”</w:t>
            </w:r>
            <w:r w:rsidR="001A0F43" w:rsidRPr="009960FB">
              <w:rPr>
                <w:i/>
                <w:iCs/>
                <w:lang w:val="en-US"/>
              </w:rPr>
              <w:t xml:space="preserve"> (J)</w:t>
            </w:r>
          </w:p>
          <w:p w14:paraId="5CD527F1" w14:textId="20856642" w:rsidR="007607ED" w:rsidRPr="009960FB" w:rsidRDefault="007607ED" w:rsidP="009F5BD0">
            <w:pPr>
              <w:pBdr>
                <w:top w:val="nil"/>
                <w:left w:val="nil"/>
                <w:bottom w:val="nil"/>
                <w:right w:val="nil"/>
                <w:between w:val="nil"/>
              </w:pBdr>
              <w:rPr>
                <w:i/>
                <w:iCs/>
                <w:lang w:val="en-US"/>
              </w:rPr>
            </w:pPr>
            <w:r w:rsidRPr="009960FB">
              <w:rPr>
                <w:i/>
                <w:iCs/>
                <w:lang w:val="en-US"/>
              </w:rPr>
              <w:lastRenderedPageBreak/>
              <w:br/>
              <w:t>“Finding the right item…at the right price”</w:t>
            </w:r>
            <w:r w:rsidR="001A0F43" w:rsidRPr="009960FB">
              <w:rPr>
                <w:i/>
                <w:iCs/>
                <w:lang w:val="en-US"/>
              </w:rPr>
              <w:t xml:space="preserve"> (J)</w:t>
            </w:r>
          </w:p>
          <w:p w14:paraId="7870E3BA" w14:textId="6C29E06A" w:rsidR="000107E7" w:rsidRPr="0003667C" w:rsidRDefault="000107E7" w:rsidP="009F5BD0">
            <w:pPr>
              <w:pBdr>
                <w:top w:val="nil"/>
                <w:left w:val="nil"/>
                <w:bottom w:val="nil"/>
                <w:right w:val="nil"/>
                <w:between w:val="nil"/>
              </w:pBdr>
              <w:rPr>
                <w:i/>
                <w:iCs/>
                <w:sz w:val="21"/>
                <w:szCs w:val="21"/>
                <w:lang w:val="en-US"/>
              </w:rPr>
            </w:pPr>
            <w:r w:rsidRPr="0003667C">
              <w:rPr>
                <w:i/>
                <w:iCs/>
                <w:sz w:val="21"/>
                <w:szCs w:val="21"/>
                <w:lang w:val="en-US"/>
              </w:rPr>
              <w:t>“For me is the search like there are a lot of things you can buy a lot of things you can collect. When you search you see a lot of things, but I can't explain but sometimes one item like pulls your attention, you think I need to get this…for me is where I get the pleasure of doing it”</w:t>
            </w:r>
            <w:r w:rsidR="001A0F43" w:rsidRPr="0003667C">
              <w:rPr>
                <w:i/>
                <w:iCs/>
                <w:sz w:val="21"/>
                <w:szCs w:val="21"/>
                <w:lang w:val="en-US"/>
              </w:rPr>
              <w:t xml:space="preserve"> (J)</w:t>
            </w:r>
          </w:p>
          <w:p w14:paraId="4C8AFBF4" w14:textId="31A1BDD6" w:rsidR="000107E7" w:rsidRPr="0003667C" w:rsidRDefault="000107E7" w:rsidP="009F5BD0">
            <w:pPr>
              <w:pBdr>
                <w:top w:val="nil"/>
                <w:left w:val="nil"/>
                <w:bottom w:val="nil"/>
                <w:right w:val="nil"/>
                <w:between w:val="nil"/>
              </w:pBdr>
              <w:rPr>
                <w:i/>
                <w:iCs/>
                <w:sz w:val="20"/>
                <w:szCs w:val="20"/>
                <w:lang w:val="en-US"/>
              </w:rPr>
            </w:pPr>
            <w:r w:rsidRPr="0003667C">
              <w:rPr>
                <w:i/>
                <w:iCs/>
                <w:sz w:val="20"/>
                <w:szCs w:val="20"/>
                <w:lang w:val="en-US"/>
              </w:rPr>
              <w:t>“</w:t>
            </w:r>
            <w:proofErr w:type="gramStart"/>
            <w:r w:rsidRPr="0003667C">
              <w:rPr>
                <w:i/>
                <w:iCs/>
                <w:sz w:val="20"/>
                <w:szCs w:val="20"/>
                <w:lang w:val="en-US"/>
              </w:rPr>
              <w:t>Yes</w:t>
            </w:r>
            <w:proofErr w:type="gramEnd"/>
            <w:r w:rsidRPr="0003667C">
              <w:rPr>
                <w:i/>
                <w:iCs/>
                <w:sz w:val="20"/>
                <w:szCs w:val="20"/>
                <w:lang w:val="en-US"/>
              </w:rPr>
              <w:t xml:space="preserve"> for me is not the purchasing step. Because I wait for money…. I wait a bit for limited edition so should be lucky one to get one. That's one. That's the happiness </w:t>
            </w:r>
            <w:r w:rsidR="00A13EB7" w:rsidRPr="0003667C">
              <w:rPr>
                <w:i/>
                <w:iCs/>
                <w:sz w:val="20"/>
                <w:szCs w:val="20"/>
                <w:lang w:val="en-US"/>
              </w:rPr>
              <w:t>increment”</w:t>
            </w:r>
            <w:r w:rsidR="001A0F43" w:rsidRPr="0003667C">
              <w:rPr>
                <w:i/>
                <w:iCs/>
                <w:sz w:val="20"/>
                <w:szCs w:val="20"/>
                <w:lang w:val="en-US"/>
              </w:rPr>
              <w:t xml:space="preserve"> (J)</w:t>
            </w:r>
          </w:p>
          <w:p w14:paraId="2F100EF4" w14:textId="7CD45A5E" w:rsidR="000107E7" w:rsidRPr="009960FB" w:rsidRDefault="00A13EB7" w:rsidP="009F5BD0">
            <w:pPr>
              <w:autoSpaceDE w:val="0"/>
              <w:autoSpaceDN w:val="0"/>
              <w:adjustRightInd w:val="0"/>
              <w:spacing w:after="0" w:line="240" w:lineRule="auto"/>
              <w:rPr>
                <w:i/>
                <w:iCs/>
                <w:lang w:val="en-US"/>
              </w:rPr>
            </w:pPr>
            <w:r w:rsidRPr="0003667C">
              <w:rPr>
                <w:i/>
                <w:iCs/>
                <w:sz w:val="20"/>
                <w:szCs w:val="20"/>
                <w:lang w:val="en-US"/>
              </w:rPr>
              <w:t xml:space="preserve">“For me, it's when I get to show it off, like when I posted. People start </w:t>
            </w:r>
            <w:proofErr w:type="spellStart"/>
            <w:r w:rsidRPr="0003667C">
              <w:rPr>
                <w:i/>
                <w:iCs/>
                <w:sz w:val="20"/>
                <w:szCs w:val="20"/>
                <w:lang w:val="en-US"/>
              </w:rPr>
              <w:t>starring</w:t>
            </w:r>
            <w:proofErr w:type="spellEnd"/>
            <w:r w:rsidRPr="0003667C">
              <w:rPr>
                <w:i/>
                <w:iCs/>
                <w:sz w:val="20"/>
                <w:szCs w:val="20"/>
                <w:lang w:val="en-US"/>
              </w:rPr>
              <w:t xml:space="preserve"> at me and </w:t>
            </w:r>
            <w:proofErr w:type="spellStart"/>
            <w:r w:rsidRPr="0003667C">
              <w:rPr>
                <w:i/>
                <w:iCs/>
                <w:sz w:val="20"/>
                <w:szCs w:val="20"/>
                <w:lang w:val="en-US"/>
              </w:rPr>
              <w:t>its</w:t>
            </w:r>
            <w:proofErr w:type="spellEnd"/>
            <w:r w:rsidRPr="0003667C">
              <w:rPr>
                <w:i/>
                <w:iCs/>
                <w:sz w:val="20"/>
                <w:szCs w:val="20"/>
                <w:lang w:val="en-US"/>
              </w:rPr>
              <w:t xml:space="preserve"> like </w:t>
            </w:r>
            <w:proofErr w:type="gramStart"/>
            <w:r w:rsidRPr="0003667C">
              <w:rPr>
                <w:i/>
                <w:iCs/>
                <w:sz w:val="20"/>
                <w:szCs w:val="20"/>
                <w:lang w:val="en-US"/>
              </w:rPr>
              <w:t>yeah</w:t>
            </w:r>
            <w:proofErr w:type="gramEnd"/>
            <w:r w:rsidRPr="0003667C">
              <w:rPr>
                <w:i/>
                <w:iCs/>
                <w:sz w:val="20"/>
                <w:szCs w:val="20"/>
                <w:lang w:val="en-US"/>
              </w:rPr>
              <w:t xml:space="preserve"> I've got to my one is worth”</w:t>
            </w:r>
          </w:p>
        </w:tc>
        <w:tc>
          <w:tcPr>
            <w:tcW w:w="2410" w:type="dxa"/>
          </w:tcPr>
          <w:p w14:paraId="161A6FC6" w14:textId="2F3ABC12" w:rsidR="00DC5429" w:rsidRPr="009960FB" w:rsidRDefault="002941B4" w:rsidP="009F5BD0">
            <w:pPr>
              <w:pBdr>
                <w:top w:val="nil"/>
                <w:left w:val="nil"/>
                <w:bottom w:val="nil"/>
                <w:right w:val="nil"/>
                <w:between w:val="nil"/>
              </w:pBdr>
              <w:rPr>
                <w:lang w:val="en-US"/>
              </w:rPr>
            </w:pPr>
            <w:r w:rsidRPr="009960FB">
              <w:rPr>
                <w:lang w:val="en-US"/>
              </w:rPr>
              <w:lastRenderedPageBreak/>
              <w:t xml:space="preserve">Any launch of new collectible items needs to satisfy the desire for collectors to hunt for them. Completing a </w:t>
            </w:r>
            <w:r w:rsidRPr="009960FB">
              <w:rPr>
                <w:lang w:val="en-US"/>
              </w:rPr>
              <w:lastRenderedPageBreak/>
              <w:t xml:space="preserve">collection should involve some level of </w:t>
            </w:r>
            <w:proofErr w:type="gramStart"/>
            <w:r w:rsidRPr="009960FB">
              <w:rPr>
                <w:lang w:val="en-US"/>
              </w:rPr>
              <w:t>effort.(</w:t>
            </w:r>
            <w:proofErr w:type="gramEnd"/>
            <w:r w:rsidRPr="009960FB">
              <w:rPr>
                <w:lang w:val="en-US"/>
              </w:rPr>
              <w:t>J)</w:t>
            </w:r>
          </w:p>
        </w:tc>
        <w:tc>
          <w:tcPr>
            <w:tcW w:w="2693" w:type="dxa"/>
          </w:tcPr>
          <w:p w14:paraId="0F3EBD33" w14:textId="2CBEF9FE" w:rsidR="00DC5429" w:rsidRPr="009960FB" w:rsidRDefault="002941B4" w:rsidP="009F5BD0">
            <w:pPr>
              <w:pBdr>
                <w:top w:val="nil"/>
                <w:left w:val="nil"/>
                <w:bottom w:val="nil"/>
                <w:right w:val="nil"/>
                <w:between w:val="nil"/>
              </w:pBdr>
              <w:rPr>
                <w:lang w:val="en-US"/>
              </w:rPr>
            </w:pPr>
            <w:r w:rsidRPr="009960FB">
              <w:rPr>
                <w:lang w:val="en-US"/>
              </w:rPr>
              <w:lastRenderedPageBreak/>
              <w:t xml:space="preserve">According to psychologist human have the need of collect things, collecting have been an important </w:t>
            </w:r>
            <w:r w:rsidRPr="009960FB">
              <w:rPr>
                <w:lang w:val="en-US"/>
              </w:rPr>
              <w:lastRenderedPageBreak/>
              <w:t>hobby for humans from centuries. (J)</w:t>
            </w:r>
          </w:p>
        </w:tc>
      </w:tr>
      <w:tr w:rsidR="002941B4" w:rsidRPr="00BC35BB" w14:paraId="23A11023" w14:textId="77777777" w:rsidTr="009F5BD0">
        <w:trPr>
          <w:trHeight w:val="300"/>
        </w:trPr>
        <w:tc>
          <w:tcPr>
            <w:tcW w:w="2339" w:type="dxa"/>
            <w:vMerge w:val="restart"/>
          </w:tcPr>
          <w:p w14:paraId="7245645C" w14:textId="1CA7CF0A" w:rsidR="002941B4" w:rsidRPr="00BC35BB" w:rsidRDefault="002941B4" w:rsidP="009F5BD0">
            <w:pPr>
              <w:rPr>
                <w:rFonts w:ascii="Arial" w:eastAsia="Arial" w:hAnsi="Arial" w:cs="Arial"/>
                <w:color w:val="161719"/>
                <w:sz w:val="18"/>
                <w:szCs w:val="18"/>
              </w:rPr>
            </w:pPr>
            <w:r w:rsidRPr="00BC35BB">
              <w:rPr>
                <w:rFonts w:ascii="Arial" w:eastAsia="Arial" w:hAnsi="Arial" w:cs="Arial"/>
                <w:color w:val="161719"/>
                <w:sz w:val="18"/>
                <w:szCs w:val="18"/>
              </w:rPr>
              <w:lastRenderedPageBreak/>
              <w:t>3.2.4Are you interested in collecting something?</w:t>
            </w:r>
          </w:p>
          <w:p w14:paraId="6BE12CB8" w14:textId="77777777" w:rsidR="002941B4" w:rsidRPr="00BC35BB" w:rsidRDefault="002941B4" w:rsidP="009F5BD0">
            <w:pPr>
              <w:widowControl w:val="0"/>
              <w:rPr>
                <w:rFonts w:ascii="Arial" w:eastAsia="Arial" w:hAnsi="Arial" w:cs="Arial"/>
                <w:color w:val="161719"/>
                <w:sz w:val="18"/>
                <w:szCs w:val="18"/>
              </w:rPr>
            </w:pPr>
          </w:p>
        </w:tc>
        <w:tc>
          <w:tcPr>
            <w:tcW w:w="2623" w:type="dxa"/>
          </w:tcPr>
          <w:p w14:paraId="387D8D53" w14:textId="0C8C2F46" w:rsidR="002941B4" w:rsidRPr="009960FB" w:rsidRDefault="002941B4" w:rsidP="009F5BD0">
            <w:pPr>
              <w:pBdr>
                <w:top w:val="nil"/>
                <w:left w:val="nil"/>
                <w:bottom w:val="nil"/>
                <w:right w:val="nil"/>
                <w:between w:val="nil"/>
              </w:pBdr>
              <w:rPr>
                <w:lang w:val="en-US"/>
              </w:rPr>
            </w:pPr>
            <w:r w:rsidRPr="009960FB">
              <w:rPr>
                <w:lang w:val="en-US"/>
              </w:rPr>
              <w:t xml:space="preserve">Again, most of female respondents do not want </w:t>
            </w:r>
            <w:r w:rsidRPr="009960FB">
              <w:rPr>
                <w:lang w:val="en-US"/>
              </w:rPr>
              <w:lastRenderedPageBreak/>
              <w:t>to be labelled as collectors. (J)</w:t>
            </w:r>
          </w:p>
        </w:tc>
        <w:tc>
          <w:tcPr>
            <w:tcW w:w="1899" w:type="dxa"/>
          </w:tcPr>
          <w:p w14:paraId="6DD3C5D3" w14:textId="77777777" w:rsidR="001E0494" w:rsidRPr="009960FB" w:rsidRDefault="001E0494" w:rsidP="009F5BD0">
            <w:pPr>
              <w:pBdr>
                <w:top w:val="nil"/>
                <w:left w:val="nil"/>
                <w:bottom w:val="nil"/>
                <w:right w:val="nil"/>
                <w:between w:val="nil"/>
              </w:pBdr>
              <w:spacing w:after="0" w:line="240" w:lineRule="auto"/>
              <w:rPr>
                <w:lang w:val="en-US"/>
              </w:rPr>
            </w:pPr>
            <w:r w:rsidRPr="009960FB">
              <w:rPr>
                <w:lang w:val="en-US"/>
              </w:rPr>
              <w:lastRenderedPageBreak/>
              <w:t xml:space="preserve">To employ in-depth interviews and gain rich insights into </w:t>
            </w:r>
            <w:r w:rsidRPr="009960FB">
              <w:rPr>
                <w:lang w:val="en-US"/>
              </w:rPr>
              <w:lastRenderedPageBreak/>
              <w:t>collectors’ experiences, behaviors and narratives surrounding their collections. (J)</w:t>
            </w:r>
          </w:p>
          <w:p w14:paraId="43A37401" w14:textId="77777777" w:rsidR="002941B4" w:rsidRPr="009960FB" w:rsidRDefault="002941B4" w:rsidP="009F5BD0">
            <w:pPr>
              <w:spacing w:after="0"/>
              <w:rPr>
                <w:lang w:val="en-US"/>
              </w:rPr>
            </w:pPr>
          </w:p>
        </w:tc>
        <w:tc>
          <w:tcPr>
            <w:tcW w:w="2496" w:type="dxa"/>
          </w:tcPr>
          <w:p w14:paraId="314C7D66" w14:textId="76B19BE7" w:rsidR="002941B4" w:rsidRPr="009960FB" w:rsidRDefault="002941B4" w:rsidP="009F5BD0">
            <w:pPr>
              <w:pBdr>
                <w:top w:val="nil"/>
                <w:left w:val="nil"/>
                <w:bottom w:val="nil"/>
                <w:right w:val="nil"/>
                <w:between w:val="nil"/>
              </w:pBdr>
              <w:rPr>
                <w:i/>
                <w:iCs/>
                <w:lang w:val="en-US"/>
              </w:rPr>
            </w:pPr>
            <w:r w:rsidRPr="009960FB">
              <w:rPr>
                <w:i/>
                <w:iCs/>
                <w:lang w:val="en-US"/>
              </w:rPr>
              <w:lastRenderedPageBreak/>
              <w:t xml:space="preserve">“It’s definitely a hobby I don’t want to do…like consciously… </w:t>
            </w:r>
            <w:proofErr w:type="spellStart"/>
            <w:r w:rsidRPr="009960FB">
              <w:rPr>
                <w:i/>
                <w:iCs/>
                <w:lang w:val="en-US"/>
              </w:rPr>
              <w:t>cuz</w:t>
            </w:r>
            <w:proofErr w:type="spellEnd"/>
            <w:r w:rsidRPr="009960FB">
              <w:rPr>
                <w:i/>
                <w:iCs/>
                <w:lang w:val="en-US"/>
              </w:rPr>
              <w:t xml:space="preserve"> </w:t>
            </w:r>
            <w:proofErr w:type="spellStart"/>
            <w:r w:rsidRPr="009960FB">
              <w:rPr>
                <w:i/>
                <w:iCs/>
                <w:lang w:val="en-US"/>
              </w:rPr>
              <w:t>i</w:t>
            </w:r>
            <w:proofErr w:type="spellEnd"/>
            <w:r w:rsidRPr="009960FB">
              <w:rPr>
                <w:i/>
                <w:iCs/>
                <w:lang w:val="en-US"/>
              </w:rPr>
              <w:t xml:space="preserve"> I want to work towards </w:t>
            </w:r>
            <w:proofErr w:type="gramStart"/>
            <w:r w:rsidRPr="009960FB">
              <w:rPr>
                <w:i/>
                <w:iCs/>
                <w:lang w:val="en-US"/>
              </w:rPr>
              <w:lastRenderedPageBreak/>
              <w:t>minimalism</w:t>
            </w:r>
            <w:proofErr w:type="gramEnd"/>
            <w:r w:rsidRPr="009960FB">
              <w:rPr>
                <w:i/>
                <w:iCs/>
                <w:lang w:val="en-US"/>
              </w:rPr>
              <w:t xml:space="preserve"> and I prefer just to have what I need and what I use not something just to live there on a shelf or to show like I just I just want things that I can use” (J)</w:t>
            </w:r>
          </w:p>
          <w:p w14:paraId="70A635CF" w14:textId="03E0C682" w:rsidR="002941B4" w:rsidRPr="009960FB" w:rsidRDefault="002941B4" w:rsidP="009F5BD0">
            <w:pPr>
              <w:pBdr>
                <w:top w:val="nil"/>
                <w:left w:val="nil"/>
                <w:bottom w:val="nil"/>
                <w:right w:val="nil"/>
                <w:between w:val="nil"/>
              </w:pBdr>
              <w:rPr>
                <w:i/>
                <w:iCs/>
                <w:lang w:val="en-US"/>
              </w:rPr>
            </w:pPr>
            <w:r w:rsidRPr="009960FB">
              <w:rPr>
                <w:i/>
                <w:iCs/>
                <w:lang w:val="en-US"/>
              </w:rPr>
              <w:t>“Maybe I would do perfumes” (J)</w:t>
            </w:r>
          </w:p>
        </w:tc>
        <w:tc>
          <w:tcPr>
            <w:tcW w:w="2410" w:type="dxa"/>
          </w:tcPr>
          <w:p w14:paraId="34E8B750" w14:textId="55E72E3E" w:rsidR="002941B4" w:rsidRPr="009960FB" w:rsidRDefault="002941B4" w:rsidP="009F5BD0">
            <w:pPr>
              <w:pBdr>
                <w:top w:val="nil"/>
                <w:left w:val="nil"/>
                <w:bottom w:val="nil"/>
                <w:right w:val="nil"/>
                <w:between w:val="nil"/>
              </w:pBdr>
              <w:rPr>
                <w:lang w:val="en-US"/>
              </w:rPr>
            </w:pPr>
            <w:r w:rsidRPr="009960FB">
              <w:rPr>
                <w:lang w:val="en-US"/>
              </w:rPr>
              <w:lastRenderedPageBreak/>
              <w:t xml:space="preserve">Same as 3.2: Care must be taken when collecting information from women, avoiding </w:t>
            </w:r>
            <w:r w:rsidRPr="009960FB">
              <w:rPr>
                <w:lang w:val="en-US"/>
              </w:rPr>
              <w:lastRenderedPageBreak/>
              <w:t xml:space="preserve">the use of the word 'collection,' as it can affect the answers and potentially introduce </w:t>
            </w:r>
            <w:proofErr w:type="gramStart"/>
            <w:r w:rsidRPr="009960FB">
              <w:rPr>
                <w:lang w:val="en-US"/>
              </w:rPr>
              <w:t>bias.(</w:t>
            </w:r>
            <w:proofErr w:type="gramEnd"/>
            <w:r w:rsidRPr="009960FB">
              <w:rPr>
                <w:lang w:val="en-US"/>
              </w:rPr>
              <w:t>J)</w:t>
            </w:r>
          </w:p>
          <w:p w14:paraId="5ECD4D7B" w14:textId="77777777" w:rsidR="002941B4" w:rsidRPr="009960FB" w:rsidRDefault="002941B4" w:rsidP="009F5BD0">
            <w:pPr>
              <w:pBdr>
                <w:top w:val="nil"/>
                <w:left w:val="nil"/>
                <w:bottom w:val="nil"/>
                <w:right w:val="nil"/>
                <w:between w:val="nil"/>
              </w:pBdr>
              <w:rPr>
                <w:lang w:val="en-US"/>
              </w:rPr>
            </w:pPr>
          </w:p>
          <w:p w14:paraId="336B322C" w14:textId="77777777" w:rsidR="002941B4" w:rsidRPr="009960FB" w:rsidRDefault="002941B4" w:rsidP="009F5BD0">
            <w:pPr>
              <w:pBdr>
                <w:top w:val="nil"/>
                <w:left w:val="nil"/>
                <w:bottom w:val="nil"/>
                <w:right w:val="nil"/>
                <w:between w:val="nil"/>
              </w:pBdr>
              <w:rPr>
                <w:lang w:val="en-US"/>
              </w:rPr>
            </w:pPr>
          </w:p>
        </w:tc>
        <w:tc>
          <w:tcPr>
            <w:tcW w:w="2693" w:type="dxa"/>
          </w:tcPr>
          <w:p w14:paraId="05224439" w14:textId="3F403817" w:rsidR="002941B4" w:rsidRPr="009960FB" w:rsidRDefault="002941B4" w:rsidP="009F5BD0">
            <w:pPr>
              <w:pBdr>
                <w:top w:val="nil"/>
                <w:left w:val="nil"/>
                <w:bottom w:val="nil"/>
                <w:right w:val="nil"/>
                <w:between w:val="nil"/>
              </w:pBdr>
              <w:rPr>
                <w:lang w:val="en-US"/>
              </w:rPr>
            </w:pPr>
            <w:r w:rsidRPr="009960FB">
              <w:rPr>
                <w:lang w:val="en-US"/>
              </w:rPr>
              <w:lastRenderedPageBreak/>
              <w:t xml:space="preserve">Same as 3.2 Women tend to avoid being labeled this way. It seems that, for them, being called </w:t>
            </w:r>
            <w:r w:rsidRPr="009960FB">
              <w:rPr>
                <w:lang w:val="en-US"/>
              </w:rPr>
              <w:lastRenderedPageBreak/>
              <w:t>collectors carries a negative connotation (J)</w:t>
            </w:r>
          </w:p>
          <w:p w14:paraId="32709215" w14:textId="0E9FFEB3" w:rsidR="002941B4" w:rsidRPr="009960FB" w:rsidRDefault="002941B4" w:rsidP="009F5BD0">
            <w:pPr>
              <w:pBdr>
                <w:top w:val="nil"/>
                <w:left w:val="nil"/>
                <w:bottom w:val="nil"/>
                <w:right w:val="nil"/>
                <w:between w:val="nil"/>
              </w:pBdr>
              <w:rPr>
                <w:lang w:val="en-US"/>
              </w:rPr>
            </w:pPr>
            <w:r w:rsidRPr="009960FB">
              <w:rPr>
                <w:lang w:val="en-US"/>
              </w:rPr>
              <w:t>The way women engage with these types of IPs is different, and women might not realize that they are collecting many items related to specific IPs, for example, makeup. (J)</w:t>
            </w:r>
          </w:p>
        </w:tc>
      </w:tr>
      <w:tr w:rsidR="002941B4" w:rsidRPr="00BC35BB" w14:paraId="645EDF99" w14:textId="77777777" w:rsidTr="009F5BD0">
        <w:trPr>
          <w:trHeight w:val="300"/>
        </w:trPr>
        <w:tc>
          <w:tcPr>
            <w:tcW w:w="2339" w:type="dxa"/>
            <w:vMerge/>
          </w:tcPr>
          <w:p w14:paraId="0FE8E636" w14:textId="77777777" w:rsidR="002941B4" w:rsidRPr="00BC35BB" w:rsidRDefault="002941B4" w:rsidP="009F5BD0">
            <w:pPr>
              <w:rPr>
                <w:rFonts w:ascii="Arial" w:eastAsia="Arial" w:hAnsi="Arial" w:cs="Arial"/>
                <w:color w:val="161719"/>
                <w:sz w:val="18"/>
                <w:szCs w:val="18"/>
              </w:rPr>
            </w:pPr>
          </w:p>
        </w:tc>
        <w:tc>
          <w:tcPr>
            <w:tcW w:w="2623" w:type="dxa"/>
          </w:tcPr>
          <w:p w14:paraId="74D44D1A" w14:textId="50325AAD" w:rsidR="002941B4" w:rsidRPr="009960FB" w:rsidRDefault="002941B4" w:rsidP="009F5BD0">
            <w:pPr>
              <w:pBdr>
                <w:top w:val="nil"/>
                <w:left w:val="nil"/>
                <w:bottom w:val="nil"/>
                <w:right w:val="nil"/>
                <w:between w:val="nil"/>
              </w:pBdr>
              <w:rPr>
                <w:lang w:val="en-US"/>
              </w:rPr>
            </w:pPr>
            <w:r w:rsidRPr="009960FB">
              <w:rPr>
                <w:lang w:val="en-US"/>
              </w:rPr>
              <w:t>For guys, when women purchase many units of the same thing, it's considered a collector's habit. (J)</w:t>
            </w:r>
          </w:p>
        </w:tc>
        <w:tc>
          <w:tcPr>
            <w:tcW w:w="1899" w:type="dxa"/>
          </w:tcPr>
          <w:p w14:paraId="62A4F83A" w14:textId="77777777" w:rsidR="001E0494" w:rsidRPr="009960FB" w:rsidRDefault="001E0494" w:rsidP="009F5BD0">
            <w:pPr>
              <w:pBdr>
                <w:top w:val="nil"/>
                <w:left w:val="nil"/>
                <w:bottom w:val="nil"/>
                <w:right w:val="nil"/>
                <w:between w:val="nil"/>
              </w:pBdr>
              <w:spacing w:after="0" w:line="240" w:lineRule="auto"/>
              <w:rPr>
                <w:lang w:val="en-US"/>
              </w:rPr>
            </w:pPr>
            <w:r w:rsidRPr="009960FB">
              <w:rPr>
                <w:lang w:val="en-US"/>
              </w:rPr>
              <w:t>To employ in-depth interviews and gain rich insights into collectors’ experiences, behaviors and narratives surrounding their collections. (J)</w:t>
            </w:r>
          </w:p>
          <w:p w14:paraId="0F9ED416" w14:textId="77777777" w:rsidR="002941B4" w:rsidRPr="009960FB" w:rsidRDefault="002941B4" w:rsidP="009F5BD0">
            <w:pPr>
              <w:spacing w:after="0"/>
              <w:rPr>
                <w:lang w:val="en-US"/>
              </w:rPr>
            </w:pPr>
          </w:p>
        </w:tc>
        <w:tc>
          <w:tcPr>
            <w:tcW w:w="2496" w:type="dxa"/>
          </w:tcPr>
          <w:p w14:paraId="636B5EF3" w14:textId="430E8060" w:rsidR="002941B4" w:rsidRPr="009960FB" w:rsidRDefault="002941B4" w:rsidP="009F5BD0">
            <w:pPr>
              <w:pBdr>
                <w:top w:val="nil"/>
                <w:left w:val="nil"/>
                <w:bottom w:val="nil"/>
                <w:right w:val="nil"/>
                <w:between w:val="nil"/>
              </w:pBdr>
              <w:rPr>
                <w:i/>
                <w:iCs/>
                <w:lang w:val="en-US"/>
              </w:rPr>
            </w:pPr>
            <w:r w:rsidRPr="009960FB">
              <w:rPr>
                <w:i/>
                <w:iCs/>
                <w:lang w:val="en-US"/>
              </w:rPr>
              <w:t xml:space="preserve">“I just have one question about it…, I know that the girl they want to collect, not </w:t>
            </w:r>
            <w:proofErr w:type="gramStart"/>
            <w:r w:rsidRPr="009960FB">
              <w:rPr>
                <w:i/>
                <w:iCs/>
                <w:lang w:val="en-US"/>
              </w:rPr>
              <w:t>collect,  like</w:t>
            </w:r>
            <w:proofErr w:type="gramEnd"/>
            <w:r w:rsidRPr="009960FB">
              <w:rPr>
                <w:i/>
                <w:iCs/>
                <w:lang w:val="en-US"/>
              </w:rPr>
              <w:t xml:space="preserve"> they just buy a lot of stuff, lipstick, make up stuff” (J) </w:t>
            </w:r>
          </w:p>
          <w:p w14:paraId="210C98DC" w14:textId="5875FA0F" w:rsidR="002941B4" w:rsidRPr="009960FB" w:rsidRDefault="002941B4" w:rsidP="009F5BD0">
            <w:pPr>
              <w:pBdr>
                <w:top w:val="nil"/>
                <w:left w:val="nil"/>
                <w:bottom w:val="nil"/>
                <w:right w:val="nil"/>
                <w:between w:val="nil"/>
              </w:pBdr>
              <w:rPr>
                <w:i/>
                <w:iCs/>
                <w:lang w:val="en-US"/>
              </w:rPr>
            </w:pPr>
            <w:r w:rsidRPr="009960FB">
              <w:rPr>
                <w:i/>
                <w:iCs/>
                <w:lang w:val="en-US"/>
              </w:rPr>
              <w:t>Female “We Use that” (J)</w:t>
            </w:r>
          </w:p>
          <w:p w14:paraId="3BA647B8" w14:textId="42A55A3C" w:rsidR="002941B4" w:rsidRPr="009960FB" w:rsidRDefault="002941B4" w:rsidP="009F5BD0">
            <w:pPr>
              <w:autoSpaceDE w:val="0"/>
              <w:autoSpaceDN w:val="0"/>
              <w:adjustRightInd w:val="0"/>
              <w:spacing w:after="0" w:line="240" w:lineRule="auto"/>
              <w:rPr>
                <w:i/>
                <w:iCs/>
                <w:lang w:val="en-US"/>
              </w:rPr>
            </w:pPr>
            <w:r w:rsidRPr="009960FB">
              <w:rPr>
                <w:i/>
                <w:iCs/>
                <w:lang w:val="en-US"/>
              </w:rPr>
              <w:t xml:space="preserve">“You only need one lipstick… they have three </w:t>
            </w:r>
            <w:proofErr w:type="gramStart"/>
            <w:r w:rsidRPr="009960FB">
              <w:rPr>
                <w:i/>
                <w:iCs/>
                <w:lang w:val="en-US"/>
              </w:rPr>
              <w:t>lipstick</w:t>
            </w:r>
            <w:proofErr w:type="gramEnd"/>
            <w:r w:rsidRPr="009960FB">
              <w:rPr>
                <w:i/>
                <w:iCs/>
                <w:lang w:val="en-US"/>
              </w:rPr>
              <w:t>. Like every girl.” (J)</w:t>
            </w:r>
          </w:p>
          <w:p w14:paraId="7D55FE39" w14:textId="77777777" w:rsidR="002941B4" w:rsidRDefault="002941B4" w:rsidP="009F5BD0">
            <w:pPr>
              <w:pBdr>
                <w:top w:val="nil"/>
                <w:left w:val="nil"/>
                <w:bottom w:val="nil"/>
                <w:right w:val="nil"/>
                <w:between w:val="nil"/>
              </w:pBdr>
              <w:rPr>
                <w:i/>
                <w:iCs/>
                <w:lang w:val="en-US"/>
              </w:rPr>
            </w:pPr>
          </w:p>
          <w:p w14:paraId="185C9830" w14:textId="77777777" w:rsidR="0003667C" w:rsidRPr="009960FB" w:rsidRDefault="0003667C" w:rsidP="009F5BD0">
            <w:pPr>
              <w:pBdr>
                <w:top w:val="nil"/>
                <w:left w:val="nil"/>
                <w:bottom w:val="nil"/>
                <w:right w:val="nil"/>
                <w:between w:val="nil"/>
              </w:pBdr>
              <w:rPr>
                <w:i/>
                <w:iCs/>
                <w:lang w:val="en-US"/>
              </w:rPr>
            </w:pPr>
          </w:p>
          <w:p w14:paraId="6725743A" w14:textId="3CD3E8EE" w:rsidR="002941B4" w:rsidRPr="009960FB" w:rsidRDefault="002941B4" w:rsidP="009F5BD0">
            <w:pPr>
              <w:pBdr>
                <w:top w:val="nil"/>
                <w:left w:val="nil"/>
                <w:bottom w:val="nil"/>
                <w:right w:val="nil"/>
                <w:between w:val="nil"/>
              </w:pBdr>
              <w:rPr>
                <w:i/>
                <w:iCs/>
                <w:lang w:val="en-US"/>
              </w:rPr>
            </w:pPr>
            <w:r w:rsidRPr="009960FB">
              <w:rPr>
                <w:i/>
                <w:iCs/>
                <w:lang w:val="en-US"/>
              </w:rPr>
              <w:t>Female “</w:t>
            </w:r>
            <w:proofErr w:type="spellStart"/>
            <w:r w:rsidRPr="009960FB">
              <w:rPr>
                <w:i/>
                <w:iCs/>
                <w:lang w:val="en-US"/>
              </w:rPr>
              <w:t>Im</w:t>
            </w:r>
            <w:proofErr w:type="spellEnd"/>
            <w:r w:rsidRPr="009960FB">
              <w:rPr>
                <w:i/>
                <w:iCs/>
                <w:lang w:val="en-US"/>
              </w:rPr>
              <w:t xml:space="preserve"> like that I have like three lipsticks…every girl is like that” (J)</w:t>
            </w:r>
          </w:p>
          <w:p w14:paraId="558C3F2B" w14:textId="7CFF0BDF" w:rsidR="002941B4" w:rsidRPr="009960FB" w:rsidRDefault="002941B4" w:rsidP="009F5BD0">
            <w:pPr>
              <w:pBdr>
                <w:top w:val="nil"/>
                <w:left w:val="nil"/>
                <w:bottom w:val="nil"/>
                <w:right w:val="nil"/>
                <w:between w:val="nil"/>
              </w:pBdr>
              <w:rPr>
                <w:i/>
                <w:iCs/>
                <w:lang w:val="en-US"/>
              </w:rPr>
            </w:pPr>
            <w:r w:rsidRPr="009960FB">
              <w:rPr>
                <w:i/>
                <w:iCs/>
                <w:lang w:val="en-US"/>
              </w:rPr>
              <w:lastRenderedPageBreak/>
              <w:t xml:space="preserve">Moderator: “Would you ever consider even in the beauty </w:t>
            </w:r>
            <w:proofErr w:type="gramStart"/>
            <w:r w:rsidRPr="009960FB">
              <w:rPr>
                <w:i/>
                <w:iCs/>
                <w:lang w:val="en-US"/>
              </w:rPr>
              <w:t>line</w:t>
            </w:r>
            <w:proofErr w:type="gramEnd"/>
            <w:r w:rsidRPr="009960FB">
              <w:rPr>
                <w:i/>
                <w:iCs/>
                <w:lang w:val="en-US"/>
              </w:rPr>
              <w:t xml:space="preserve"> or would you ever consider collecting anything that you wouldn't that you wouldn't be using immediately?” (J)</w:t>
            </w:r>
          </w:p>
          <w:p w14:paraId="04E2B8DE" w14:textId="046BE38F" w:rsidR="002941B4" w:rsidRPr="009960FB" w:rsidRDefault="002941B4" w:rsidP="009F5BD0">
            <w:pPr>
              <w:pBdr>
                <w:top w:val="nil"/>
                <w:left w:val="nil"/>
                <w:bottom w:val="nil"/>
                <w:right w:val="nil"/>
                <w:between w:val="nil"/>
              </w:pBdr>
              <w:rPr>
                <w:i/>
                <w:iCs/>
                <w:lang w:val="en-US"/>
              </w:rPr>
            </w:pPr>
            <w:r w:rsidRPr="009960FB">
              <w:rPr>
                <w:i/>
                <w:iCs/>
                <w:lang w:val="en-US"/>
              </w:rPr>
              <w:t>General female answer “NO!” (J)</w:t>
            </w:r>
          </w:p>
          <w:p w14:paraId="2116C626" w14:textId="05506CC8" w:rsidR="002941B4" w:rsidRPr="009960FB" w:rsidRDefault="002941B4" w:rsidP="009F5BD0">
            <w:pPr>
              <w:pBdr>
                <w:top w:val="nil"/>
                <w:left w:val="nil"/>
                <w:bottom w:val="nil"/>
                <w:right w:val="nil"/>
                <w:between w:val="nil"/>
              </w:pBdr>
              <w:rPr>
                <w:i/>
                <w:iCs/>
                <w:lang w:val="en-US"/>
              </w:rPr>
            </w:pPr>
            <w:r w:rsidRPr="009960FB">
              <w:rPr>
                <w:i/>
                <w:iCs/>
                <w:lang w:val="en-US"/>
              </w:rPr>
              <w:t>Male “What's the difference between having a display of figures and a display of makeup?” (J)</w:t>
            </w:r>
          </w:p>
          <w:p w14:paraId="5B3B0A5C" w14:textId="28C83380" w:rsidR="002941B4" w:rsidRPr="009960FB" w:rsidRDefault="002941B4" w:rsidP="009F5BD0">
            <w:pPr>
              <w:pBdr>
                <w:top w:val="nil"/>
                <w:left w:val="nil"/>
                <w:bottom w:val="nil"/>
                <w:right w:val="nil"/>
                <w:between w:val="nil"/>
              </w:pBdr>
              <w:rPr>
                <w:i/>
                <w:iCs/>
                <w:lang w:val="en-US"/>
              </w:rPr>
            </w:pPr>
          </w:p>
        </w:tc>
        <w:tc>
          <w:tcPr>
            <w:tcW w:w="2410" w:type="dxa"/>
          </w:tcPr>
          <w:p w14:paraId="0309585F" w14:textId="36893716" w:rsidR="002941B4" w:rsidRPr="009960FB" w:rsidRDefault="00D76C71" w:rsidP="009F5BD0">
            <w:pPr>
              <w:pBdr>
                <w:top w:val="nil"/>
                <w:left w:val="nil"/>
                <w:bottom w:val="nil"/>
                <w:right w:val="nil"/>
                <w:between w:val="nil"/>
              </w:pBdr>
              <w:rPr>
                <w:lang w:val="en-US"/>
              </w:rPr>
            </w:pPr>
            <w:r w:rsidRPr="009960FB">
              <w:rPr>
                <w:lang w:val="en-US"/>
              </w:rPr>
              <w:lastRenderedPageBreak/>
              <w:t>To bridge the gender gap in collecting habits, the company should consider crafting marketing strategies and product lines that appeal to both genders. Emphasize inclusivity and diverse collections that cater to different interests. Promote the idea that anyone can be a collector in their own unique way (J)</w:t>
            </w:r>
          </w:p>
        </w:tc>
        <w:tc>
          <w:tcPr>
            <w:tcW w:w="2693" w:type="dxa"/>
          </w:tcPr>
          <w:p w14:paraId="188FEC09" w14:textId="02F2D0BC" w:rsidR="002941B4" w:rsidRPr="009960FB" w:rsidRDefault="00FF60CB" w:rsidP="009F5BD0">
            <w:pPr>
              <w:pBdr>
                <w:top w:val="nil"/>
                <w:left w:val="nil"/>
                <w:bottom w:val="nil"/>
                <w:right w:val="nil"/>
                <w:between w:val="nil"/>
              </w:pBdr>
              <w:rPr>
                <w:lang w:val="en-US"/>
              </w:rPr>
            </w:pPr>
            <w:r w:rsidRPr="009960FB">
              <w:rPr>
                <w:lang w:val="en-US"/>
              </w:rPr>
              <w:t xml:space="preserve">During the research, it became evident that in collecting groups, </w:t>
            </w:r>
            <w:proofErr w:type="gramStart"/>
            <w:r w:rsidRPr="009960FB">
              <w:rPr>
                <w:lang w:val="en-US"/>
              </w:rPr>
              <w:t>the majority of</w:t>
            </w:r>
            <w:proofErr w:type="gramEnd"/>
            <w:r w:rsidRPr="009960FB">
              <w:rPr>
                <w:lang w:val="en-US"/>
              </w:rPr>
              <w:t xml:space="preserve"> members are males. However, this heavily depends on the type of collection groups and the available products to collect for any gender, highlighting the importance of tailored marketing strategies. Example are more woman interested in barbies that </w:t>
            </w:r>
            <w:r w:rsidR="0024303F" w:rsidRPr="009960FB">
              <w:rPr>
                <w:lang w:val="en-US"/>
              </w:rPr>
              <w:t>men</w:t>
            </w:r>
            <w:r w:rsidRPr="009960FB">
              <w:rPr>
                <w:lang w:val="en-US"/>
              </w:rPr>
              <w:t>. (J)</w:t>
            </w:r>
          </w:p>
        </w:tc>
      </w:tr>
      <w:tr w:rsidR="002941B4" w:rsidRPr="00BC35BB" w14:paraId="24A56B1D" w14:textId="77777777" w:rsidTr="009F5BD0">
        <w:trPr>
          <w:trHeight w:val="300"/>
        </w:trPr>
        <w:tc>
          <w:tcPr>
            <w:tcW w:w="2339" w:type="dxa"/>
          </w:tcPr>
          <w:p w14:paraId="24A56B08" w14:textId="07AD70B2" w:rsidR="002941B4" w:rsidRPr="00BC35BB" w:rsidRDefault="002941B4" w:rsidP="009F5BD0">
            <w:pPr>
              <w:widowControl w:val="0"/>
              <w:rPr>
                <w:rFonts w:ascii="Arial" w:eastAsia="Arial" w:hAnsi="Arial" w:cs="Arial"/>
                <w:color w:val="161719"/>
                <w:sz w:val="18"/>
                <w:szCs w:val="18"/>
              </w:rPr>
            </w:pPr>
            <w:r w:rsidRPr="00BC35BB">
              <w:rPr>
                <w:rFonts w:ascii="Arial" w:eastAsia="Arial" w:hAnsi="Arial" w:cs="Arial"/>
                <w:color w:val="161719"/>
                <w:sz w:val="18"/>
                <w:szCs w:val="18"/>
              </w:rPr>
              <w:lastRenderedPageBreak/>
              <w:t xml:space="preserve">How did you start collecting? </w:t>
            </w:r>
          </w:p>
        </w:tc>
        <w:tc>
          <w:tcPr>
            <w:tcW w:w="2623" w:type="dxa"/>
          </w:tcPr>
          <w:p w14:paraId="24A56B0F" w14:textId="2785B5E5" w:rsidR="002941B4" w:rsidRPr="009960FB" w:rsidRDefault="002941B4" w:rsidP="009F5BD0">
            <w:pPr>
              <w:rPr>
                <w:lang w:val="en-US"/>
              </w:rPr>
            </w:pPr>
          </w:p>
        </w:tc>
        <w:tc>
          <w:tcPr>
            <w:tcW w:w="1899" w:type="dxa"/>
          </w:tcPr>
          <w:p w14:paraId="6B1BF8DE" w14:textId="5CD30C24" w:rsidR="002941B4" w:rsidRPr="0003667C" w:rsidRDefault="002941B4" w:rsidP="009F5BD0">
            <w:pPr>
              <w:widowControl w:val="0"/>
              <w:rPr>
                <w:sz w:val="21"/>
                <w:szCs w:val="21"/>
                <w:lang w:val="en-US"/>
              </w:rPr>
            </w:pPr>
          </w:p>
        </w:tc>
        <w:tc>
          <w:tcPr>
            <w:tcW w:w="2496" w:type="dxa"/>
          </w:tcPr>
          <w:p w14:paraId="24A56B17" w14:textId="249E0282" w:rsidR="002941B4" w:rsidRPr="009960FB" w:rsidRDefault="002941B4" w:rsidP="009F5BD0">
            <w:pPr>
              <w:pBdr>
                <w:top w:val="nil"/>
                <w:left w:val="nil"/>
                <w:bottom w:val="nil"/>
                <w:right w:val="nil"/>
                <w:between w:val="nil"/>
              </w:pBdr>
              <w:rPr>
                <w:i/>
                <w:iCs/>
                <w:lang w:val="en-US"/>
              </w:rPr>
            </w:pPr>
          </w:p>
        </w:tc>
        <w:tc>
          <w:tcPr>
            <w:tcW w:w="2410" w:type="dxa"/>
          </w:tcPr>
          <w:p w14:paraId="24A56B18" w14:textId="44CA6C00" w:rsidR="002941B4" w:rsidRPr="0003667C" w:rsidRDefault="002941B4" w:rsidP="009F5BD0">
            <w:pPr>
              <w:pBdr>
                <w:top w:val="nil"/>
                <w:left w:val="nil"/>
                <w:bottom w:val="nil"/>
                <w:right w:val="nil"/>
                <w:between w:val="nil"/>
              </w:pBdr>
              <w:rPr>
                <w:sz w:val="20"/>
                <w:szCs w:val="20"/>
                <w:lang w:val="en-US"/>
              </w:rPr>
            </w:pPr>
          </w:p>
        </w:tc>
        <w:tc>
          <w:tcPr>
            <w:tcW w:w="2693" w:type="dxa"/>
          </w:tcPr>
          <w:p w14:paraId="24A56B1C" w14:textId="481BD413" w:rsidR="002941B4" w:rsidRPr="009960FB" w:rsidRDefault="002941B4" w:rsidP="009F5BD0">
            <w:pPr>
              <w:spacing w:after="0"/>
              <w:rPr>
                <w:lang w:val="en-US"/>
              </w:rPr>
            </w:pPr>
          </w:p>
        </w:tc>
      </w:tr>
      <w:tr w:rsidR="002941B4" w:rsidRPr="00BC35BB" w14:paraId="18BA3EE5" w14:textId="77777777" w:rsidTr="009F5BD0">
        <w:trPr>
          <w:trHeight w:val="300"/>
        </w:trPr>
        <w:tc>
          <w:tcPr>
            <w:tcW w:w="2339" w:type="dxa"/>
          </w:tcPr>
          <w:p w14:paraId="549AC50A" w14:textId="32A4C74C" w:rsidR="002941B4" w:rsidRPr="00BC35BB" w:rsidRDefault="002941B4" w:rsidP="009F5BD0">
            <w:pPr>
              <w:rPr>
                <w:rFonts w:ascii="Arial" w:eastAsia="Arial" w:hAnsi="Arial" w:cs="Arial"/>
                <w:color w:val="161719"/>
                <w:sz w:val="18"/>
                <w:szCs w:val="18"/>
              </w:rPr>
            </w:pPr>
            <w:r w:rsidRPr="00BC35BB">
              <w:rPr>
                <w:rFonts w:ascii="Arial" w:eastAsia="Arial" w:hAnsi="Arial" w:cs="Arial"/>
                <w:color w:val="161719"/>
                <w:sz w:val="18"/>
                <w:szCs w:val="18"/>
              </w:rPr>
              <w:t xml:space="preserve">What does </w:t>
            </w:r>
            <w:proofErr w:type="gramStart"/>
            <w:r w:rsidRPr="00BC35BB">
              <w:rPr>
                <w:rFonts w:ascii="Arial" w:eastAsia="Arial" w:hAnsi="Arial" w:cs="Arial"/>
                <w:color w:val="161719"/>
                <w:sz w:val="18"/>
                <w:szCs w:val="18"/>
              </w:rPr>
              <w:t>being</w:t>
            </w:r>
            <w:proofErr w:type="gramEnd"/>
            <w:r w:rsidRPr="00BC35BB">
              <w:rPr>
                <w:rFonts w:ascii="Arial" w:eastAsia="Arial" w:hAnsi="Arial" w:cs="Arial"/>
                <w:color w:val="161719"/>
                <w:sz w:val="18"/>
                <w:szCs w:val="18"/>
              </w:rPr>
              <w:t xml:space="preserve"> a collector mean to you?</w:t>
            </w:r>
          </w:p>
        </w:tc>
        <w:tc>
          <w:tcPr>
            <w:tcW w:w="2623" w:type="dxa"/>
          </w:tcPr>
          <w:p w14:paraId="2816B9EE" w14:textId="532F9753" w:rsidR="002941B4" w:rsidRPr="009960FB" w:rsidRDefault="002941B4" w:rsidP="009F5BD0">
            <w:pPr>
              <w:rPr>
                <w:lang w:val="en-US"/>
              </w:rPr>
            </w:pPr>
          </w:p>
        </w:tc>
        <w:tc>
          <w:tcPr>
            <w:tcW w:w="1899" w:type="dxa"/>
          </w:tcPr>
          <w:p w14:paraId="5ED01F44" w14:textId="4F9FCC7C" w:rsidR="002941B4" w:rsidRPr="009960FB" w:rsidRDefault="002941B4" w:rsidP="009F5BD0">
            <w:pPr>
              <w:rPr>
                <w:lang w:val="en-US"/>
              </w:rPr>
            </w:pPr>
          </w:p>
        </w:tc>
        <w:tc>
          <w:tcPr>
            <w:tcW w:w="2496" w:type="dxa"/>
          </w:tcPr>
          <w:p w14:paraId="4F1C5DB5" w14:textId="582CF638" w:rsidR="002941B4" w:rsidRPr="009960FB" w:rsidRDefault="002941B4" w:rsidP="009F5BD0">
            <w:pPr>
              <w:rPr>
                <w:i/>
                <w:iCs/>
                <w:lang w:val="en-US"/>
              </w:rPr>
            </w:pPr>
          </w:p>
        </w:tc>
        <w:tc>
          <w:tcPr>
            <w:tcW w:w="2410" w:type="dxa"/>
          </w:tcPr>
          <w:p w14:paraId="2E773EF6" w14:textId="282BCF4A" w:rsidR="002941B4" w:rsidRPr="009960FB" w:rsidRDefault="002941B4" w:rsidP="009F5BD0">
            <w:pPr>
              <w:rPr>
                <w:lang w:val="en-US"/>
              </w:rPr>
            </w:pPr>
          </w:p>
        </w:tc>
        <w:tc>
          <w:tcPr>
            <w:tcW w:w="2693" w:type="dxa"/>
          </w:tcPr>
          <w:p w14:paraId="16DE84E1" w14:textId="53B2EAE2" w:rsidR="002941B4" w:rsidRPr="009960FB" w:rsidRDefault="002941B4" w:rsidP="009F5BD0">
            <w:pPr>
              <w:rPr>
                <w:lang w:val="en-US"/>
              </w:rPr>
            </w:pPr>
          </w:p>
        </w:tc>
      </w:tr>
      <w:tr w:rsidR="002941B4" w:rsidRPr="00BC35BB" w14:paraId="04401467" w14:textId="77777777" w:rsidTr="009F5BD0">
        <w:trPr>
          <w:trHeight w:val="300"/>
        </w:trPr>
        <w:tc>
          <w:tcPr>
            <w:tcW w:w="2339" w:type="dxa"/>
          </w:tcPr>
          <w:p w14:paraId="00F13853" w14:textId="31466A96" w:rsidR="002941B4" w:rsidRPr="00BC35BB" w:rsidRDefault="002941B4" w:rsidP="009F5BD0">
            <w:pPr>
              <w:rPr>
                <w:rFonts w:ascii="Arial" w:eastAsia="Arial" w:hAnsi="Arial" w:cs="Arial"/>
                <w:color w:val="161719"/>
                <w:sz w:val="18"/>
                <w:szCs w:val="18"/>
              </w:rPr>
            </w:pPr>
            <w:r w:rsidRPr="00BC35BB">
              <w:rPr>
                <w:rFonts w:ascii="Arial" w:eastAsia="Arial" w:hAnsi="Arial" w:cs="Arial"/>
                <w:color w:val="161719"/>
                <w:sz w:val="18"/>
                <w:szCs w:val="18"/>
              </w:rPr>
              <w:t>Would you wish to continue to be a collector</w:t>
            </w:r>
          </w:p>
        </w:tc>
        <w:tc>
          <w:tcPr>
            <w:tcW w:w="2623" w:type="dxa"/>
          </w:tcPr>
          <w:p w14:paraId="6B5D4278" w14:textId="633A0B25" w:rsidR="002941B4" w:rsidRPr="009960FB" w:rsidRDefault="002941B4" w:rsidP="009F5BD0">
            <w:pPr>
              <w:rPr>
                <w:lang w:val="en-US"/>
              </w:rPr>
            </w:pPr>
          </w:p>
        </w:tc>
        <w:tc>
          <w:tcPr>
            <w:tcW w:w="1899" w:type="dxa"/>
          </w:tcPr>
          <w:p w14:paraId="27E7D805" w14:textId="551A0B8D" w:rsidR="002941B4" w:rsidRPr="009960FB" w:rsidRDefault="002941B4" w:rsidP="009F5BD0">
            <w:pPr>
              <w:rPr>
                <w:lang w:val="en-US"/>
              </w:rPr>
            </w:pPr>
          </w:p>
        </w:tc>
        <w:tc>
          <w:tcPr>
            <w:tcW w:w="2496" w:type="dxa"/>
          </w:tcPr>
          <w:p w14:paraId="4F754FF4" w14:textId="26CEBB37" w:rsidR="002941B4" w:rsidRPr="009960FB" w:rsidRDefault="002941B4" w:rsidP="009F5BD0">
            <w:pPr>
              <w:rPr>
                <w:i/>
                <w:iCs/>
                <w:lang w:val="en-US"/>
              </w:rPr>
            </w:pPr>
          </w:p>
        </w:tc>
        <w:tc>
          <w:tcPr>
            <w:tcW w:w="2410" w:type="dxa"/>
          </w:tcPr>
          <w:p w14:paraId="3E9024F2" w14:textId="6FB6DBC5" w:rsidR="002941B4" w:rsidRPr="009960FB" w:rsidRDefault="002941B4" w:rsidP="009F5BD0">
            <w:pPr>
              <w:rPr>
                <w:lang w:val="en-US"/>
              </w:rPr>
            </w:pPr>
          </w:p>
        </w:tc>
        <w:tc>
          <w:tcPr>
            <w:tcW w:w="2693" w:type="dxa"/>
          </w:tcPr>
          <w:p w14:paraId="1DBC0D82" w14:textId="0E22FFAA" w:rsidR="002941B4" w:rsidRPr="009960FB" w:rsidRDefault="002941B4" w:rsidP="009F5BD0">
            <w:pPr>
              <w:rPr>
                <w:lang w:val="en-US"/>
              </w:rPr>
            </w:pPr>
          </w:p>
        </w:tc>
      </w:tr>
      <w:tr w:rsidR="0024303F" w:rsidRPr="00BC35BB" w14:paraId="3EF27D14" w14:textId="77777777" w:rsidTr="009F5BD0">
        <w:trPr>
          <w:trHeight w:val="1627"/>
        </w:trPr>
        <w:tc>
          <w:tcPr>
            <w:tcW w:w="2339" w:type="dxa"/>
            <w:vMerge w:val="restart"/>
          </w:tcPr>
          <w:p w14:paraId="797C324A" w14:textId="453970D5" w:rsidR="0024303F" w:rsidRPr="00BC35BB" w:rsidRDefault="0024303F" w:rsidP="009F5BD0">
            <w:pPr>
              <w:rPr>
                <w:rFonts w:ascii="Arial" w:eastAsia="Arial" w:hAnsi="Arial" w:cs="Arial"/>
                <w:color w:val="161719"/>
                <w:sz w:val="18"/>
                <w:szCs w:val="18"/>
              </w:rPr>
            </w:pPr>
            <w:r w:rsidRPr="00BC35BB">
              <w:rPr>
                <w:rFonts w:ascii="Arial" w:eastAsia="Arial" w:hAnsi="Arial" w:cs="Arial"/>
                <w:color w:val="161719"/>
                <w:sz w:val="18"/>
                <w:szCs w:val="18"/>
              </w:rPr>
              <w:t>What is your most enjoyable time when collecting</w:t>
            </w:r>
          </w:p>
        </w:tc>
        <w:tc>
          <w:tcPr>
            <w:tcW w:w="2623" w:type="dxa"/>
            <w:tcBorders>
              <w:bottom w:val="single" w:sz="4" w:space="0" w:color="auto"/>
            </w:tcBorders>
          </w:tcPr>
          <w:p w14:paraId="619EC86B" w14:textId="64AEA2AE" w:rsidR="0024303F" w:rsidRPr="009960FB" w:rsidRDefault="0024303F" w:rsidP="009F5BD0">
            <w:pPr>
              <w:rPr>
                <w:lang w:val="en-US"/>
              </w:rPr>
            </w:pPr>
          </w:p>
        </w:tc>
        <w:tc>
          <w:tcPr>
            <w:tcW w:w="1899" w:type="dxa"/>
            <w:tcBorders>
              <w:bottom w:val="single" w:sz="4" w:space="0" w:color="auto"/>
            </w:tcBorders>
          </w:tcPr>
          <w:p w14:paraId="142D256D" w14:textId="3681017E" w:rsidR="0024303F" w:rsidRPr="009960FB" w:rsidRDefault="0024303F" w:rsidP="009F5BD0">
            <w:pPr>
              <w:rPr>
                <w:lang w:val="en-US"/>
              </w:rPr>
            </w:pPr>
          </w:p>
        </w:tc>
        <w:tc>
          <w:tcPr>
            <w:tcW w:w="2496" w:type="dxa"/>
            <w:tcBorders>
              <w:bottom w:val="single" w:sz="4" w:space="0" w:color="auto"/>
            </w:tcBorders>
          </w:tcPr>
          <w:p w14:paraId="5EBFC97D" w14:textId="46794CB8" w:rsidR="0024303F" w:rsidRPr="009960FB" w:rsidRDefault="0024303F" w:rsidP="0003667C">
            <w:pPr>
              <w:rPr>
                <w:i/>
                <w:iCs/>
                <w:lang w:val="en-US"/>
              </w:rPr>
            </w:pPr>
          </w:p>
        </w:tc>
        <w:tc>
          <w:tcPr>
            <w:tcW w:w="2410" w:type="dxa"/>
            <w:tcBorders>
              <w:bottom w:val="single" w:sz="4" w:space="0" w:color="auto"/>
            </w:tcBorders>
          </w:tcPr>
          <w:p w14:paraId="6F738295" w14:textId="703C24EE" w:rsidR="0024303F" w:rsidRPr="009960FB" w:rsidRDefault="0024303F" w:rsidP="009F5BD0">
            <w:pPr>
              <w:rPr>
                <w:lang w:val="en-US"/>
              </w:rPr>
            </w:pPr>
          </w:p>
        </w:tc>
        <w:tc>
          <w:tcPr>
            <w:tcW w:w="2693" w:type="dxa"/>
            <w:tcBorders>
              <w:bottom w:val="single" w:sz="4" w:space="0" w:color="auto"/>
            </w:tcBorders>
          </w:tcPr>
          <w:p w14:paraId="7D582462" w14:textId="1EC1CA82" w:rsidR="0024303F" w:rsidRPr="009960FB" w:rsidRDefault="0024303F" w:rsidP="009F5BD0">
            <w:pPr>
              <w:rPr>
                <w:lang w:val="en-US"/>
              </w:rPr>
            </w:pPr>
          </w:p>
        </w:tc>
      </w:tr>
      <w:tr w:rsidR="0024303F" w:rsidRPr="00BC35BB" w14:paraId="056D222A" w14:textId="77777777" w:rsidTr="009F5BD0">
        <w:trPr>
          <w:trHeight w:val="2576"/>
        </w:trPr>
        <w:tc>
          <w:tcPr>
            <w:tcW w:w="2339" w:type="dxa"/>
            <w:vMerge/>
          </w:tcPr>
          <w:p w14:paraId="789388E2" w14:textId="77777777" w:rsidR="0024303F" w:rsidRPr="00BC35BB" w:rsidRDefault="0024303F" w:rsidP="009F5BD0">
            <w:pPr>
              <w:rPr>
                <w:rFonts w:ascii="Arial" w:eastAsia="Arial" w:hAnsi="Arial" w:cs="Arial"/>
                <w:color w:val="161719"/>
                <w:sz w:val="18"/>
                <w:szCs w:val="18"/>
              </w:rPr>
            </w:pPr>
          </w:p>
        </w:tc>
        <w:tc>
          <w:tcPr>
            <w:tcW w:w="2623" w:type="dxa"/>
            <w:tcBorders>
              <w:top w:val="single" w:sz="4" w:space="0" w:color="auto"/>
              <w:bottom w:val="single" w:sz="4" w:space="0" w:color="auto"/>
            </w:tcBorders>
          </w:tcPr>
          <w:p w14:paraId="4EF750B8" w14:textId="61D86A77" w:rsidR="0024303F" w:rsidRPr="009960FB" w:rsidRDefault="0024303F" w:rsidP="009F5BD0">
            <w:pPr>
              <w:rPr>
                <w:lang w:val="en-US"/>
              </w:rPr>
            </w:pPr>
          </w:p>
        </w:tc>
        <w:tc>
          <w:tcPr>
            <w:tcW w:w="1899" w:type="dxa"/>
            <w:tcBorders>
              <w:top w:val="single" w:sz="4" w:space="0" w:color="auto"/>
              <w:bottom w:val="single" w:sz="4" w:space="0" w:color="auto"/>
            </w:tcBorders>
          </w:tcPr>
          <w:p w14:paraId="00E07E2F" w14:textId="77777777" w:rsidR="0024303F" w:rsidRPr="009960FB" w:rsidRDefault="0024303F" w:rsidP="009F5BD0">
            <w:pPr>
              <w:rPr>
                <w:lang w:val="en-US"/>
              </w:rPr>
            </w:pPr>
          </w:p>
        </w:tc>
        <w:tc>
          <w:tcPr>
            <w:tcW w:w="2496" w:type="dxa"/>
            <w:tcBorders>
              <w:top w:val="single" w:sz="4" w:space="0" w:color="auto"/>
              <w:bottom w:val="single" w:sz="4" w:space="0" w:color="auto"/>
            </w:tcBorders>
          </w:tcPr>
          <w:p w14:paraId="3F5594A9" w14:textId="219B6758" w:rsidR="0024303F" w:rsidRPr="009960FB" w:rsidRDefault="0024303F" w:rsidP="009F5BD0">
            <w:pPr>
              <w:rPr>
                <w:i/>
                <w:iCs/>
                <w:lang w:val="en-US"/>
              </w:rPr>
            </w:pPr>
          </w:p>
        </w:tc>
        <w:tc>
          <w:tcPr>
            <w:tcW w:w="2410" w:type="dxa"/>
            <w:tcBorders>
              <w:top w:val="single" w:sz="4" w:space="0" w:color="auto"/>
              <w:bottom w:val="single" w:sz="4" w:space="0" w:color="auto"/>
            </w:tcBorders>
          </w:tcPr>
          <w:p w14:paraId="5134EB17" w14:textId="0C367E64" w:rsidR="0024303F" w:rsidRPr="009960FB" w:rsidRDefault="0024303F" w:rsidP="0003667C">
            <w:pPr>
              <w:rPr>
                <w:lang w:val="en-US"/>
              </w:rPr>
            </w:pPr>
          </w:p>
        </w:tc>
        <w:tc>
          <w:tcPr>
            <w:tcW w:w="2693" w:type="dxa"/>
            <w:tcBorders>
              <w:top w:val="single" w:sz="4" w:space="0" w:color="auto"/>
              <w:bottom w:val="single" w:sz="4" w:space="0" w:color="auto"/>
            </w:tcBorders>
          </w:tcPr>
          <w:p w14:paraId="762BB289" w14:textId="39304792" w:rsidR="0024303F" w:rsidRPr="009960FB" w:rsidRDefault="0024303F" w:rsidP="009F5BD0">
            <w:pPr>
              <w:rPr>
                <w:lang w:val="en-US"/>
              </w:rPr>
            </w:pPr>
          </w:p>
        </w:tc>
      </w:tr>
      <w:tr w:rsidR="0024303F" w:rsidRPr="00BC35BB" w14:paraId="58BBD730" w14:textId="77777777" w:rsidTr="009F5BD0">
        <w:trPr>
          <w:trHeight w:val="2288"/>
        </w:trPr>
        <w:tc>
          <w:tcPr>
            <w:tcW w:w="2339" w:type="dxa"/>
            <w:vMerge/>
          </w:tcPr>
          <w:p w14:paraId="51A001E3" w14:textId="77777777" w:rsidR="0024303F" w:rsidRPr="00BC35BB" w:rsidRDefault="0024303F" w:rsidP="009F5BD0">
            <w:pPr>
              <w:rPr>
                <w:rFonts w:ascii="Arial" w:eastAsia="Arial" w:hAnsi="Arial" w:cs="Arial"/>
                <w:color w:val="161719"/>
                <w:sz w:val="18"/>
                <w:szCs w:val="18"/>
              </w:rPr>
            </w:pPr>
          </w:p>
        </w:tc>
        <w:tc>
          <w:tcPr>
            <w:tcW w:w="2623" w:type="dxa"/>
            <w:tcBorders>
              <w:top w:val="single" w:sz="4" w:space="0" w:color="auto"/>
            </w:tcBorders>
          </w:tcPr>
          <w:p w14:paraId="02755229" w14:textId="3C76EB5E" w:rsidR="0024303F" w:rsidRPr="009960FB" w:rsidRDefault="0024303F" w:rsidP="009F5BD0">
            <w:pPr>
              <w:rPr>
                <w:lang w:val="en-US"/>
              </w:rPr>
            </w:pPr>
          </w:p>
        </w:tc>
        <w:tc>
          <w:tcPr>
            <w:tcW w:w="1899" w:type="dxa"/>
            <w:tcBorders>
              <w:top w:val="single" w:sz="4" w:space="0" w:color="auto"/>
            </w:tcBorders>
          </w:tcPr>
          <w:p w14:paraId="69DDA990" w14:textId="77777777" w:rsidR="0024303F" w:rsidRPr="009960FB" w:rsidRDefault="0024303F" w:rsidP="009F5BD0">
            <w:pPr>
              <w:rPr>
                <w:lang w:val="en-US"/>
              </w:rPr>
            </w:pPr>
          </w:p>
        </w:tc>
        <w:tc>
          <w:tcPr>
            <w:tcW w:w="2496" w:type="dxa"/>
            <w:tcBorders>
              <w:top w:val="single" w:sz="4" w:space="0" w:color="auto"/>
            </w:tcBorders>
          </w:tcPr>
          <w:p w14:paraId="77BEDBC4" w14:textId="17EEBA89" w:rsidR="0024303F" w:rsidRPr="009960FB" w:rsidRDefault="0024303F" w:rsidP="009F5BD0">
            <w:pPr>
              <w:rPr>
                <w:i/>
                <w:iCs/>
                <w:lang w:val="en-US"/>
              </w:rPr>
            </w:pPr>
          </w:p>
        </w:tc>
        <w:tc>
          <w:tcPr>
            <w:tcW w:w="2410" w:type="dxa"/>
            <w:tcBorders>
              <w:top w:val="single" w:sz="4" w:space="0" w:color="auto"/>
            </w:tcBorders>
          </w:tcPr>
          <w:p w14:paraId="7001F8F8" w14:textId="126DC36C" w:rsidR="0024303F" w:rsidRPr="009960FB" w:rsidRDefault="0024303F" w:rsidP="0003667C">
            <w:pPr>
              <w:rPr>
                <w:lang w:val="en-US"/>
              </w:rPr>
            </w:pPr>
          </w:p>
        </w:tc>
        <w:tc>
          <w:tcPr>
            <w:tcW w:w="2693" w:type="dxa"/>
            <w:tcBorders>
              <w:top w:val="single" w:sz="4" w:space="0" w:color="auto"/>
            </w:tcBorders>
          </w:tcPr>
          <w:p w14:paraId="16B92B39" w14:textId="2C213EAA" w:rsidR="0024303F" w:rsidRPr="009960FB" w:rsidRDefault="0024303F" w:rsidP="0003667C">
            <w:pPr>
              <w:rPr>
                <w:lang w:val="en-US"/>
              </w:rPr>
            </w:pPr>
          </w:p>
        </w:tc>
      </w:tr>
      <w:tr w:rsidR="002941B4" w:rsidRPr="00BC35BB" w14:paraId="24A56C58" w14:textId="77777777" w:rsidTr="009F5BD0">
        <w:trPr>
          <w:trHeight w:val="300"/>
        </w:trPr>
        <w:tc>
          <w:tcPr>
            <w:tcW w:w="2339" w:type="dxa"/>
          </w:tcPr>
          <w:p w14:paraId="24A56C3D" w14:textId="08E5DCB2" w:rsidR="002941B4" w:rsidRPr="00BC35BB" w:rsidRDefault="002941B4" w:rsidP="009F5BD0">
            <w:pPr>
              <w:rPr>
                <w:rFonts w:ascii="Arial" w:eastAsia="Arial" w:hAnsi="Arial" w:cs="Arial"/>
                <w:color w:val="161719"/>
                <w:sz w:val="18"/>
                <w:szCs w:val="18"/>
              </w:rPr>
            </w:pPr>
            <w:r w:rsidRPr="00BC35BB">
              <w:rPr>
                <w:rFonts w:ascii="Arial" w:eastAsia="Arial" w:hAnsi="Arial" w:cs="Arial"/>
                <w:color w:val="161719"/>
                <w:sz w:val="18"/>
                <w:szCs w:val="18"/>
              </w:rPr>
              <w:t>How would you describe your reactions after buying the items you collect?</w:t>
            </w:r>
          </w:p>
        </w:tc>
        <w:tc>
          <w:tcPr>
            <w:tcW w:w="2623" w:type="dxa"/>
          </w:tcPr>
          <w:p w14:paraId="24A56C46" w14:textId="4A5EA65E" w:rsidR="002941B4" w:rsidRPr="009960FB" w:rsidRDefault="002941B4" w:rsidP="009F5BD0">
            <w:pPr>
              <w:pBdr>
                <w:top w:val="nil"/>
                <w:left w:val="nil"/>
                <w:bottom w:val="nil"/>
                <w:right w:val="nil"/>
                <w:between w:val="nil"/>
              </w:pBdr>
              <w:rPr>
                <w:lang w:val="en-US"/>
              </w:rPr>
            </w:pPr>
          </w:p>
        </w:tc>
        <w:tc>
          <w:tcPr>
            <w:tcW w:w="1899" w:type="dxa"/>
          </w:tcPr>
          <w:p w14:paraId="24A56C47" w14:textId="031C8C54" w:rsidR="002941B4" w:rsidRPr="009960FB" w:rsidRDefault="002941B4" w:rsidP="009F5BD0">
            <w:pPr>
              <w:spacing w:before="240" w:after="240"/>
              <w:rPr>
                <w:lang w:val="en-US"/>
              </w:rPr>
            </w:pPr>
          </w:p>
        </w:tc>
        <w:tc>
          <w:tcPr>
            <w:tcW w:w="2496" w:type="dxa"/>
          </w:tcPr>
          <w:p w14:paraId="24A56C50" w14:textId="23D5565B" w:rsidR="002941B4" w:rsidRPr="009960FB" w:rsidRDefault="002941B4" w:rsidP="009F5BD0">
            <w:pPr>
              <w:pBdr>
                <w:top w:val="nil"/>
                <w:left w:val="nil"/>
                <w:bottom w:val="nil"/>
                <w:right w:val="nil"/>
                <w:between w:val="nil"/>
              </w:pBdr>
              <w:rPr>
                <w:i/>
                <w:iCs/>
                <w:lang w:val="en-US"/>
              </w:rPr>
            </w:pPr>
          </w:p>
        </w:tc>
        <w:tc>
          <w:tcPr>
            <w:tcW w:w="2410" w:type="dxa"/>
          </w:tcPr>
          <w:p w14:paraId="24A56C54" w14:textId="77777777" w:rsidR="002941B4" w:rsidRPr="009960FB" w:rsidRDefault="002941B4" w:rsidP="009F5BD0">
            <w:pPr>
              <w:pBdr>
                <w:top w:val="nil"/>
                <w:left w:val="nil"/>
                <w:bottom w:val="nil"/>
                <w:right w:val="nil"/>
                <w:between w:val="nil"/>
              </w:pBdr>
              <w:rPr>
                <w:lang w:val="en-US"/>
              </w:rPr>
            </w:pPr>
          </w:p>
        </w:tc>
        <w:tc>
          <w:tcPr>
            <w:tcW w:w="2693" w:type="dxa"/>
          </w:tcPr>
          <w:p w14:paraId="24A56C57" w14:textId="3F36FA0C" w:rsidR="002941B4" w:rsidRPr="009960FB" w:rsidRDefault="002941B4" w:rsidP="009F5BD0">
            <w:pPr>
              <w:pBdr>
                <w:top w:val="nil"/>
                <w:left w:val="nil"/>
                <w:bottom w:val="nil"/>
                <w:right w:val="nil"/>
                <w:between w:val="nil"/>
              </w:pBdr>
              <w:rPr>
                <w:lang w:val="en-US"/>
              </w:rPr>
            </w:pPr>
          </w:p>
        </w:tc>
      </w:tr>
      <w:tr w:rsidR="002941B4" w:rsidRPr="00BC35BB" w14:paraId="0F9A457E" w14:textId="77777777" w:rsidTr="009F5BD0">
        <w:trPr>
          <w:trHeight w:val="300"/>
        </w:trPr>
        <w:tc>
          <w:tcPr>
            <w:tcW w:w="2339" w:type="dxa"/>
          </w:tcPr>
          <w:p w14:paraId="58A530BD" w14:textId="042A6DB7" w:rsidR="002941B4" w:rsidRPr="00BC35BB" w:rsidRDefault="002941B4" w:rsidP="009F5BD0">
            <w:pPr>
              <w:rPr>
                <w:rFonts w:ascii="Arial" w:eastAsia="Arial" w:hAnsi="Arial" w:cs="Arial"/>
                <w:b/>
                <w:bCs/>
                <w:color w:val="161719"/>
                <w:sz w:val="18"/>
                <w:szCs w:val="18"/>
              </w:rPr>
            </w:pPr>
            <w:r w:rsidRPr="00BC35BB">
              <w:rPr>
                <w:rFonts w:ascii="Arial" w:eastAsia="Arial" w:hAnsi="Arial" w:cs="Arial"/>
                <w:b/>
                <w:bCs/>
                <w:color w:val="161719"/>
                <w:sz w:val="18"/>
                <w:szCs w:val="18"/>
              </w:rPr>
              <w:t>3.3 Activity: Projective Technique</w:t>
            </w:r>
          </w:p>
        </w:tc>
        <w:tc>
          <w:tcPr>
            <w:tcW w:w="2623" w:type="dxa"/>
          </w:tcPr>
          <w:p w14:paraId="4D06C22B" w14:textId="7F3B69CD" w:rsidR="002941B4" w:rsidRPr="009960FB" w:rsidRDefault="002941B4" w:rsidP="009F5BD0">
            <w:pPr>
              <w:pBdr>
                <w:top w:val="nil"/>
                <w:left w:val="nil"/>
                <w:bottom w:val="nil"/>
                <w:right w:val="nil"/>
                <w:between w:val="nil"/>
              </w:pBdr>
              <w:rPr>
                <w:lang w:val="en-US"/>
              </w:rPr>
            </w:pPr>
          </w:p>
        </w:tc>
        <w:tc>
          <w:tcPr>
            <w:tcW w:w="1899" w:type="dxa"/>
          </w:tcPr>
          <w:p w14:paraId="1ADF25C8" w14:textId="50304092" w:rsidR="002941B4" w:rsidRPr="009960FB" w:rsidRDefault="002941B4" w:rsidP="009F5BD0">
            <w:pPr>
              <w:rPr>
                <w:lang w:val="en-US"/>
              </w:rPr>
            </w:pPr>
          </w:p>
        </w:tc>
        <w:tc>
          <w:tcPr>
            <w:tcW w:w="2496" w:type="dxa"/>
          </w:tcPr>
          <w:p w14:paraId="2CCE80A4" w14:textId="72ABED59" w:rsidR="002941B4" w:rsidRPr="009960FB" w:rsidRDefault="002941B4" w:rsidP="009F5BD0">
            <w:pPr>
              <w:rPr>
                <w:i/>
                <w:iCs/>
                <w:lang w:val="en-US"/>
              </w:rPr>
            </w:pPr>
          </w:p>
        </w:tc>
        <w:tc>
          <w:tcPr>
            <w:tcW w:w="2410" w:type="dxa"/>
          </w:tcPr>
          <w:p w14:paraId="513F9854" w14:textId="2627AF9F" w:rsidR="002941B4" w:rsidRPr="009960FB" w:rsidRDefault="002941B4" w:rsidP="009F5BD0">
            <w:pPr>
              <w:rPr>
                <w:lang w:val="en-US"/>
              </w:rPr>
            </w:pPr>
          </w:p>
        </w:tc>
        <w:tc>
          <w:tcPr>
            <w:tcW w:w="2693" w:type="dxa"/>
          </w:tcPr>
          <w:p w14:paraId="50221B17" w14:textId="5B8936EF" w:rsidR="002941B4" w:rsidRPr="009960FB" w:rsidRDefault="002941B4" w:rsidP="009F5BD0">
            <w:pPr>
              <w:rPr>
                <w:lang w:val="en-US"/>
              </w:rPr>
            </w:pPr>
          </w:p>
        </w:tc>
      </w:tr>
      <w:tr w:rsidR="002941B4" w:rsidRPr="00BC35BB" w14:paraId="4F678CEB" w14:textId="77777777" w:rsidTr="009F5BD0">
        <w:trPr>
          <w:trHeight w:val="300"/>
        </w:trPr>
        <w:tc>
          <w:tcPr>
            <w:tcW w:w="2339" w:type="dxa"/>
          </w:tcPr>
          <w:p w14:paraId="5B6DC464" w14:textId="4C7CD9DF" w:rsidR="002941B4" w:rsidRPr="00BC35BB" w:rsidRDefault="002941B4" w:rsidP="009F5BD0">
            <w:pPr>
              <w:rPr>
                <w:rFonts w:ascii="Arial" w:eastAsia="Arial" w:hAnsi="Arial" w:cs="Arial"/>
                <w:color w:val="161719"/>
                <w:sz w:val="18"/>
                <w:szCs w:val="18"/>
              </w:rPr>
            </w:pPr>
            <w:r w:rsidRPr="00BC35BB">
              <w:rPr>
                <w:rFonts w:ascii="Arial" w:eastAsia="Arial" w:hAnsi="Arial" w:cs="Arial"/>
                <w:color w:val="161719"/>
                <w:sz w:val="18"/>
                <w:szCs w:val="18"/>
              </w:rPr>
              <w:t>3.3.1 why they think one card is more expensive than the other.</w:t>
            </w:r>
          </w:p>
          <w:p w14:paraId="4C05A5B3" w14:textId="4C8E112D" w:rsidR="002941B4" w:rsidRPr="00BC35BB" w:rsidRDefault="002941B4" w:rsidP="009F5BD0">
            <w:pPr>
              <w:rPr>
                <w:rFonts w:ascii="Arial" w:eastAsia="Arial" w:hAnsi="Arial" w:cs="Arial"/>
                <w:color w:val="161719"/>
                <w:sz w:val="18"/>
                <w:szCs w:val="18"/>
              </w:rPr>
            </w:pPr>
            <w:r w:rsidRPr="00BC35BB">
              <w:rPr>
                <w:rFonts w:ascii="Arial" w:eastAsia="Arial" w:hAnsi="Arial" w:cs="Arial"/>
                <w:color w:val="161719"/>
                <w:sz w:val="18"/>
                <w:szCs w:val="18"/>
              </w:rPr>
              <w:t>(inverse price on cards)</w:t>
            </w:r>
          </w:p>
          <w:p w14:paraId="66B700FB" w14:textId="64227EF4" w:rsidR="002941B4" w:rsidRPr="00BC35BB" w:rsidRDefault="002941B4" w:rsidP="009F5BD0">
            <w:pPr>
              <w:rPr>
                <w:rFonts w:ascii="Arial" w:eastAsia="Arial" w:hAnsi="Arial" w:cs="Arial"/>
                <w:color w:val="161719"/>
                <w:sz w:val="18"/>
                <w:szCs w:val="18"/>
              </w:rPr>
            </w:pPr>
          </w:p>
        </w:tc>
        <w:tc>
          <w:tcPr>
            <w:tcW w:w="2623" w:type="dxa"/>
          </w:tcPr>
          <w:p w14:paraId="7EEDA071" w14:textId="46AAFD26" w:rsidR="002941B4" w:rsidRPr="009960FB" w:rsidRDefault="00DE331C" w:rsidP="009F5BD0">
            <w:pPr>
              <w:rPr>
                <w:lang w:val="en-US"/>
              </w:rPr>
            </w:pPr>
            <w:r w:rsidRPr="009960FB">
              <w:rPr>
                <w:lang w:val="en-US"/>
              </w:rPr>
              <w:t xml:space="preserve">Rarity of a piece </w:t>
            </w:r>
            <w:r w:rsidR="008711C6" w:rsidRPr="009960FB">
              <w:rPr>
                <w:lang w:val="en-US"/>
              </w:rPr>
              <w:t xml:space="preserve">it’s a huge part of the projected value that collectors give to a product, in this case just by looking at the price, people assumed that the value came from its features, and they are the ones who begin to </w:t>
            </w:r>
            <w:r w:rsidR="0003667C">
              <w:rPr>
                <w:lang w:val="en-US"/>
              </w:rPr>
              <w:lastRenderedPageBreak/>
              <w:t>a</w:t>
            </w:r>
            <w:r w:rsidR="008711C6" w:rsidRPr="009960FB">
              <w:rPr>
                <w:lang w:val="en-US"/>
              </w:rPr>
              <w:t>ttribute value to these. (J)</w:t>
            </w:r>
          </w:p>
          <w:p w14:paraId="5D42CC72" w14:textId="77777777" w:rsidR="008711C6" w:rsidRPr="009960FB" w:rsidRDefault="008711C6" w:rsidP="009F5BD0">
            <w:pPr>
              <w:rPr>
                <w:lang w:val="en-US"/>
              </w:rPr>
            </w:pPr>
          </w:p>
          <w:p w14:paraId="10BFB8EC" w14:textId="47BAB41B" w:rsidR="008711C6" w:rsidRPr="009960FB" w:rsidRDefault="008711C6" w:rsidP="009F5BD0">
            <w:pPr>
              <w:rPr>
                <w:lang w:val="en-US"/>
              </w:rPr>
            </w:pPr>
          </w:p>
        </w:tc>
        <w:tc>
          <w:tcPr>
            <w:tcW w:w="1899" w:type="dxa"/>
          </w:tcPr>
          <w:p w14:paraId="7CDDC394" w14:textId="77777777" w:rsidR="001E0494" w:rsidRPr="009960FB" w:rsidRDefault="001E0494" w:rsidP="009F5BD0">
            <w:pPr>
              <w:pBdr>
                <w:top w:val="nil"/>
                <w:left w:val="nil"/>
                <w:bottom w:val="nil"/>
                <w:right w:val="nil"/>
                <w:between w:val="nil"/>
              </w:pBdr>
              <w:spacing w:after="0" w:line="240" w:lineRule="auto"/>
              <w:rPr>
                <w:lang w:val="en-US"/>
              </w:rPr>
            </w:pPr>
            <w:r w:rsidRPr="009960FB">
              <w:rPr>
                <w:lang w:val="en-US"/>
              </w:rPr>
              <w:lastRenderedPageBreak/>
              <w:t>To employ in-depth interviews and gain rich insights into collectors’ experiences, behaviors and narratives surrounding their collections. (J)</w:t>
            </w:r>
          </w:p>
          <w:p w14:paraId="46E349B8" w14:textId="335C488F" w:rsidR="002941B4" w:rsidRPr="009960FB" w:rsidRDefault="002941B4" w:rsidP="009F5BD0">
            <w:pPr>
              <w:rPr>
                <w:lang w:val="en-US"/>
              </w:rPr>
            </w:pPr>
          </w:p>
        </w:tc>
        <w:tc>
          <w:tcPr>
            <w:tcW w:w="2496" w:type="dxa"/>
          </w:tcPr>
          <w:p w14:paraId="456637AB" w14:textId="4E85AA36" w:rsidR="002941B4" w:rsidRPr="009960FB" w:rsidRDefault="002941B4" w:rsidP="009F5BD0">
            <w:pPr>
              <w:autoSpaceDE w:val="0"/>
              <w:autoSpaceDN w:val="0"/>
              <w:adjustRightInd w:val="0"/>
              <w:spacing w:after="0" w:line="240" w:lineRule="auto"/>
              <w:rPr>
                <w:i/>
                <w:iCs/>
                <w:lang w:val="en-US"/>
              </w:rPr>
            </w:pPr>
            <w:r w:rsidRPr="009960FB">
              <w:rPr>
                <w:i/>
                <w:iCs/>
                <w:lang w:val="en-US"/>
              </w:rPr>
              <w:t xml:space="preserve">“…for me it is because their rarity…if there is in our world only like 10 cards… when you have that card…that limited (edition) </w:t>
            </w:r>
            <w:proofErr w:type="gramStart"/>
            <w:r w:rsidRPr="009960FB">
              <w:rPr>
                <w:i/>
                <w:iCs/>
                <w:lang w:val="en-US"/>
              </w:rPr>
              <w:t>card</w:t>
            </w:r>
            <w:proofErr w:type="gramEnd"/>
            <w:r w:rsidRPr="009960FB">
              <w:rPr>
                <w:i/>
                <w:iCs/>
                <w:lang w:val="en-US"/>
              </w:rPr>
              <w:t>”</w:t>
            </w:r>
          </w:p>
          <w:p w14:paraId="2B26113B" w14:textId="67606476" w:rsidR="002941B4" w:rsidRPr="009960FB" w:rsidRDefault="002941B4" w:rsidP="009F5BD0">
            <w:pPr>
              <w:autoSpaceDE w:val="0"/>
              <w:autoSpaceDN w:val="0"/>
              <w:adjustRightInd w:val="0"/>
              <w:spacing w:after="0" w:line="240" w:lineRule="auto"/>
              <w:rPr>
                <w:i/>
                <w:iCs/>
                <w:lang w:val="en-US"/>
              </w:rPr>
            </w:pPr>
            <w:r w:rsidRPr="009960FB">
              <w:rPr>
                <w:i/>
                <w:iCs/>
                <w:lang w:val="en-US"/>
              </w:rPr>
              <w:t>(J)</w:t>
            </w:r>
            <w:r w:rsidR="00333C1B" w:rsidRPr="009960FB">
              <w:rPr>
                <w:i/>
                <w:iCs/>
                <w:lang w:val="en-US"/>
              </w:rPr>
              <w:t>’</w:t>
            </w:r>
          </w:p>
          <w:p w14:paraId="72C02612" w14:textId="77777777" w:rsidR="00333C1B" w:rsidRPr="009960FB" w:rsidRDefault="00333C1B" w:rsidP="009F5BD0">
            <w:pPr>
              <w:autoSpaceDE w:val="0"/>
              <w:autoSpaceDN w:val="0"/>
              <w:adjustRightInd w:val="0"/>
              <w:spacing w:after="0" w:line="240" w:lineRule="auto"/>
              <w:rPr>
                <w:i/>
                <w:iCs/>
                <w:lang w:val="en-US"/>
              </w:rPr>
            </w:pPr>
          </w:p>
          <w:p w14:paraId="3B9502EA" w14:textId="6F31E886" w:rsidR="002941B4" w:rsidRPr="009960FB" w:rsidRDefault="002941B4" w:rsidP="009F5BD0">
            <w:pPr>
              <w:autoSpaceDE w:val="0"/>
              <w:autoSpaceDN w:val="0"/>
              <w:adjustRightInd w:val="0"/>
              <w:spacing w:after="0" w:line="240" w:lineRule="auto"/>
              <w:rPr>
                <w:i/>
                <w:iCs/>
                <w:lang w:val="en-US"/>
              </w:rPr>
            </w:pPr>
            <w:r w:rsidRPr="009960FB">
              <w:rPr>
                <w:i/>
                <w:iCs/>
                <w:lang w:val="en-US"/>
              </w:rPr>
              <w:t>“The value of the person (actor in the card) in real life” (J)</w:t>
            </w:r>
          </w:p>
          <w:p w14:paraId="3BE4BE36" w14:textId="77777777" w:rsidR="002941B4" w:rsidRPr="009960FB" w:rsidRDefault="002941B4" w:rsidP="009F5BD0">
            <w:pPr>
              <w:autoSpaceDE w:val="0"/>
              <w:autoSpaceDN w:val="0"/>
              <w:adjustRightInd w:val="0"/>
              <w:spacing w:after="0" w:line="240" w:lineRule="auto"/>
              <w:rPr>
                <w:i/>
                <w:iCs/>
                <w:lang w:val="en-US"/>
              </w:rPr>
            </w:pPr>
          </w:p>
          <w:p w14:paraId="36F48E74" w14:textId="52AE91F4" w:rsidR="002941B4" w:rsidRPr="009960FB" w:rsidRDefault="002941B4" w:rsidP="009F5BD0">
            <w:pPr>
              <w:autoSpaceDE w:val="0"/>
              <w:autoSpaceDN w:val="0"/>
              <w:adjustRightInd w:val="0"/>
              <w:spacing w:after="0" w:line="240" w:lineRule="auto"/>
              <w:rPr>
                <w:i/>
                <w:iCs/>
                <w:lang w:val="en-US"/>
              </w:rPr>
            </w:pPr>
            <w:r w:rsidRPr="009960FB">
              <w:rPr>
                <w:i/>
                <w:iCs/>
                <w:lang w:val="en-US"/>
              </w:rPr>
              <w:t>“</w:t>
            </w:r>
            <w:proofErr w:type="gramStart"/>
            <w:r w:rsidRPr="009960FB">
              <w:rPr>
                <w:i/>
                <w:iCs/>
                <w:lang w:val="en-US"/>
              </w:rPr>
              <w:t>one</w:t>
            </w:r>
            <w:proofErr w:type="gramEnd"/>
            <w:r w:rsidRPr="009960FB">
              <w:rPr>
                <w:i/>
                <w:iCs/>
                <w:lang w:val="en-US"/>
              </w:rPr>
              <w:t xml:space="preserve"> is real and the other is fake”</w:t>
            </w:r>
          </w:p>
          <w:p w14:paraId="072B107E" w14:textId="68B25D7B" w:rsidR="002941B4" w:rsidRPr="009960FB" w:rsidRDefault="002941B4" w:rsidP="009F5BD0">
            <w:pPr>
              <w:autoSpaceDE w:val="0"/>
              <w:autoSpaceDN w:val="0"/>
              <w:adjustRightInd w:val="0"/>
              <w:spacing w:after="0" w:line="240" w:lineRule="auto"/>
              <w:rPr>
                <w:i/>
                <w:iCs/>
                <w:lang w:val="en-US"/>
              </w:rPr>
            </w:pPr>
            <w:r w:rsidRPr="009960FB">
              <w:rPr>
                <w:i/>
                <w:iCs/>
                <w:lang w:val="en-US"/>
              </w:rPr>
              <w:t>(J)</w:t>
            </w:r>
          </w:p>
          <w:p w14:paraId="013066B9" w14:textId="6F9E7ED4" w:rsidR="002941B4" w:rsidRPr="009960FB" w:rsidRDefault="002941B4" w:rsidP="009F5BD0">
            <w:pPr>
              <w:autoSpaceDE w:val="0"/>
              <w:autoSpaceDN w:val="0"/>
              <w:adjustRightInd w:val="0"/>
              <w:spacing w:after="0" w:line="240" w:lineRule="auto"/>
              <w:rPr>
                <w:i/>
                <w:iCs/>
                <w:lang w:val="en-US"/>
              </w:rPr>
            </w:pPr>
            <w:r w:rsidRPr="009960FB">
              <w:rPr>
                <w:i/>
                <w:iCs/>
                <w:lang w:val="en-US"/>
              </w:rPr>
              <w:t>“Because the character(actor) in it”</w:t>
            </w:r>
          </w:p>
          <w:p w14:paraId="1526FF94" w14:textId="77777777" w:rsidR="002941B4" w:rsidRPr="009960FB" w:rsidRDefault="002941B4" w:rsidP="009F5BD0">
            <w:pPr>
              <w:autoSpaceDE w:val="0"/>
              <w:autoSpaceDN w:val="0"/>
              <w:adjustRightInd w:val="0"/>
              <w:spacing w:after="0" w:line="240" w:lineRule="auto"/>
              <w:rPr>
                <w:i/>
                <w:iCs/>
                <w:lang w:val="en-US"/>
              </w:rPr>
            </w:pPr>
          </w:p>
          <w:p w14:paraId="4A653791" w14:textId="1DB91AD1" w:rsidR="002941B4" w:rsidRPr="009960FB" w:rsidRDefault="002941B4" w:rsidP="009F5BD0">
            <w:pPr>
              <w:autoSpaceDE w:val="0"/>
              <w:autoSpaceDN w:val="0"/>
              <w:adjustRightInd w:val="0"/>
              <w:spacing w:after="0" w:line="240" w:lineRule="auto"/>
              <w:rPr>
                <w:i/>
                <w:iCs/>
                <w:lang w:val="en-US"/>
              </w:rPr>
            </w:pPr>
            <w:r w:rsidRPr="009960FB">
              <w:rPr>
                <w:i/>
                <w:iCs/>
                <w:lang w:val="en-US"/>
              </w:rPr>
              <w:t>(J)</w:t>
            </w:r>
          </w:p>
          <w:p w14:paraId="3A86D9A5" w14:textId="44A34101" w:rsidR="002941B4" w:rsidRPr="009960FB" w:rsidRDefault="002941B4" w:rsidP="009F5BD0">
            <w:pPr>
              <w:autoSpaceDE w:val="0"/>
              <w:autoSpaceDN w:val="0"/>
              <w:adjustRightInd w:val="0"/>
              <w:spacing w:after="0" w:line="240" w:lineRule="auto"/>
              <w:rPr>
                <w:i/>
                <w:iCs/>
                <w:lang w:val="en-US"/>
              </w:rPr>
            </w:pPr>
          </w:p>
        </w:tc>
        <w:tc>
          <w:tcPr>
            <w:tcW w:w="2410" w:type="dxa"/>
          </w:tcPr>
          <w:p w14:paraId="3E62ED6A" w14:textId="23CB0252" w:rsidR="002941B4" w:rsidRPr="009960FB" w:rsidRDefault="003A413B" w:rsidP="009F5BD0">
            <w:pPr>
              <w:rPr>
                <w:lang w:val="en-US"/>
              </w:rPr>
            </w:pPr>
            <w:r w:rsidRPr="003A413B">
              <w:rPr>
                <w:lang w:val="en-US"/>
              </w:rPr>
              <w:lastRenderedPageBreak/>
              <w:t>Highlight the rarity and higher cost of certain products within the same collection, emphasizing these distinct characteristics can increase their perceived value</w:t>
            </w:r>
            <w:r w:rsidR="008711C6" w:rsidRPr="009960FB">
              <w:rPr>
                <w:lang w:val="en-US"/>
              </w:rPr>
              <w:t xml:space="preserve">(J) </w:t>
            </w:r>
          </w:p>
          <w:p w14:paraId="66E1D58D" w14:textId="77777777" w:rsidR="002941B4" w:rsidRPr="009960FB" w:rsidRDefault="002941B4" w:rsidP="009F5BD0">
            <w:pPr>
              <w:rPr>
                <w:lang w:val="en-US"/>
              </w:rPr>
            </w:pPr>
          </w:p>
          <w:p w14:paraId="72DDCE12" w14:textId="77777777" w:rsidR="008711C6" w:rsidRPr="009960FB" w:rsidRDefault="008711C6" w:rsidP="009F5BD0">
            <w:pPr>
              <w:rPr>
                <w:lang w:val="en-US"/>
              </w:rPr>
            </w:pPr>
          </w:p>
          <w:p w14:paraId="55AB9278" w14:textId="296B7394" w:rsidR="008711C6" w:rsidRPr="009960FB" w:rsidRDefault="008711C6" w:rsidP="009F5BD0">
            <w:pPr>
              <w:rPr>
                <w:lang w:val="en-US"/>
              </w:rPr>
            </w:pPr>
          </w:p>
        </w:tc>
        <w:tc>
          <w:tcPr>
            <w:tcW w:w="2693" w:type="dxa"/>
          </w:tcPr>
          <w:p w14:paraId="3E992783" w14:textId="5BAA6492" w:rsidR="002941B4" w:rsidRPr="009960FB" w:rsidRDefault="008711C6" w:rsidP="009F5BD0">
            <w:pPr>
              <w:rPr>
                <w:lang w:val="en-US"/>
              </w:rPr>
            </w:pPr>
            <w:r w:rsidRPr="009960FB">
              <w:rPr>
                <w:lang w:val="en-US"/>
              </w:rPr>
              <w:lastRenderedPageBreak/>
              <w:t>Rarity is everything for a collectible; this encourages the need to hunt down that piece, and the scarcity of these pieces makes them fundamental to complete the collections. (J)</w:t>
            </w:r>
          </w:p>
        </w:tc>
      </w:tr>
      <w:tr w:rsidR="002941B4" w:rsidRPr="00BC35BB" w14:paraId="6E040632" w14:textId="77777777" w:rsidTr="009F5BD0">
        <w:trPr>
          <w:trHeight w:val="300"/>
        </w:trPr>
        <w:tc>
          <w:tcPr>
            <w:tcW w:w="2339" w:type="dxa"/>
          </w:tcPr>
          <w:p w14:paraId="1435F339" w14:textId="1C74E690" w:rsidR="002941B4" w:rsidRPr="00BC35BB" w:rsidRDefault="002941B4" w:rsidP="009F5BD0">
            <w:pPr>
              <w:rPr>
                <w:rFonts w:ascii="Arial" w:eastAsia="Arial" w:hAnsi="Arial" w:cs="Arial"/>
                <w:color w:val="161719"/>
                <w:sz w:val="18"/>
                <w:szCs w:val="18"/>
              </w:rPr>
            </w:pPr>
            <w:r w:rsidRPr="00BC35BB">
              <w:rPr>
                <w:rFonts w:ascii="Arial" w:eastAsia="Arial" w:hAnsi="Arial" w:cs="Arial"/>
                <w:color w:val="161719"/>
                <w:sz w:val="18"/>
                <w:szCs w:val="18"/>
              </w:rPr>
              <w:lastRenderedPageBreak/>
              <w:t xml:space="preserve">3.3.1.1 How much are you willing to pay to purchase </w:t>
            </w:r>
            <w:proofErr w:type="gramStart"/>
            <w:r w:rsidRPr="00BC35BB">
              <w:rPr>
                <w:rFonts w:ascii="Arial" w:eastAsia="Arial" w:hAnsi="Arial" w:cs="Arial"/>
                <w:color w:val="161719"/>
                <w:sz w:val="18"/>
                <w:szCs w:val="18"/>
              </w:rPr>
              <w:t>this cards</w:t>
            </w:r>
            <w:proofErr w:type="gramEnd"/>
            <w:r w:rsidRPr="00BC35BB">
              <w:rPr>
                <w:rFonts w:ascii="Arial" w:eastAsia="Arial" w:hAnsi="Arial" w:cs="Arial"/>
                <w:color w:val="161719"/>
                <w:sz w:val="18"/>
                <w:szCs w:val="18"/>
              </w:rPr>
              <w:t xml:space="preserve">? </w:t>
            </w:r>
          </w:p>
        </w:tc>
        <w:tc>
          <w:tcPr>
            <w:tcW w:w="2623" w:type="dxa"/>
          </w:tcPr>
          <w:p w14:paraId="3BEC2440" w14:textId="0184C732" w:rsidR="002941B4" w:rsidRPr="009960FB" w:rsidRDefault="002941B4" w:rsidP="009F5BD0">
            <w:pPr>
              <w:rPr>
                <w:lang w:val="en-US"/>
              </w:rPr>
            </w:pPr>
            <w:r w:rsidRPr="009960FB">
              <w:rPr>
                <w:lang w:val="en-US"/>
              </w:rPr>
              <w:t xml:space="preserve"> </w:t>
            </w:r>
            <w:r w:rsidR="00333C1B" w:rsidRPr="009960FB">
              <w:rPr>
                <w:lang w:val="en-US"/>
              </w:rPr>
              <w:t>Characters, actors, franchise must be well known by the target audience. Using or creating from old IPs to sell to the wrong audience will decrease demand. (J)</w:t>
            </w:r>
          </w:p>
        </w:tc>
        <w:tc>
          <w:tcPr>
            <w:tcW w:w="1899" w:type="dxa"/>
          </w:tcPr>
          <w:p w14:paraId="1FB84FE5" w14:textId="77777777" w:rsidR="001E0494" w:rsidRPr="009960FB" w:rsidRDefault="001E0494" w:rsidP="009F5BD0">
            <w:pPr>
              <w:pBdr>
                <w:top w:val="nil"/>
                <w:left w:val="nil"/>
                <w:bottom w:val="nil"/>
                <w:right w:val="nil"/>
                <w:between w:val="nil"/>
              </w:pBdr>
              <w:spacing w:after="0" w:line="240" w:lineRule="auto"/>
              <w:rPr>
                <w:lang w:val="en-US"/>
              </w:rPr>
            </w:pPr>
            <w:r w:rsidRPr="009960FB">
              <w:rPr>
                <w:lang w:val="en-US"/>
              </w:rPr>
              <w:t>To employ in-depth interviews and gain rich insights into collectors’ experiences, behaviors and narratives surrounding their collections. (J)</w:t>
            </w:r>
          </w:p>
          <w:p w14:paraId="209CCAAF" w14:textId="02C11FC0" w:rsidR="002941B4" w:rsidRPr="009960FB" w:rsidRDefault="002941B4" w:rsidP="009F5BD0">
            <w:pPr>
              <w:rPr>
                <w:lang w:val="en-US"/>
              </w:rPr>
            </w:pPr>
          </w:p>
        </w:tc>
        <w:tc>
          <w:tcPr>
            <w:tcW w:w="2496" w:type="dxa"/>
          </w:tcPr>
          <w:p w14:paraId="15A4F074" w14:textId="77777777" w:rsidR="002941B4" w:rsidRPr="009960FB" w:rsidRDefault="002941B4" w:rsidP="009F5BD0">
            <w:pPr>
              <w:rPr>
                <w:i/>
                <w:iCs/>
                <w:lang w:val="en-US"/>
              </w:rPr>
            </w:pPr>
            <w:r w:rsidRPr="009960FB">
              <w:rPr>
                <w:i/>
                <w:iCs/>
                <w:lang w:val="en-US"/>
              </w:rPr>
              <w:t>“none”</w:t>
            </w:r>
          </w:p>
          <w:p w14:paraId="73C95A6F" w14:textId="69288786" w:rsidR="002941B4" w:rsidRPr="009960FB" w:rsidRDefault="002941B4" w:rsidP="009F5BD0">
            <w:pPr>
              <w:rPr>
                <w:i/>
                <w:iCs/>
                <w:lang w:val="en-US"/>
              </w:rPr>
            </w:pPr>
            <w:r w:rsidRPr="009960FB">
              <w:rPr>
                <w:i/>
                <w:iCs/>
                <w:lang w:val="en-US"/>
              </w:rPr>
              <w:t>“</w:t>
            </w:r>
            <w:proofErr w:type="gramStart"/>
            <w:r w:rsidRPr="009960FB">
              <w:rPr>
                <w:i/>
                <w:iCs/>
                <w:lang w:val="en-US"/>
              </w:rPr>
              <w:t>if</w:t>
            </w:r>
            <w:proofErr w:type="gramEnd"/>
            <w:r w:rsidRPr="009960FB">
              <w:rPr>
                <w:i/>
                <w:iCs/>
                <w:lang w:val="en-US"/>
              </w:rPr>
              <w:t xml:space="preserve"> you're asking me right now it will be zero. But if you had asked me the same question when I was a teenager, I would have placed whatever savings I would have because at that time there was a fashion of collecting these kinds of cards like cricket bats</w:t>
            </w:r>
            <w:proofErr w:type="gramStart"/>
            <w:r w:rsidRPr="009960FB">
              <w:rPr>
                <w:i/>
                <w:iCs/>
                <w:lang w:val="en-US"/>
              </w:rPr>
              <w:t>…”(</w:t>
            </w:r>
            <w:proofErr w:type="gramEnd"/>
            <w:r w:rsidRPr="009960FB">
              <w:rPr>
                <w:i/>
                <w:iCs/>
                <w:lang w:val="en-US"/>
              </w:rPr>
              <w:t>J)</w:t>
            </w:r>
          </w:p>
          <w:p w14:paraId="3BE725E7" w14:textId="52E41C5C" w:rsidR="002941B4" w:rsidRPr="009960FB" w:rsidRDefault="002941B4" w:rsidP="009F5BD0">
            <w:pPr>
              <w:rPr>
                <w:i/>
                <w:iCs/>
                <w:lang w:val="en-US"/>
              </w:rPr>
            </w:pPr>
            <w:r w:rsidRPr="009960FB">
              <w:rPr>
                <w:i/>
                <w:iCs/>
                <w:lang w:val="en-US"/>
              </w:rPr>
              <w:t>“Maybe depend of what type, for Goku card or something</w:t>
            </w:r>
            <w:proofErr w:type="gramStart"/>
            <w:r w:rsidRPr="009960FB">
              <w:rPr>
                <w:i/>
                <w:iCs/>
                <w:lang w:val="en-US"/>
              </w:rPr>
              <w:t>…”(</w:t>
            </w:r>
            <w:proofErr w:type="gramEnd"/>
            <w:r w:rsidRPr="009960FB">
              <w:rPr>
                <w:i/>
                <w:iCs/>
                <w:lang w:val="en-US"/>
              </w:rPr>
              <w:t>J)</w:t>
            </w:r>
          </w:p>
          <w:p w14:paraId="6E0B94B6" w14:textId="4B2BFE75" w:rsidR="002941B4" w:rsidRPr="009960FB" w:rsidRDefault="002941B4" w:rsidP="009F5BD0">
            <w:pPr>
              <w:rPr>
                <w:i/>
                <w:iCs/>
                <w:lang w:val="en-US"/>
              </w:rPr>
            </w:pPr>
            <w:r w:rsidRPr="009960FB">
              <w:rPr>
                <w:i/>
                <w:iCs/>
                <w:lang w:val="en-US"/>
              </w:rPr>
              <w:t>“Just a dollar” (J)</w:t>
            </w:r>
          </w:p>
          <w:p w14:paraId="5E65799E" w14:textId="7B1EB9DC" w:rsidR="002941B4" w:rsidRPr="009960FB" w:rsidRDefault="002941B4" w:rsidP="009F5BD0">
            <w:pPr>
              <w:rPr>
                <w:i/>
                <w:iCs/>
                <w:lang w:val="en-US"/>
              </w:rPr>
            </w:pPr>
            <w:r w:rsidRPr="009960FB">
              <w:rPr>
                <w:i/>
                <w:iCs/>
                <w:lang w:val="en-US"/>
              </w:rPr>
              <w:t>“</w:t>
            </w:r>
            <w:proofErr w:type="spellStart"/>
            <w:r w:rsidRPr="009960FB">
              <w:rPr>
                <w:i/>
                <w:iCs/>
                <w:lang w:val="en-US"/>
              </w:rPr>
              <w:t>Im</w:t>
            </w:r>
            <w:proofErr w:type="spellEnd"/>
            <w:r w:rsidRPr="009960FB">
              <w:rPr>
                <w:i/>
                <w:iCs/>
                <w:lang w:val="en-US"/>
              </w:rPr>
              <w:t xml:space="preserve"> not into those cards I don’t value them that much” (J)</w:t>
            </w:r>
          </w:p>
          <w:p w14:paraId="1C210921" w14:textId="69E5C749" w:rsidR="002941B4" w:rsidRPr="009960FB" w:rsidRDefault="002941B4" w:rsidP="009F5BD0">
            <w:pPr>
              <w:rPr>
                <w:i/>
                <w:iCs/>
                <w:lang w:val="en-US"/>
              </w:rPr>
            </w:pPr>
            <w:r w:rsidRPr="009960FB">
              <w:rPr>
                <w:i/>
                <w:iCs/>
                <w:lang w:val="en-US"/>
              </w:rPr>
              <w:lastRenderedPageBreak/>
              <w:t xml:space="preserve">“…You have to know the series and know it value, like </w:t>
            </w:r>
            <w:proofErr w:type="spellStart"/>
            <w:r w:rsidRPr="009960FB">
              <w:rPr>
                <w:i/>
                <w:iCs/>
                <w:lang w:val="en-US"/>
              </w:rPr>
              <w:t>pokemon</w:t>
            </w:r>
            <w:proofErr w:type="spellEnd"/>
            <w:r w:rsidRPr="009960FB">
              <w:rPr>
                <w:i/>
                <w:iCs/>
                <w:lang w:val="en-US"/>
              </w:rPr>
              <w:t xml:space="preserve"> cards…</w:t>
            </w:r>
            <w:proofErr w:type="spellStart"/>
            <w:r w:rsidRPr="009960FB">
              <w:rPr>
                <w:i/>
                <w:iCs/>
                <w:lang w:val="en-US"/>
              </w:rPr>
              <w:t>theres</w:t>
            </w:r>
            <w:proofErr w:type="spellEnd"/>
            <w:r w:rsidRPr="009960FB">
              <w:rPr>
                <w:i/>
                <w:iCs/>
                <w:lang w:val="en-US"/>
              </w:rPr>
              <w:t xml:space="preserve"> one in like one thousand just one card” (J)</w:t>
            </w:r>
          </w:p>
          <w:p w14:paraId="7F0EE8EF" w14:textId="30949D1C" w:rsidR="002941B4" w:rsidRPr="009960FB" w:rsidRDefault="002941B4" w:rsidP="009F5BD0">
            <w:pPr>
              <w:rPr>
                <w:i/>
                <w:iCs/>
                <w:lang w:val="en-US"/>
              </w:rPr>
            </w:pPr>
            <w:proofErr w:type="spellStart"/>
            <w:r w:rsidRPr="009960FB">
              <w:rPr>
                <w:i/>
                <w:iCs/>
                <w:lang w:val="en-US"/>
              </w:rPr>
              <w:t>Im</w:t>
            </w:r>
            <w:proofErr w:type="spellEnd"/>
            <w:r w:rsidRPr="009960FB">
              <w:rPr>
                <w:i/>
                <w:iCs/>
                <w:lang w:val="en-US"/>
              </w:rPr>
              <w:t xml:space="preserve"> not into cards, so if you give it to me for free I would not care</w:t>
            </w:r>
            <w:proofErr w:type="gramStart"/>
            <w:r w:rsidRPr="009960FB">
              <w:rPr>
                <w:i/>
                <w:iCs/>
                <w:lang w:val="en-US"/>
              </w:rPr>
              <w:t>…”(</w:t>
            </w:r>
            <w:proofErr w:type="gramEnd"/>
            <w:r w:rsidRPr="009960FB">
              <w:rPr>
                <w:i/>
                <w:iCs/>
                <w:lang w:val="en-US"/>
              </w:rPr>
              <w:t>J)</w:t>
            </w:r>
          </w:p>
        </w:tc>
        <w:tc>
          <w:tcPr>
            <w:tcW w:w="2410" w:type="dxa"/>
          </w:tcPr>
          <w:p w14:paraId="0D769C0B" w14:textId="1A3DCF48" w:rsidR="002941B4" w:rsidRPr="009960FB" w:rsidRDefault="002941B4" w:rsidP="009F5BD0">
            <w:pPr>
              <w:rPr>
                <w:lang w:val="en-US"/>
              </w:rPr>
            </w:pPr>
            <w:r w:rsidRPr="009960FB">
              <w:rPr>
                <w:lang w:val="en-US"/>
              </w:rPr>
              <w:lastRenderedPageBreak/>
              <w:t xml:space="preserve"> </w:t>
            </w:r>
            <w:r w:rsidR="008C0304" w:rsidRPr="009960FB">
              <w:rPr>
                <w:lang w:val="en-US"/>
              </w:rPr>
              <w:t>Create pieces based on the IPs that are well known by the target audience. Using or creating from old IPs to sell to the wrong audience will decrease demand. (J)</w:t>
            </w:r>
          </w:p>
        </w:tc>
        <w:tc>
          <w:tcPr>
            <w:tcW w:w="2693" w:type="dxa"/>
          </w:tcPr>
          <w:p w14:paraId="3EF681D0" w14:textId="219AE8E4" w:rsidR="002941B4" w:rsidRPr="009960FB" w:rsidRDefault="003A413B" w:rsidP="009F5BD0">
            <w:pPr>
              <w:rPr>
                <w:lang w:val="en-US"/>
              </w:rPr>
            </w:pPr>
            <w:r>
              <w:rPr>
                <w:lang w:val="en-US"/>
              </w:rPr>
              <w:t>I</w:t>
            </w:r>
            <w:r w:rsidR="00333C1B" w:rsidRPr="009960FB">
              <w:rPr>
                <w:lang w:val="en-US"/>
              </w:rPr>
              <w:t>t's not the same to try to launch collectibles featuring forgotten team players compared to the current and most beloved team players. The connection with the latter will be stronger. (J)</w:t>
            </w:r>
          </w:p>
        </w:tc>
      </w:tr>
      <w:tr w:rsidR="002941B4" w:rsidRPr="00BC35BB" w14:paraId="3B980C7B" w14:textId="77777777" w:rsidTr="009F5BD0">
        <w:trPr>
          <w:trHeight w:val="300"/>
        </w:trPr>
        <w:tc>
          <w:tcPr>
            <w:tcW w:w="2339" w:type="dxa"/>
          </w:tcPr>
          <w:p w14:paraId="5323AABE" w14:textId="45C008DC" w:rsidR="002941B4" w:rsidRPr="00BC35BB" w:rsidRDefault="002941B4" w:rsidP="009F5BD0">
            <w:pPr>
              <w:rPr>
                <w:rFonts w:ascii="Arial" w:eastAsia="Arial" w:hAnsi="Arial" w:cs="Arial"/>
                <w:color w:val="161719"/>
                <w:sz w:val="18"/>
                <w:szCs w:val="18"/>
              </w:rPr>
            </w:pPr>
            <w:r w:rsidRPr="00BC35BB">
              <w:rPr>
                <w:rFonts w:ascii="Arial" w:eastAsia="Arial" w:hAnsi="Arial" w:cs="Arial"/>
                <w:color w:val="161719"/>
                <w:sz w:val="18"/>
                <w:szCs w:val="18"/>
              </w:rPr>
              <w:t>3.3.2 Why do you think people pay so much for this?</w:t>
            </w:r>
          </w:p>
          <w:p w14:paraId="7A7FBBC3" w14:textId="77777777" w:rsidR="002941B4" w:rsidRPr="00BC35BB" w:rsidRDefault="002941B4" w:rsidP="009F5BD0">
            <w:pPr>
              <w:rPr>
                <w:rFonts w:ascii="Arial" w:eastAsia="Arial" w:hAnsi="Arial" w:cs="Arial"/>
                <w:color w:val="161719"/>
                <w:sz w:val="18"/>
                <w:szCs w:val="18"/>
              </w:rPr>
            </w:pPr>
          </w:p>
        </w:tc>
        <w:tc>
          <w:tcPr>
            <w:tcW w:w="2623" w:type="dxa"/>
          </w:tcPr>
          <w:p w14:paraId="11532C9E" w14:textId="79B8945D" w:rsidR="002941B4" w:rsidRPr="009960FB" w:rsidRDefault="006E0BA2" w:rsidP="009F5BD0">
            <w:pPr>
              <w:rPr>
                <w:lang w:val="en-US"/>
              </w:rPr>
            </w:pPr>
            <w:r w:rsidRPr="009960FB">
              <w:rPr>
                <w:lang w:val="en-US"/>
              </w:rPr>
              <w:t>Social trends are a powerful strategy to increase the demand for collectibles. If everyone is talking about these IPs, the product gains more value as a collection item and as an investment opportunity. (J)</w:t>
            </w:r>
          </w:p>
        </w:tc>
        <w:tc>
          <w:tcPr>
            <w:tcW w:w="1899" w:type="dxa"/>
          </w:tcPr>
          <w:p w14:paraId="45566D9F" w14:textId="77777777" w:rsidR="001E0494" w:rsidRPr="009960FB" w:rsidRDefault="001E0494" w:rsidP="009F5BD0">
            <w:pPr>
              <w:pBdr>
                <w:top w:val="nil"/>
                <w:left w:val="nil"/>
                <w:bottom w:val="nil"/>
                <w:right w:val="nil"/>
                <w:between w:val="nil"/>
              </w:pBdr>
              <w:spacing w:after="0" w:line="240" w:lineRule="auto"/>
              <w:rPr>
                <w:lang w:val="en-US"/>
              </w:rPr>
            </w:pPr>
            <w:r w:rsidRPr="009960FB">
              <w:rPr>
                <w:lang w:val="en-US"/>
              </w:rPr>
              <w:t>To employ in-depth interviews and gain rich insights into collectors’ experiences, behaviors and narratives surrounding their collections. (J)</w:t>
            </w:r>
          </w:p>
          <w:p w14:paraId="3EE357C8" w14:textId="77777777" w:rsidR="002941B4" w:rsidRPr="009960FB" w:rsidRDefault="002941B4" w:rsidP="009F5BD0">
            <w:pPr>
              <w:rPr>
                <w:lang w:val="en-US"/>
              </w:rPr>
            </w:pPr>
          </w:p>
        </w:tc>
        <w:tc>
          <w:tcPr>
            <w:tcW w:w="2496" w:type="dxa"/>
          </w:tcPr>
          <w:p w14:paraId="0B9834B8" w14:textId="2297DBE3" w:rsidR="002941B4" w:rsidRPr="009960FB" w:rsidRDefault="002941B4" w:rsidP="009F5BD0">
            <w:pPr>
              <w:rPr>
                <w:i/>
                <w:iCs/>
                <w:lang w:val="en-US"/>
              </w:rPr>
            </w:pPr>
            <w:r w:rsidRPr="009960FB">
              <w:rPr>
                <w:i/>
                <w:iCs/>
                <w:lang w:val="en-US"/>
              </w:rPr>
              <w:t>“Because they are collectors” (J)</w:t>
            </w:r>
          </w:p>
          <w:p w14:paraId="1D66F557" w14:textId="19AFAA03" w:rsidR="002941B4" w:rsidRPr="009960FB" w:rsidRDefault="002941B4" w:rsidP="009F5BD0">
            <w:pPr>
              <w:rPr>
                <w:i/>
                <w:iCs/>
                <w:lang w:val="en-US"/>
              </w:rPr>
            </w:pPr>
            <w:r w:rsidRPr="009960FB">
              <w:rPr>
                <w:i/>
                <w:iCs/>
                <w:lang w:val="en-US"/>
              </w:rPr>
              <w:t>“</w:t>
            </w:r>
            <w:proofErr w:type="gramStart"/>
            <w:r w:rsidRPr="009960FB">
              <w:rPr>
                <w:i/>
                <w:iCs/>
                <w:lang w:val="en-US"/>
              </w:rPr>
              <w:t>because</w:t>
            </w:r>
            <w:proofErr w:type="gramEnd"/>
            <w:r w:rsidRPr="009960FB">
              <w:rPr>
                <w:i/>
                <w:iCs/>
                <w:lang w:val="en-US"/>
              </w:rPr>
              <w:t xml:space="preserve"> it’s relatable to them” (J)</w:t>
            </w:r>
          </w:p>
          <w:p w14:paraId="24114AA8" w14:textId="1690F69B" w:rsidR="002941B4" w:rsidRPr="009960FB" w:rsidRDefault="002941B4" w:rsidP="009F5BD0">
            <w:pPr>
              <w:rPr>
                <w:i/>
                <w:iCs/>
                <w:lang w:val="en-US"/>
              </w:rPr>
            </w:pPr>
            <w:r w:rsidRPr="009960FB">
              <w:rPr>
                <w:i/>
                <w:iCs/>
                <w:lang w:val="en-US"/>
              </w:rPr>
              <w:t>“They want to make money from it” (J)</w:t>
            </w:r>
          </w:p>
          <w:p w14:paraId="4E617973" w14:textId="15733413" w:rsidR="002941B4" w:rsidRPr="009960FB" w:rsidRDefault="002941B4" w:rsidP="009F5BD0">
            <w:pPr>
              <w:rPr>
                <w:i/>
                <w:iCs/>
                <w:lang w:val="en-US"/>
              </w:rPr>
            </w:pPr>
            <w:r w:rsidRPr="009960FB">
              <w:rPr>
                <w:i/>
                <w:iCs/>
                <w:lang w:val="en-US"/>
              </w:rPr>
              <w:t>“I guess most of collector do it</w:t>
            </w:r>
            <w:proofErr w:type="gramStart"/>
            <w:r w:rsidRPr="009960FB">
              <w:rPr>
                <w:i/>
                <w:iCs/>
                <w:lang w:val="en-US"/>
              </w:rPr>
              <w:t>….preserve</w:t>
            </w:r>
            <w:proofErr w:type="gramEnd"/>
            <w:r w:rsidRPr="009960FB">
              <w:rPr>
                <w:i/>
                <w:iCs/>
                <w:lang w:val="en-US"/>
              </w:rPr>
              <w:t xml:space="preserve"> the card for a while and </w:t>
            </w:r>
            <w:proofErr w:type="spellStart"/>
            <w:r w:rsidRPr="009960FB">
              <w:rPr>
                <w:i/>
                <w:iCs/>
                <w:lang w:val="en-US"/>
              </w:rPr>
              <w:t>them</w:t>
            </w:r>
            <w:proofErr w:type="spellEnd"/>
            <w:r w:rsidRPr="009960FB">
              <w:rPr>
                <w:i/>
                <w:iCs/>
                <w:lang w:val="en-US"/>
              </w:rPr>
              <w:t xml:space="preserve"> sell it for a greater price” (J)</w:t>
            </w:r>
          </w:p>
          <w:p w14:paraId="2A465433" w14:textId="7101D828" w:rsidR="002941B4" w:rsidRPr="009960FB" w:rsidRDefault="002941B4" w:rsidP="009F5BD0">
            <w:pPr>
              <w:rPr>
                <w:i/>
                <w:iCs/>
                <w:lang w:val="en-US"/>
              </w:rPr>
            </w:pPr>
            <w:r w:rsidRPr="009960FB">
              <w:rPr>
                <w:i/>
                <w:iCs/>
                <w:lang w:val="en-US"/>
              </w:rPr>
              <w:t xml:space="preserve">“…there people fascinated by…talking about and </w:t>
            </w:r>
            <w:proofErr w:type="spellStart"/>
            <w:r w:rsidRPr="009960FB">
              <w:rPr>
                <w:i/>
                <w:iCs/>
                <w:lang w:val="en-US"/>
              </w:rPr>
              <w:t>Im</w:t>
            </w:r>
            <w:proofErr w:type="spellEnd"/>
            <w:r w:rsidRPr="009960FB">
              <w:rPr>
                <w:i/>
                <w:iCs/>
                <w:lang w:val="en-US"/>
              </w:rPr>
              <w:t xml:space="preserve"> missing out of this I need to buy it, need to have it” (J)</w:t>
            </w:r>
          </w:p>
          <w:p w14:paraId="697D2727" w14:textId="77777777" w:rsidR="002941B4" w:rsidRDefault="002941B4" w:rsidP="009F5BD0">
            <w:pPr>
              <w:rPr>
                <w:i/>
                <w:iCs/>
                <w:lang w:val="en-US"/>
              </w:rPr>
            </w:pPr>
            <w:r w:rsidRPr="009960FB">
              <w:rPr>
                <w:i/>
                <w:iCs/>
                <w:lang w:val="en-US"/>
              </w:rPr>
              <w:t>“The lesser amount of this cards, greater the amount to pay for” (J)</w:t>
            </w:r>
          </w:p>
          <w:p w14:paraId="32AB57D8" w14:textId="7E4F82D7" w:rsidR="003A413B" w:rsidRPr="009960FB" w:rsidRDefault="003A413B" w:rsidP="009F5BD0">
            <w:pPr>
              <w:rPr>
                <w:i/>
                <w:iCs/>
                <w:lang w:val="en-US"/>
              </w:rPr>
            </w:pPr>
          </w:p>
        </w:tc>
        <w:tc>
          <w:tcPr>
            <w:tcW w:w="2410" w:type="dxa"/>
          </w:tcPr>
          <w:p w14:paraId="7255B82E" w14:textId="29A42C9A" w:rsidR="002941B4" w:rsidRPr="0003667C" w:rsidRDefault="006E0BA2" w:rsidP="009F5BD0">
            <w:pPr>
              <w:rPr>
                <w:sz w:val="20"/>
                <w:szCs w:val="20"/>
                <w:lang w:val="en-US"/>
              </w:rPr>
            </w:pPr>
            <w:r w:rsidRPr="0003667C">
              <w:rPr>
                <w:sz w:val="20"/>
                <w:szCs w:val="20"/>
                <w:lang w:val="en-US"/>
              </w:rPr>
              <w:lastRenderedPageBreak/>
              <w:t>Develop social strategies that aim to make the launched products or IPs become trends to attract the attention of non-collector audiences who have emotional connections with the IPs. This can encourage them to jump on the collector bandwagon. (J</w:t>
            </w:r>
            <w:r w:rsidRPr="009960FB">
              <w:rPr>
                <w:lang w:val="en-US"/>
              </w:rPr>
              <w:t>)</w:t>
            </w:r>
          </w:p>
        </w:tc>
        <w:tc>
          <w:tcPr>
            <w:tcW w:w="2693" w:type="dxa"/>
          </w:tcPr>
          <w:p w14:paraId="5D87BE2F" w14:textId="5778C6E7" w:rsidR="002941B4" w:rsidRPr="009960FB" w:rsidRDefault="006E0BA2" w:rsidP="009F5BD0">
            <w:pPr>
              <w:rPr>
                <w:lang w:val="en-US"/>
              </w:rPr>
            </w:pPr>
            <w:r w:rsidRPr="009960FB">
              <w:rPr>
                <w:lang w:val="en-US"/>
              </w:rPr>
              <w:t>The fear of missing out (</w:t>
            </w:r>
            <w:proofErr w:type="spellStart"/>
            <w:r w:rsidRPr="009960FB">
              <w:rPr>
                <w:lang w:val="en-US"/>
              </w:rPr>
              <w:t>fomo</w:t>
            </w:r>
            <w:proofErr w:type="spellEnd"/>
            <w:r w:rsidRPr="009960FB">
              <w:rPr>
                <w:lang w:val="en-US"/>
              </w:rPr>
              <w:t xml:space="preserve">) it’s a strong feeling that push people to try to get </w:t>
            </w:r>
            <w:r w:rsidR="003A413B" w:rsidRPr="009960FB">
              <w:rPr>
                <w:lang w:val="en-US"/>
              </w:rPr>
              <w:t>these items</w:t>
            </w:r>
            <w:r w:rsidRPr="009960FB">
              <w:rPr>
                <w:lang w:val="en-US"/>
              </w:rPr>
              <w:t xml:space="preserve"> even if they don’t need it</w:t>
            </w:r>
            <w:r w:rsidR="003A413B">
              <w:rPr>
                <w:lang w:val="en-US"/>
              </w:rPr>
              <w:t>. (J)</w:t>
            </w:r>
          </w:p>
        </w:tc>
      </w:tr>
      <w:tr w:rsidR="002941B4" w:rsidRPr="00BC35BB" w14:paraId="32693414" w14:textId="77777777" w:rsidTr="009F5BD0">
        <w:trPr>
          <w:trHeight w:val="300"/>
        </w:trPr>
        <w:tc>
          <w:tcPr>
            <w:tcW w:w="2339" w:type="dxa"/>
          </w:tcPr>
          <w:p w14:paraId="08FFAB5A" w14:textId="0B2D26D2" w:rsidR="002941B4" w:rsidRPr="00BC35BB" w:rsidRDefault="002941B4" w:rsidP="009F5BD0">
            <w:pPr>
              <w:rPr>
                <w:rFonts w:ascii="Arial" w:eastAsia="Arial" w:hAnsi="Arial" w:cs="Arial"/>
                <w:color w:val="161719"/>
                <w:sz w:val="18"/>
                <w:szCs w:val="18"/>
              </w:rPr>
            </w:pPr>
            <w:r w:rsidRPr="00BC35BB">
              <w:rPr>
                <w:rFonts w:ascii="Arial" w:eastAsia="Arial" w:hAnsi="Arial" w:cs="Arial"/>
                <w:color w:val="161719"/>
                <w:sz w:val="18"/>
                <w:szCs w:val="18"/>
              </w:rPr>
              <w:t>3.3.3 What elements from each card do you think give value as a collectible?</w:t>
            </w:r>
          </w:p>
          <w:p w14:paraId="36CBE7AC" w14:textId="77777777" w:rsidR="002941B4" w:rsidRPr="00BC35BB" w:rsidRDefault="002941B4" w:rsidP="009F5BD0">
            <w:pPr>
              <w:rPr>
                <w:rFonts w:ascii="Arial" w:eastAsia="Arial" w:hAnsi="Arial" w:cs="Arial"/>
                <w:color w:val="161719"/>
                <w:sz w:val="18"/>
                <w:szCs w:val="18"/>
              </w:rPr>
            </w:pPr>
          </w:p>
        </w:tc>
        <w:tc>
          <w:tcPr>
            <w:tcW w:w="2623" w:type="dxa"/>
          </w:tcPr>
          <w:p w14:paraId="478377EB" w14:textId="09022B49" w:rsidR="002941B4" w:rsidRPr="009960FB" w:rsidRDefault="00450CEE" w:rsidP="009F5BD0">
            <w:pPr>
              <w:rPr>
                <w:lang w:val="en-US"/>
              </w:rPr>
            </w:pPr>
            <w:r w:rsidRPr="009960FB">
              <w:rPr>
                <w:lang w:val="en-US"/>
              </w:rPr>
              <w:t xml:space="preserve">Strong community will increase the value of products even for the eyes of non-collectors. </w:t>
            </w:r>
            <w:r w:rsidR="0009264F" w:rsidRPr="009960FB">
              <w:rPr>
                <w:lang w:val="en-US"/>
              </w:rPr>
              <w:t>(J)</w:t>
            </w:r>
          </w:p>
        </w:tc>
        <w:tc>
          <w:tcPr>
            <w:tcW w:w="1899" w:type="dxa"/>
          </w:tcPr>
          <w:p w14:paraId="729E7E0B" w14:textId="77777777" w:rsidR="001E0494" w:rsidRPr="009960FB" w:rsidRDefault="001E0494" w:rsidP="009F5BD0">
            <w:pPr>
              <w:pBdr>
                <w:top w:val="nil"/>
                <w:left w:val="nil"/>
                <w:bottom w:val="nil"/>
                <w:right w:val="nil"/>
                <w:between w:val="nil"/>
              </w:pBdr>
              <w:spacing w:after="0" w:line="240" w:lineRule="auto"/>
              <w:rPr>
                <w:lang w:val="en-US"/>
              </w:rPr>
            </w:pPr>
            <w:r w:rsidRPr="009960FB">
              <w:rPr>
                <w:lang w:val="en-US"/>
              </w:rPr>
              <w:t>To employ in-depth interviews and gain rich insights into collectors’ experiences, behaviors and narratives surrounding their collections. (J)</w:t>
            </w:r>
          </w:p>
          <w:p w14:paraId="199C4252" w14:textId="77777777" w:rsidR="002941B4" w:rsidRPr="009960FB" w:rsidRDefault="002941B4" w:rsidP="009F5BD0">
            <w:pPr>
              <w:rPr>
                <w:lang w:val="en-US"/>
              </w:rPr>
            </w:pPr>
          </w:p>
        </w:tc>
        <w:tc>
          <w:tcPr>
            <w:tcW w:w="2496" w:type="dxa"/>
          </w:tcPr>
          <w:p w14:paraId="54CC60C7" w14:textId="0AC7BA48" w:rsidR="002941B4" w:rsidRPr="009960FB" w:rsidRDefault="002941B4" w:rsidP="009F5BD0">
            <w:pPr>
              <w:rPr>
                <w:i/>
                <w:iCs/>
                <w:lang w:val="en-US"/>
              </w:rPr>
            </w:pPr>
            <w:r w:rsidRPr="009960FB">
              <w:rPr>
                <w:i/>
                <w:iCs/>
                <w:lang w:val="en-US"/>
              </w:rPr>
              <w:t xml:space="preserve">“I think…How strong cult </w:t>
            </w:r>
            <w:proofErr w:type="spellStart"/>
            <w:proofErr w:type="gramStart"/>
            <w:r w:rsidRPr="009960FB">
              <w:rPr>
                <w:i/>
                <w:iCs/>
                <w:lang w:val="en-US"/>
              </w:rPr>
              <w:t>is..</w:t>
            </w:r>
            <w:proofErr w:type="gramEnd"/>
            <w:r w:rsidRPr="009960FB">
              <w:rPr>
                <w:i/>
                <w:iCs/>
                <w:lang w:val="en-US"/>
              </w:rPr>
              <w:t>as</w:t>
            </w:r>
            <w:proofErr w:type="spellEnd"/>
            <w:r w:rsidRPr="009960FB">
              <w:rPr>
                <w:i/>
                <w:iCs/>
                <w:lang w:val="en-US"/>
              </w:rPr>
              <w:t xml:space="preserve"> example there is a cult that follow Star Wars” (J)</w:t>
            </w:r>
          </w:p>
          <w:p w14:paraId="055B65F0" w14:textId="21D71A95" w:rsidR="002941B4" w:rsidRPr="009960FB" w:rsidRDefault="002941B4" w:rsidP="009F5BD0">
            <w:pPr>
              <w:rPr>
                <w:i/>
                <w:iCs/>
                <w:lang w:val="en-US"/>
              </w:rPr>
            </w:pPr>
            <w:r w:rsidRPr="009960FB">
              <w:rPr>
                <w:i/>
                <w:iCs/>
                <w:lang w:val="en-US"/>
              </w:rPr>
              <w:t>“The Fan base” (J)</w:t>
            </w:r>
          </w:p>
          <w:p w14:paraId="7EECD2D8" w14:textId="77777777" w:rsidR="002941B4" w:rsidRPr="009960FB" w:rsidRDefault="002941B4" w:rsidP="009F5BD0">
            <w:pPr>
              <w:rPr>
                <w:i/>
                <w:iCs/>
                <w:lang w:val="en-US"/>
              </w:rPr>
            </w:pPr>
          </w:p>
          <w:p w14:paraId="1AA9165D" w14:textId="438DDCCC" w:rsidR="002941B4" w:rsidRPr="009960FB" w:rsidRDefault="002941B4" w:rsidP="009F5BD0">
            <w:pPr>
              <w:rPr>
                <w:i/>
                <w:iCs/>
                <w:lang w:val="en-US"/>
              </w:rPr>
            </w:pPr>
          </w:p>
        </w:tc>
        <w:tc>
          <w:tcPr>
            <w:tcW w:w="2410" w:type="dxa"/>
          </w:tcPr>
          <w:p w14:paraId="63CBA7B4" w14:textId="0AD6A48F" w:rsidR="002941B4" w:rsidRPr="009960FB" w:rsidRDefault="00450CEE" w:rsidP="009F5BD0">
            <w:pPr>
              <w:rPr>
                <w:lang w:val="en-US"/>
              </w:rPr>
            </w:pPr>
            <w:r w:rsidRPr="009960FB">
              <w:rPr>
                <w:lang w:val="en-US"/>
              </w:rPr>
              <w:t xml:space="preserve">In additions of the collections released, it’s important to develop channels to create community between buyers and they can show of their </w:t>
            </w:r>
            <w:r w:rsidR="003A413B" w:rsidRPr="009960FB">
              <w:rPr>
                <w:lang w:val="en-US"/>
              </w:rPr>
              <w:t>acquisitions</w:t>
            </w:r>
            <w:r w:rsidRPr="009960FB">
              <w:rPr>
                <w:lang w:val="en-US"/>
              </w:rPr>
              <w:t xml:space="preserve"> and new persons discover the value given by other persons.</w:t>
            </w:r>
            <w:r w:rsidR="003A413B">
              <w:rPr>
                <w:lang w:val="en-US"/>
              </w:rPr>
              <w:t xml:space="preserve"> </w:t>
            </w:r>
            <w:r w:rsidRPr="009960FB">
              <w:rPr>
                <w:lang w:val="en-US"/>
              </w:rPr>
              <w:t>(J)</w:t>
            </w:r>
          </w:p>
        </w:tc>
        <w:tc>
          <w:tcPr>
            <w:tcW w:w="2693" w:type="dxa"/>
          </w:tcPr>
          <w:p w14:paraId="16ED8DE4" w14:textId="400B01CB" w:rsidR="002941B4" w:rsidRPr="009960FB" w:rsidRDefault="00450CEE" w:rsidP="009F5BD0">
            <w:pPr>
              <w:rPr>
                <w:lang w:val="en-US"/>
              </w:rPr>
            </w:pPr>
            <w:r w:rsidRPr="009960FB">
              <w:rPr>
                <w:lang w:val="en-US"/>
              </w:rPr>
              <w:t xml:space="preserve">It's true that people see collectibles as an investment opportunity. Increasing the presence of a fan base around an IP increases brand awareness and the perceived value for </w:t>
            </w:r>
            <w:proofErr w:type="gramStart"/>
            <w:r w:rsidRPr="009960FB">
              <w:rPr>
                <w:lang w:val="en-US"/>
              </w:rPr>
              <w:t xml:space="preserve">investors </w:t>
            </w:r>
            <w:r w:rsidR="003A413B">
              <w:rPr>
                <w:lang w:val="en-US"/>
              </w:rPr>
              <w:t>.</w:t>
            </w:r>
            <w:proofErr w:type="gramEnd"/>
            <w:r w:rsidR="003A413B">
              <w:rPr>
                <w:lang w:val="en-US"/>
              </w:rPr>
              <w:t xml:space="preserve"> </w:t>
            </w:r>
            <w:r w:rsidRPr="009960FB">
              <w:rPr>
                <w:lang w:val="en-US"/>
              </w:rPr>
              <w:t>(J)</w:t>
            </w:r>
          </w:p>
        </w:tc>
      </w:tr>
      <w:tr w:rsidR="002941B4" w:rsidRPr="00BC35BB" w14:paraId="76071117" w14:textId="77777777" w:rsidTr="009F5BD0">
        <w:trPr>
          <w:trHeight w:val="300"/>
        </w:trPr>
        <w:tc>
          <w:tcPr>
            <w:tcW w:w="2339" w:type="dxa"/>
          </w:tcPr>
          <w:p w14:paraId="6D5BA9BB" w14:textId="77777777" w:rsidR="002941B4" w:rsidRDefault="002941B4" w:rsidP="009F5BD0">
            <w:pPr>
              <w:rPr>
                <w:rFonts w:ascii="Arial" w:eastAsia="Arial" w:hAnsi="Arial" w:cs="Arial"/>
                <w:b/>
                <w:bCs/>
                <w:i/>
                <w:iCs/>
                <w:color w:val="161719"/>
                <w:sz w:val="18"/>
                <w:szCs w:val="18"/>
              </w:rPr>
            </w:pPr>
            <w:r w:rsidRPr="00BC35BB">
              <w:rPr>
                <w:rFonts w:ascii="Arial" w:eastAsia="Arial" w:hAnsi="Arial" w:cs="Arial"/>
                <w:b/>
                <w:bCs/>
                <w:i/>
                <w:iCs/>
                <w:color w:val="161719"/>
                <w:sz w:val="18"/>
                <w:szCs w:val="18"/>
              </w:rPr>
              <w:t xml:space="preserve">Now the respondents know that the prices were </w:t>
            </w:r>
            <w:proofErr w:type="gramStart"/>
            <w:r w:rsidRPr="00BC35BB">
              <w:rPr>
                <w:rFonts w:ascii="Arial" w:eastAsia="Arial" w:hAnsi="Arial" w:cs="Arial"/>
                <w:b/>
                <w:bCs/>
                <w:i/>
                <w:iCs/>
                <w:color w:val="161719"/>
                <w:sz w:val="18"/>
                <w:szCs w:val="18"/>
              </w:rPr>
              <w:t>inverted</w:t>
            </w:r>
            <w:proofErr w:type="gramEnd"/>
          </w:p>
          <w:p w14:paraId="037AAC71" w14:textId="2A2C1B94" w:rsidR="0003667C" w:rsidRPr="00BC35BB" w:rsidRDefault="0003667C" w:rsidP="009F5BD0">
            <w:pPr>
              <w:rPr>
                <w:rFonts w:ascii="Arial" w:eastAsia="Arial" w:hAnsi="Arial" w:cs="Arial"/>
                <w:b/>
                <w:bCs/>
                <w:i/>
                <w:iCs/>
                <w:color w:val="161719"/>
                <w:sz w:val="18"/>
                <w:szCs w:val="18"/>
              </w:rPr>
            </w:pPr>
          </w:p>
        </w:tc>
        <w:tc>
          <w:tcPr>
            <w:tcW w:w="2623" w:type="dxa"/>
          </w:tcPr>
          <w:p w14:paraId="14362A5E" w14:textId="77777777" w:rsidR="002941B4" w:rsidRPr="009960FB" w:rsidRDefault="002941B4" w:rsidP="009F5BD0">
            <w:pPr>
              <w:rPr>
                <w:lang w:val="en-US"/>
              </w:rPr>
            </w:pPr>
          </w:p>
        </w:tc>
        <w:tc>
          <w:tcPr>
            <w:tcW w:w="1899" w:type="dxa"/>
          </w:tcPr>
          <w:p w14:paraId="7D041E47" w14:textId="77777777" w:rsidR="002941B4" w:rsidRPr="009960FB" w:rsidRDefault="002941B4" w:rsidP="009F5BD0">
            <w:pPr>
              <w:rPr>
                <w:lang w:val="en-US"/>
              </w:rPr>
            </w:pPr>
          </w:p>
        </w:tc>
        <w:tc>
          <w:tcPr>
            <w:tcW w:w="2496" w:type="dxa"/>
          </w:tcPr>
          <w:p w14:paraId="220A8A99" w14:textId="77777777" w:rsidR="002941B4" w:rsidRPr="009960FB" w:rsidRDefault="002941B4" w:rsidP="009F5BD0">
            <w:pPr>
              <w:rPr>
                <w:i/>
                <w:iCs/>
                <w:lang w:val="en-US"/>
              </w:rPr>
            </w:pPr>
          </w:p>
        </w:tc>
        <w:tc>
          <w:tcPr>
            <w:tcW w:w="2410" w:type="dxa"/>
          </w:tcPr>
          <w:p w14:paraId="0973CC5A" w14:textId="77777777" w:rsidR="002941B4" w:rsidRPr="009960FB" w:rsidRDefault="002941B4" w:rsidP="009F5BD0">
            <w:pPr>
              <w:rPr>
                <w:lang w:val="en-US"/>
              </w:rPr>
            </w:pPr>
          </w:p>
        </w:tc>
        <w:tc>
          <w:tcPr>
            <w:tcW w:w="2693" w:type="dxa"/>
          </w:tcPr>
          <w:p w14:paraId="3A735816" w14:textId="77777777" w:rsidR="002941B4" w:rsidRPr="009960FB" w:rsidRDefault="002941B4" w:rsidP="009F5BD0">
            <w:pPr>
              <w:rPr>
                <w:lang w:val="en-US"/>
              </w:rPr>
            </w:pPr>
          </w:p>
        </w:tc>
      </w:tr>
      <w:tr w:rsidR="002941B4" w:rsidRPr="00BC35BB" w14:paraId="430F2598" w14:textId="77777777" w:rsidTr="009F5BD0">
        <w:trPr>
          <w:trHeight w:val="300"/>
        </w:trPr>
        <w:tc>
          <w:tcPr>
            <w:tcW w:w="2339" w:type="dxa"/>
          </w:tcPr>
          <w:p w14:paraId="53968159" w14:textId="2436B8A1" w:rsidR="002941B4" w:rsidRPr="00BC35BB" w:rsidRDefault="002941B4" w:rsidP="009F5BD0">
            <w:pPr>
              <w:rPr>
                <w:rFonts w:ascii="Arial" w:eastAsia="Arial" w:hAnsi="Arial" w:cs="Arial"/>
                <w:color w:val="161719"/>
                <w:sz w:val="18"/>
                <w:szCs w:val="18"/>
              </w:rPr>
            </w:pPr>
            <w:r w:rsidRPr="00BC35BB">
              <w:rPr>
                <w:rFonts w:ascii="Arial" w:eastAsia="Arial" w:hAnsi="Arial" w:cs="Arial"/>
                <w:color w:val="161719"/>
                <w:sz w:val="18"/>
                <w:szCs w:val="18"/>
              </w:rPr>
              <w:t>3.3.1 (b) why they think one card is more expensive than the other.</w:t>
            </w:r>
          </w:p>
        </w:tc>
        <w:tc>
          <w:tcPr>
            <w:tcW w:w="2623" w:type="dxa"/>
          </w:tcPr>
          <w:p w14:paraId="7C0853EC" w14:textId="77777777" w:rsidR="002941B4" w:rsidRPr="009960FB" w:rsidRDefault="00EE6239" w:rsidP="009F5BD0">
            <w:pPr>
              <w:rPr>
                <w:lang w:val="en-US"/>
              </w:rPr>
            </w:pPr>
            <w:r w:rsidRPr="009960FB">
              <w:rPr>
                <w:lang w:val="en-US"/>
              </w:rPr>
              <w:t>Some collectible items are more valuable only for hardcore collectors due to their rarity or the deep lore behind them (J).</w:t>
            </w:r>
          </w:p>
          <w:p w14:paraId="1EA5B9D5" w14:textId="77777777" w:rsidR="00EE6239" w:rsidRDefault="00EE6239" w:rsidP="009F5BD0">
            <w:pPr>
              <w:rPr>
                <w:lang w:val="en-US"/>
              </w:rPr>
            </w:pPr>
          </w:p>
          <w:p w14:paraId="37BEF4C4" w14:textId="77777777" w:rsidR="009960FB" w:rsidRPr="009960FB" w:rsidRDefault="009960FB" w:rsidP="009F5BD0">
            <w:pPr>
              <w:rPr>
                <w:lang w:val="en-US"/>
              </w:rPr>
            </w:pPr>
          </w:p>
          <w:p w14:paraId="4FED047B" w14:textId="0E0C3F71" w:rsidR="00EE6239" w:rsidRPr="009960FB" w:rsidRDefault="00EE6239" w:rsidP="009F5BD0">
            <w:pPr>
              <w:rPr>
                <w:lang w:val="en-US"/>
              </w:rPr>
            </w:pPr>
            <w:r w:rsidRPr="009960FB">
              <w:rPr>
                <w:lang w:val="en-US"/>
              </w:rPr>
              <w:t>Long-li</w:t>
            </w:r>
            <w:r w:rsidR="0003667C">
              <w:rPr>
                <w:lang w:val="en-US"/>
              </w:rPr>
              <w:t>fe</w:t>
            </w:r>
            <w:r w:rsidRPr="009960FB">
              <w:rPr>
                <w:lang w:val="en-US"/>
              </w:rPr>
              <w:t xml:space="preserve"> IPs must be aware that the knowledge of the audience is limited to the material exposed during their time. Using material from other </w:t>
            </w:r>
            <w:r w:rsidRPr="009960FB">
              <w:rPr>
                <w:lang w:val="en-US"/>
              </w:rPr>
              <w:lastRenderedPageBreak/>
              <w:t>generations may result in a decrease in connections and willingness to collect it (J).</w:t>
            </w:r>
          </w:p>
        </w:tc>
        <w:tc>
          <w:tcPr>
            <w:tcW w:w="1899" w:type="dxa"/>
          </w:tcPr>
          <w:p w14:paraId="1FB15F37" w14:textId="77777777" w:rsidR="001E0494" w:rsidRPr="009960FB" w:rsidRDefault="001E0494" w:rsidP="009F5BD0">
            <w:pPr>
              <w:pBdr>
                <w:top w:val="nil"/>
                <w:left w:val="nil"/>
                <w:bottom w:val="nil"/>
                <w:right w:val="nil"/>
                <w:between w:val="nil"/>
              </w:pBdr>
              <w:spacing w:after="0" w:line="240" w:lineRule="auto"/>
              <w:rPr>
                <w:lang w:val="en-US"/>
              </w:rPr>
            </w:pPr>
            <w:r w:rsidRPr="009960FB">
              <w:rPr>
                <w:lang w:val="en-US"/>
              </w:rPr>
              <w:lastRenderedPageBreak/>
              <w:t>To employ in-depth interviews and gain rich insights into collectors’ experiences, behaviors and narratives surrounding their collections. (J)</w:t>
            </w:r>
          </w:p>
          <w:p w14:paraId="52D1B1A8" w14:textId="77777777" w:rsidR="002941B4" w:rsidRPr="009960FB" w:rsidRDefault="002941B4" w:rsidP="009F5BD0">
            <w:pPr>
              <w:rPr>
                <w:lang w:val="en-US"/>
              </w:rPr>
            </w:pPr>
          </w:p>
        </w:tc>
        <w:tc>
          <w:tcPr>
            <w:tcW w:w="2496" w:type="dxa"/>
          </w:tcPr>
          <w:p w14:paraId="64AC4811" w14:textId="75412453" w:rsidR="002941B4" w:rsidRPr="009960FB" w:rsidRDefault="002941B4" w:rsidP="009F5BD0">
            <w:pPr>
              <w:rPr>
                <w:i/>
                <w:iCs/>
                <w:lang w:val="en-US"/>
              </w:rPr>
            </w:pPr>
            <w:r w:rsidRPr="009960FB">
              <w:rPr>
                <w:i/>
                <w:iCs/>
                <w:lang w:val="en-US"/>
              </w:rPr>
              <w:t>“We don't know that character (actor) at all... thought it was a Photoshop, nothing else.” (J)</w:t>
            </w:r>
          </w:p>
          <w:p w14:paraId="4D3E0D52" w14:textId="3B6FA2E0" w:rsidR="002941B4" w:rsidRPr="009960FB" w:rsidRDefault="002941B4" w:rsidP="009F5BD0">
            <w:pPr>
              <w:rPr>
                <w:i/>
                <w:iCs/>
                <w:lang w:val="en-US"/>
              </w:rPr>
            </w:pPr>
            <w:r w:rsidRPr="009960FB">
              <w:rPr>
                <w:i/>
                <w:iCs/>
                <w:lang w:val="en-US"/>
              </w:rPr>
              <w:t>“We know the Superman brand but not that Superman (actor)” (J)</w:t>
            </w:r>
          </w:p>
          <w:p w14:paraId="6430D871" w14:textId="6B3B813A" w:rsidR="002941B4" w:rsidRPr="009960FB" w:rsidRDefault="002941B4" w:rsidP="009F5BD0">
            <w:pPr>
              <w:rPr>
                <w:i/>
                <w:iCs/>
                <w:lang w:val="en-US"/>
              </w:rPr>
            </w:pPr>
            <w:r w:rsidRPr="009960FB">
              <w:rPr>
                <w:i/>
                <w:iCs/>
                <w:lang w:val="en-US"/>
              </w:rPr>
              <w:t xml:space="preserve">“We know that Superman not that other superman… </w:t>
            </w:r>
            <w:proofErr w:type="spellStart"/>
            <w:r w:rsidRPr="009960FB">
              <w:rPr>
                <w:i/>
                <w:iCs/>
                <w:lang w:val="en-US"/>
              </w:rPr>
              <w:t>Im</w:t>
            </w:r>
            <w:proofErr w:type="spellEnd"/>
            <w:r w:rsidRPr="009960FB">
              <w:rPr>
                <w:i/>
                <w:iCs/>
                <w:lang w:val="en-US"/>
              </w:rPr>
              <w:t xml:space="preserve"> not paying hundreds of </w:t>
            </w:r>
            <w:proofErr w:type="gramStart"/>
            <w:r w:rsidRPr="009960FB">
              <w:rPr>
                <w:i/>
                <w:iCs/>
                <w:lang w:val="en-US"/>
              </w:rPr>
              <w:t>dollar</w:t>
            </w:r>
            <w:proofErr w:type="gramEnd"/>
            <w:r w:rsidRPr="009960FB">
              <w:rPr>
                <w:i/>
                <w:iCs/>
                <w:lang w:val="en-US"/>
              </w:rPr>
              <w:t xml:space="preserve"> for that one” (J)</w:t>
            </w:r>
          </w:p>
          <w:p w14:paraId="2F3833DC" w14:textId="77777777" w:rsidR="0003667C" w:rsidRDefault="002941B4" w:rsidP="009F5BD0">
            <w:pPr>
              <w:rPr>
                <w:i/>
                <w:iCs/>
                <w:lang w:val="en-US"/>
              </w:rPr>
            </w:pPr>
            <w:r w:rsidRPr="009960FB">
              <w:rPr>
                <w:i/>
                <w:iCs/>
                <w:lang w:val="en-US"/>
              </w:rPr>
              <w:lastRenderedPageBreak/>
              <w:t>“The popularity of the character” (J)</w:t>
            </w:r>
            <w:r w:rsidRPr="009960FB">
              <w:rPr>
                <w:i/>
                <w:iCs/>
                <w:lang w:val="en-US"/>
              </w:rPr>
              <w:br/>
            </w:r>
          </w:p>
          <w:p w14:paraId="5199651A" w14:textId="1A2A5205" w:rsidR="002941B4" w:rsidRPr="009960FB" w:rsidRDefault="002941B4" w:rsidP="009F5BD0">
            <w:pPr>
              <w:rPr>
                <w:i/>
                <w:iCs/>
                <w:lang w:val="en-US"/>
              </w:rPr>
            </w:pPr>
            <w:r w:rsidRPr="009960FB">
              <w:rPr>
                <w:i/>
                <w:iCs/>
                <w:lang w:val="en-US"/>
              </w:rPr>
              <w:t xml:space="preserve">In our generation we are all aware of that </w:t>
            </w:r>
            <w:proofErr w:type="spellStart"/>
            <w:proofErr w:type="gramStart"/>
            <w:r w:rsidRPr="009960FB">
              <w:rPr>
                <w:i/>
                <w:iCs/>
                <w:lang w:val="en-US"/>
              </w:rPr>
              <w:t>person..</w:t>
            </w:r>
            <w:proofErr w:type="gramEnd"/>
            <w:r w:rsidRPr="009960FB">
              <w:rPr>
                <w:i/>
                <w:iCs/>
                <w:lang w:val="en-US"/>
              </w:rPr>
              <w:t>We</w:t>
            </w:r>
            <w:proofErr w:type="spellEnd"/>
            <w:r w:rsidRPr="009960FB">
              <w:rPr>
                <w:i/>
                <w:iCs/>
                <w:lang w:val="en-US"/>
              </w:rPr>
              <w:t xml:space="preserve"> don’t know how else play that role” (J)</w:t>
            </w:r>
          </w:p>
        </w:tc>
        <w:tc>
          <w:tcPr>
            <w:tcW w:w="2410" w:type="dxa"/>
          </w:tcPr>
          <w:p w14:paraId="04C885F1" w14:textId="376837B1" w:rsidR="002941B4" w:rsidRPr="009960FB" w:rsidRDefault="00EE6239" w:rsidP="009F5BD0">
            <w:pPr>
              <w:rPr>
                <w:lang w:val="en-US"/>
              </w:rPr>
            </w:pPr>
            <w:r w:rsidRPr="009960FB">
              <w:rPr>
                <w:lang w:val="en-US"/>
              </w:rPr>
              <w:lastRenderedPageBreak/>
              <w:t>A</w:t>
            </w:r>
            <w:r w:rsidR="003A413B">
              <w:rPr>
                <w:lang w:val="en-US"/>
              </w:rPr>
              <w:t>t</w:t>
            </w:r>
            <w:r w:rsidRPr="009960FB">
              <w:rPr>
                <w:lang w:val="en-US"/>
              </w:rPr>
              <w:t xml:space="preserve"> the time of publication of material from the main IPs as a variable to avoid using outdated information for that specific audience or potential buyers (J).</w:t>
            </w:r>
          </w:p>
        </w:tc>
        <w:tc>
          <w:tcPr>
            <w:tcW w:w="2693" w:type="dxa"/>
          </w:tcPr>
          <w:p w14:paraId="1BC72CD2" w14:textId="62338224" w:rsidR="002941B4" w:rsidRPr="009960FB" w:rsidRDefault="00F72C06" w:rsidP="009F5BD0">
            <w:pPr>
              <w:rPr>
                <w:lang w:val="en-US"/>
              </w:rPr>
            </w:pPr>
            <w:r w:rsidRPr="009960FB">
              <w:rPr>
                <w:lang w:val="en-US"/>
              </w:rPr>
              <w:t>Even if a collectible item has a high price and is old, its value is determined by the most dedicated collectors who seek the rarest products. It doesn't make sense to replicate these products with the expectation of achieving similar prices (J).</w:t>
            </w:r>
          </w:p>
        </w:tc>
      </w:tr>
      <w:tr w:rsidR="002941B4" w:rsidRPr="00BC35BB" w14:paraId="33DAF2BB" w14:textId="77777777" w:rsidTr="009F5BD0">
        <w:trPr>
          <w:trHeight w:val="300"/>
        </w:trPr>
        <w:tc>
          <w:tcPr>
            <w:tcW w:w="2339" w:type="dxa"/>
          </w:tcPr>
          <w:p w14:paraId="05CC14DD" w14:textId="637C40D0" w:rsidR="002941B4" w:rsidRPr="00BC35BB" w:rsidRDefault="002941B4" w:rsidP="009F5BD0">
            <w:pPr>
              <w:rPr>
                <w:rFonts w:ascii="Arial" w:eastAsia="Arial" w:hAnsi="Arial" w:cs="Arial"/>
                <w:color w:val="161719"/>
                <w:sz w:val="18"/>
                <w:szCs w:val="18"/>
              </w:rPr>
            </w:pPr>
            <w:r w:rsidRPr="00BC35BB">
              <w:rPr>
                <w:rFonts w:ascii="Arial" w:eastAsia="Arial" w:hAnsi="Arial" w:cs="Arial"/>
                <w:color w:val="161719"/>
                <w:sz w:val="18"/>
                <w:szCs w:val="18"/>
              </w:rPr>
              <w:lastRenderedPageBreak/>
              <w:t>3.3.4 What would you do to give value to a new Superman collectible card?</w:t>
            </w:r>
          </w:p>
          <w:p w14:paraId="3E042151" w14:textId="77777777" w:rsidR="002941B4" w:rsidRPr="00BC35BB" w:rsidRDefault="002941B4" w:rsidP="009F5BD0">
            <w:pPr>
              <w:rPr>
                <w:rFonts w:ascii="Arial" w:eastAsia="Arial" w:hAnsi="Arial" w:cs="Arial"/>
                <w:color w:val="161719"/>
                <w:sz w:val="18"/>
                <w:szCs w:val="18"/>
              </w:rPr>
            </w:pPr>
          </w:p>
        </w:tc>
        <w:tc>
          <w:tcPr>
            <w:tcW w:w="2623" w:type="dxa"/>
          </w:tcPr>
          <w:p w14:paraId="3F7F0342" w14:textId="7523A4CF" w:rsidR="002941B4" w:rsidRPr="009960FB" w:rsidRDefault="001E0494" w:rsidP="009F5BD0">
            <w:pPr>
              <w:rPr>
                <w:lang w:val="en-US"/>
              </w:rPr>
            </w:pPr>
            <w:r w:rsidRPr="009960FB">
              <w:rPr>
                <w:lang w:val="en-US"/>
              </w:rPr>
              <w:t>Rarity is not a characteristic that products develop over time. It's an expected feature that collectors desire from day one and can be observed during the hunting phase (J).</w:t>
            </w:r>
          </w:p>
        </w:tc>
        <w:tc>
          <w:tcPr>
            <w:tcW w:w="1899" w:type="dxa"/>
          </w:tcPr>
          <w:p w14:paraId="0BE9B42A" w14:textId="77777777" w:rsidR="001E0494" w:rsidRPr="009960FB" w:rsidRDefault="001E0494" w:rsidP="009F5BD0">
            <w:pPr>
              <w:pBdr>
                <w:top w:val="nil"/>
                <w:left w:val="nil"/>
                <w:bottom w:val="nil"/>
                <w:right w:val="nil"/>
                <w:between w:val="nil"/>
              </w:pBdr>
              <w:spacing w:after="0" w:line="240" w:lineRule="auto"/>
              <w:rPr>
                <w:lang w:val="en-US"/>
              </w:rPr>
            </w:pPr>
            <w:r w:rsidRPr="009960FB">
              <w:rPr>
                <w:lang w:val="en-US"/>
              </w:rPr>
              <w:t>To employ in-depth interviews and gain rich insights into collectors’ experiences, behaviors and narratives surrounding their collections. (J)</w:t>
            </w:r>
          </w:p>
          <w:p w14:paraId="06ACC4DC" w14:textId="77777777" w:rsidR="002941B4" w:rsidRPr="009960FB" w:rsidRDefault="002941B4" w:rsidP="009F5BD0">
            <w:pPr>
              <w:rPr>
                <w:lang w:val="en-US"/>
              </w:rPr>
            </w:pPr>
          </w:p>
        </w:tc>
        <w:tc>
          <w:tcPr>
            <w:tcW w:w="2496" w:type="dxa"/>
          </w:tcPr>
          <w:p w14:paraId="01B95085" w14:textId="27A1631E" w:rsidR="002941B4" w:rsidRPr="009960FB" w:rsidRDefault="002941B4" w:rsidP="009F5BD0">
            <w:pPr>
              <w:rPr>
                <w:i/>
                <w:iCs/>
                <w:lang w:val="en-US"/>
              </w:rPr>
            </w:pPr>
            <w:r w:rsidRPr="009960FB">
              <w:rPr>
                <w:i/>
                <w:iCs/>
                <w:lang w:val="en-US"/>
              </w:rPr>
              <w:t>“Put the number of the card 1,</w:t>
            </w:r>
            <w:proofErr w:type="gramStart"/>
            <w:r w:rsidRPr="009960FB">
              <w:rPr>
                <w:i/>
                <w:iCs/>
                <w:lang w:val="en-US"/>
              </w:rPr>
              <w:t>2,3,…</w:t>
            </w:r>
            <w:proofErr w:type="gramEnd"/>
            <w:r w:rsidRPr="009960FB">
              <w:rPr>
                <w:i/>
                <w:iCs/>
                <w:lang w:val="en-US"/>
              </w:rPr>
              <w:t xml:space="preserve"> like limited edition” (J)</w:t>
            </w:r>
          </w:p>
          <w:p w14:paraId="5C1E4850" w14:textId="34722217" w:rsidR="002941B4" w:rsidRPr="009960FB" w:rsidRDefault="002941B4" w:rsidP="009F5BD0">
            <w:pPr>
              <w:rPr>
                <w:i/>
                <w:iCs/>
                <w:lang w:val="en-US"/>
              </w:rPr>
            </w:pPr>
            <w:r w:rsidRPr="009960FB">
              <w:rPr>
                <w:i/>
                <w:iCs/>
                <w:lang w:val="en-US"/>
              </w:rPr>
              <w:t>“…that the card said (printed) 1 out 10” (J)</w:t>
            </w:r>
          </w:p>
          <w:p w14:paraId="512C5CB9" w14:textId="5B89A6AD" w:rsidR="002941B4" w:rsidRPr="009960FB" w:rsidRDefault="002941B4" w:rsidP="009F5BD0">
            <w:pPr>
              <w:rPr>
                <w:i/>
                <w:iCs/>
                <w:lang w:val="en-US"/>
              </w:rPr>
            </w:pPr>
            <w:r w:rsidRPr="009960FB">
              <w:rPr>
                <w:i/>
                <w:iCs/>
                <w:lang w:val="en-US"/>
              </w:rPr>
              <w:t xml:space="preserve">“Add stats, what are </w:t>
            </w:r>
            <w:proofErr w:type="gramStart"/>
            <w:r w:rsidRPr="009960FB">
              <w:rPr>
                <w:i/>
                <w:iCs/>
                <w:lang w:val="en-US"/>
              </w:rPr>
              <w:t>it</w:t>
            </w:r>
            <w:proofErr w:type="gramEnd"/>
            <w:r w:rsidRPr="009960FB">
              <w:rPr>
                <w:i/>
                <w:iCs/>
                <w:lang w:val="en-US"/>
              </w:rPr>
              <w:t xml:space="preserve"> power” (J)</w:t>
            </w:r>
          </w:p>
          <w:p w14:paraId="42F0AC15" w14:textId="157890A0" w:rsidR="002941B4" w:rsidRPr="009960FB" w:rsidRDefault="002941B4" w:rsidP="009F5BD0">
            <w:pPr>
              <w:rPr>
                <w:i/>
                <w:iCs/>
                <w:lang w:val="en-US"/>
              </w:rPr>
            </w:pPr>
            <w:r w:rsidRPr="009960FB">
              <w:rPr>
                <w:i/>
                <w:iCs/>
                <w:lang w:val="en-US"/>
              </w:rPr>
              <w:t>“A certificate of authenticity” (J)</w:t>
            </w:r>
          </w:p>
          <w:p w14:paraId="5B1D179F" w14:textId="38A4BD08" w:rsidR="002941B4" w:rsidRPr="009960FB" w:rsidRDefault="002941B4" w:rsidP="009F5BD0">
            <w:pPr>
              <w:rPr>
                <w:i/>
                <w:iCs/>
                <w:lang w:val="en-US"/>
              </w:rPr>
            </w:pPr>
            <w:r w:rsidRPr="009960FB">
              <w:rPr>
                <w:i/>
                <w:iCs/>
                <w:lang w:val="en-US"/>
              </w:rPr>
              <w:t>“I think that the card could be made of Kryptonite” (J)</w:t>
            </w:r>
          </w:p>
          <w:p w14:paraId="156CD3D4" w14:textId="77777777" w:rsidR="002941B4" w:rsidRPr="009960FB" w:rsidRDefault="002941B4" w:rsidP="009F5BD0">
            <w:pPr>
              <w:rPr>
                <w:i/>
                <w:iCs/>
                <w:lang w:val="en-US"/>
              </w:rPr>
            </w:pPr>
          </w:p>
          <w:p w14:paraId="2D08E325" w14:textId="22F49DEC" w:rsidR="002941B4" w:rsidRPr="009960FB" w:rsidRDefault="002941B4" w:rsidP="009F5BD0">
            <w:pPr>
              <w:rPr>
                <w:i/>
                <w:iCs/>
                <w:lang w:val="en-US"/>
              </w:rPr>
            </w:pPr>
            <w:r w:rsidRPr="009960FB">
              <w:rPr>
                <w:i/>
                <w:iCs/>
                <w:lang w:val="en-US"/>
              </w:rPr>
              <w:t xml:space="preserve">“Something </w:t>
            </w:r>
            <w:proofErr w:type="gramStart"/>
            <w:r w:rsidRPr="009960FB">
              <w:rPr>
                <w:i/>
                <w:iCs/>
                <w:lang w:val="en-US"/>
              </w:rPr>
              <w:t>relate</w:t>
            </w:r>
            <w:proofErr w:type="gramEnd"/>
            <w:r w:rsidRPr="009960FB">
              <w:rPr>
                <w:i/>
                <w:iCs/>
                <w:lang w:val="en-US"/>
              </w:rPr>
              <w:t xml:space="preserve"> to the character, like a part of the cape, the thing he wear(J)</w:t>
            </w:r>
          </w:p>
        </w:tc>
        <w:tc>
          <w:tcPr>
            <w:tcW w:w="2410" w:type="dxa"/>
          </w:tcPr>
          <w:p w14:paraId="48FED743" w14:textId="7D016E33" w:rsidR="002941B4" w:rsidRPr="009960FB" w:rsidRDefault="00F72C06" w:rsidP="009F5BD0">
            <w:pPr>
              <w:rPr>
                <w:lang w:val="en-US"/>
              </w:rPr>
            </w:pPr>
            <w:r w:rsidRPr="009960FB">
              <w:rPr>
                <w:lang w:val="en-US"/>
              </w:rPr>
              <w:t xml:space="preserve">Create product </w:t>
            </w:r>
            <w:r w:rsidR="001E0494" w:rsidRPr="009960FB">
              <w:rPr>
                <w:lang w:val="en-US"/>
              </w:rPr>
              <w:t xml:space="preserve">with visible </w:t>
            </w:r>
            <w:r w:rsidRPr="009960FB">
              <w:rPr>
                <w:lang w:val="en-US"/>
              </w:rPr>
              <w:t>characteristics that emphasize the rarity of a card or product, increasing its perceived value for buyers (J).</w:t>
            </w:r>
          </w:p>
        </w:tc>
        <w:tc>
          <w:tcPr>
            <w:tcW w:w="2693" w:type="dxa"/>
          </w:tcPr>
          <w:p w14:paraId="7394F07D" w14:textId="1DAC58CE" w:rsidR="002941B4" w:rsidRPr="009960FB" w:rsidRDefault="00F72C06" w:rsidP="009F5BD0">
            <w:pPr>
              <w:rPr>
                <w:lang w:val="en-US"/>
              </w:rPr>
            </w:pPr>
            <w:r w:rsidRPr="009960FB">
              <w:rPr>
                <w:lang w:val="en-US"/>
              </w:rPr>
              <w:t>Labeling a product as a "1st edition" and then launching additional copies as "Unlimited" has been an important strategy in the trading card industry. This encourages pre-sales of products (J).</w:t>
            </w:r>
          </w:p>
        </w:tc>
      </w:tr>
      <w:tr w:rsidR="002941B4" w:rsidRPr="00BC35BB" w14:paraId="24A56CB3" w14:textId="77777777" w:rsidTr="009F5BD0">
        <w:trPr>
          <w:trHeight w:val="300"/>
        </w:trPr>
        <w:tc>
          <w:tcPr>
            <w:tcW w:w="2339" w:type="dxa"/>
          </w:tcPr>
          <w:p w14:paraId="487530AC" w14:textId="0B4AC12F" w:rsidR="002941B4" w:rsidRPr="00BC35BB" w:rsidRDefault="002941B4" w:rsidP="009F5BD0">
            <w:pPr>
              <w:rPr>
                <w:rFonts w:ascii="Arial" w:eastAsia="Arial" w:hAnsi="Arial" w:cs="Arial"/>
                <w:b/>
                <w:bCs/>
                <w:color w:val="161719"/>
                <w:sz w:val="18"/>
                <w:szCs w:val="18"/>
              </w:rPr>
            </w:pPr>
            <w:r w:rsidRPr="00BC35BB">
              <w:rPr>
                <w:rFonts w:ascii="Arial" w:eastAsia="Arial" w:hAnsi="Arial" w:cs="Arial"/>
                <w:b/>
                <w:bCs/>
                <w:color w:val="161719"/>
                <w:sz w:val="18"/>
                <w:szCs w:val="18"/>
              </w:rPr>
              <w:t>5. Thanks and Dismiss</w:t>
            </w:r>
          </w:p>
          <w:p w14:paraId="24A56CAD" w14:textId="7D8DBB03" w:rsidR="002941B4" w:rsidRPr="00BC35BB" w:rsidRDefault="002941B4" w:rsidP="009F5BD0">
            <w:pPr>
              <w:rPr>
                <w:rFonts w:ascii="Arial" w:eastAsia="Arial" w:hAnsi="Arial" w:cs="Arial"/>
                <w:b/>
                <w:bCs/>
                <w:color w:val="161719"/>
                <w:sz w:val="18"/>
                <w:szCs w:val="18"/>
              </w:rPr>
            </w:pPr>
          </w:p>
        </w:tc>
        <w:tc>
          <w:tcPr>
            <w:tcW w:w="2623" w:type="dxa"/>
          </w:tcPr>
          <w:p w14:paraId="24A56CAE" w14:textId="77777777" w:rsidR="002941B4" w:rsidRPr="009960FB" w:rsidRDefault="002941B4" w:rsidP="009F5BD0">
            <w:pPr>
              <w:pBdr>
                <w:top w:val="nil"/>
                <w:left w:val="nil"/>
                <w:bottom w:val="nil"/>
                <w:right w:val="nil"/>
                <w:between w:val="nil"/>
              </w:pBdr>
              <w:rPr>
                <w:lang w:val="en-US"/>
              </w:rPr>
            </w:pPr>
          </w:p>
        </w:tc>
        <w:tc>
          <w:tcPr>
            <w:tcW w:w="1899" w:type="dxa"/>
          </w:tcPr>
          <w:p w14:paraId="24A56CAF" w14:textId="77777777" w:rsidR="002941B4" w:rsidRPr="009960FB" w:rsidRDefault="002941B4" w:rsidP="009F5BD0">
            <w:pPr>
              <w:spacing w:before="240" w:after="240"/>
              <w:rPr>
                <w:lang w:val="en-US"/>
              </w:rPr>
            </w:pPr>
          </w:p>
        </w:tc>
        <w:tc>
          <w:tcPr>
            <w:tcW w:w="2496" w:type="dxa"/>
          </w:tcPr>
          <w:p w14:paraId="24A56CB0" w14:textId="77777777" w:rsidR="002941B4" w:rsidRPr="00BC35BB" w:rsidRDefault="002941B4" w:rsidP="009F5BD0">
            <w:pPr>
              <w:pBdr>
                <w:top w:val="nil"/>
                <w:left w:val="nil"/>
                <w:bottom w:val="nil"/>
                <w:right w:val="nil"/>
                <w:between w:val="nil"/>
              </w:pBdr>
              <w:rPr>
                <w:rFonts w:ascii="Arial" w:eastAsia="Arial" w:hAnsi="Arial" w:cs="Arial"/>
                <w:color w:val="161719"/>
                <w:sz w:val="18"/>
                <w:szCs w:val="18"/>
              </w:rPr>
            </w:pPr>
          </w:p>
        </w:tc>
        <w:tc>
          <w:tcPr>
            <w:tcW w:w="2410" w:type="dxa"/>
          </w:tcPr>
          <w:p w14:paraId="24A56CB1" w14:textId="77777777" w:rsidR="002941B4" w:rsidRPr="00BC35BB" w:rsidRDefault="002941B4" w:rsidP="009F5BD0">
            <w:pPr>
              <w:pBdr>
                <w:top w:val="nil"/>
                <w:left w:val="nil"/>
                <w:bottom w:val="nil"/>
                <w:right w:val="nil"/>
                <w:between w:val="nil"/>
              </w:pBdr>
              <w:rPr>
                <w:rFonts w:ascii="Arial" w:eastAsia="Arial" w:hAnsi="Arial" w:cs="Arial"/>
                <w:color w:val="161719"/>
                <w:sz w:val="18"/>
                <w:szCs w:val="18"/>
              </w:rPr>
            </w:pPr>
          </w:p>
        </w:tc>
        <w:tc>
          <w:tcPr>
            <w:tcW w:w="2693" w:type="dxa"/>
          </w:tcPr>
          <w:p w14:paraId="24A56CB2" w14:textId="77777777" w:rsidR="002941B4" w:rsidRPr="00BC35BB" w:rsidRDefault="002941B4" w:rsidP="009F5BD0">
            <w:pPr>
              <w:pBdr>
                <w:top w:val="nil"/>
                <w:left w:val="nil"/>
                <w:bottom w:val="nil"/>
                <w:right w:val="nil"/>
                <w:between w:val="nil"/>
              </w:pBdr>
              <w:rPr>
                <w:rFonts w:ascii="Arial" w:eastAsia="Arial" w:hAnsi="Arial" w:cs="Arial"/>
                <w:color w:val="161719"/>
                <w:sz w:val="18"/>
                <w:szCs w:val="18"/>
              </w:rPr>
            </w:pPr>
          </w:p>
        </w:tc>
      </w:tr>
    </w:tbl>
    <w:p w14:paraId="510EE460" w14:textId="72C30DDA" w:rsidR="008915A0" w:rsidRPr="001F6553" w:rsidRDefault="009F5BD0">
      <w:pPr>
        <w:pBdr>
          <w:top w:val="nil"/>
          <w:left w:val="nil"/>
          <w:bottom w:val="nil"/>
          <w:right w:val="nil"/>
          <w:between w:val="nil"/>
        </w:pBdr>
        <w:spacing w:after="0" w:line="240" w:lineRule="auto"/>
        <w:rPr>
          <w:rFonts w:ascii="Arial" w:eastAsia="Arial" w:hAnsi="Arial" w:cs="Arial"/>
          <w:b/>
          <w:bCs/>
          <w:color w:val="161719"/>
        </w:rPr>
      </w:pPr>
      <w:r>
        <w:rPr>
          <w:rFonts w:ascii="Arial" w:eastAsia="Arial" w:hAnsi="Arial" w:cs="Arial"/>
          <w:b/>
          <w:bCs/>
          <w:color w:val="161719"/>
        </w:rPr>
        <w:lastRenderedPageBreak/>
        <w:br w:type="textWrapping" w:clear="all"/>
      </w:r>
    </w:p>
    <w:p w14:paraId="6857FAD1" w14:textId="77777777" w:rsidR="0003667C" w:rsidRDefault="0003667C">
      <w:pPr>
        <w:pBdr>
          <w:top w:val="nil"/>
          <w:left w:val="nil"/>
          <w:bottom w:val="nil"/>
          <w:right w:val="nil"/>
          <w:between w:val="nil"/>
        </w:pBdr>
        <w:spacing w:after="0" w:line="240" w:lineRule="auto"/>
        <w:rPr>
          <w:rFonts w:ascii="Arial" w:eastAsia="Arial" w:hAnsi="Arial" w:cs="Arial"/>
          <w:b/>
          <w:bCs/>
          <w:color w:val="161719"/>
        </w:rPr>
      </w:pPr>
    </w:p>
    <w:p w14:paraId="73F183AF" w14:textId="77777777" w:rsidR="0003667C" w:rsidRDefault="0003667C">
      <w:pPr>
        <w:pBdr>
          <w:top w:val="nil"/>
          <w:left w:val="nil"/>
          <w:bottom w:val="nil"/>
          <w:right w:val="nil"/>
          <w:between w:val="nil"/>
        </w:pBdr>
        <w:spacing w:after="0" w:line="240" w:lineRule="auto"/>
        <w:rPr>
          <w:rFonts w:ascii="Arial" w:eastAsia="Arial" w:hAnsi="Arial" w:cs="Arial"/>
          <w:b/>
          <w:bCs/>
          <w:color w:val="161719"/>
        </w:rPr>
      </w:pPr>
    </w:p>
    <w:p w14:paraId="3D42166E" w14:textId="123E1D2A" w:rsidR="008915A0" w:rsidRDefault="008915A0">
      <w:pPr>
        <w:pBdr>
          <w:top w:val="nil"/>
          <w:left w:val="nil"/>
          <w:bottom w:val="nil"/>
          <w:right w:val="nil"/>
          <w:between w:val="nil"/>
        </w:pBdr>
        <w:spacing w:after="0" w:line="240" w:lineRule="auto"/>
        <w:rPr>
          <w:rFonts w:ascii="Arial" w:eastAsia="Arial" w:hAnsi="Arial" w:cs="Arial"/>
          <w:b/>
          <w:bCs/>
          <w:color w:val="2F5496" w:themeColor="accent1" w:themeShade="BF"/>
          <w:sz w:val="24"/>
          <w:szCs w:val="24"/>
        </w:rPr>
      </w:pPr>
      <w:r w:rsidRPr="0003667C">
        <w:rPr>
          <w:rFonts w:ascii="Arial" w:eastAsia="Arial" w:hAnsi="Arial" w:cs="Arial"/>
          <w:b/>
          <w:bCs/>
          <w:color w:val="2F5496" w:themeColor="accent1" w:themeShade="BF"/>
          <w:sz w:val="24"/>
          <w:szCs w:val="24"/>
        </w:rPr>
        <w:t>Appendix A – Pie Chart</w:t>
      </w:r>
    </w:p>
    <w:p w14:paraId="202658E6" w14:textId="77777777" w:rsidR="003F3C98" w:rsidRDefault="003F3C98">
      <w:pPr>
        <w:pBdr>
          <w:top w:val="nil"/>
          <w:left w:val="nil"/>
          <w:bottom w:val="nil"/>
          <w:right w:val="nil"/>
          <w:between w:val="nil"/>
        </w:pBdr>
        <w:spacing w:after="0" w:line="240" w:lineRule="auto"/>
        <w:rPr>
          <w:rFonts w:ascii="Arial" w:eastAsia="Arial" w:hAnsi="Arial" w:cs="Arial"/>
          <w:b/>
          <w:bCs/>
          <w:color w:val="2F5496" w:themeColor="accent1" w:themeShade="BF"/>
          <w:sz w:val="24"/>
          <w:szCs w:val="24"/>
        </w:rPr>
      </w:pPr>
    </w:p>
    <w:bookmarkEnd w:id="0"/>
    <w:p w14:paraId="1BC97A33" w14:textId="77777777" w:rsidR="008915A0" w:rsidRPr="00BC35BB" w:rsidRDefault="008915A0" w:rsidP="00B40D1D">
      <w:pPr>
        <w:pBdr>
          <w:top w:val="nil"/>
          <w:left w:val="nil"/>
          <w:bottom w:val="nil"/>
          <w:right w:val="nil"/>
          <w:between w:val="nil"/>
        </w:pBdr>
        <w:spacing w:after="0" w:line="240" w:lineRule="auto"/>
        <w:rPr>
          <w:rFonts w:ascii="Arial" w:eastAsia="Arial" w:hAnsi="Arial" w:cs="Arial"/>
          <w:color w:val="161719"/>
          <w:sz w:val="18"/>
          <w:szCs w:val="18"/>
        </w:rPr>
      </w:pPr>
    </w:p>
    <w:sectPr w:rsidR="008915A0" w:rsidRPr="00BC35BB" w:rsidSect="000E5979">
      <w:headerReference w:type="default" r:id="rId9"/>
      <w:footerReference w:type="default" r:id="rId10"/>
      <w:headerReference w:type="first" r:id="rId11"/>
      <w:footerReference w:type="first" r:id="rId12"/>
      <w:pgSz w:w="15840" w:h="12240" w:orient="landscape"/>
      <w:pgMar w:top="567" w:right="1440" w:bottom="284" w:left="1440" w:header="708" w:footer="70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5E8E4" w14:textId="77777777" w:rsidR="0076458C" w:rsidRDefault="0076458C">
      <w:pPr>
        <w:spacing w:after="0" w:line="240" w:lineRule="auto"/>
      </w:pPr>
      <w:r>
        <w:separator/>
      </w:r>
    </w:p>
  </w:endnote>
  <w:endnote w:type="continuationSeparator" w:id="0">
    <w:p w14:paraId="447F0CB4" w14:textId="77777777" w:rsidR="0076458C" w:rsidRDefault="0076458C">
      <w:pPr>
        <w:spacing w:after="0" w:line="240" w:lineRule="auto"/>
      </w:pPr>
      <w:r>
        <w:continuationSeparator/>
      </w:r>
    </w:p>
  </w:endnote>
  <w:endnote w:type="continuationNotice" w:id="1">
    <w:p w14:paraId="678A727A" w14:textId="77777777" w:rsidR="0076458C" w:rsidRDefault="0076458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1640504"/>
      <w:docPartObj>
        <w:docPartGallery w:val="Page Numbers (Bottom of Page)"/>
        <w:docPartUnique/>
      </w:docPartObj>
    </w:sdtPr>
    <w:sdtEndPr>
      <w:rPr>
        <w:color w:val="000000" w:themeColor="text1"/>
      </w:rPr>
    </w:sdtEndPr>
    <w:sdtContent>
      <w:p w14:paraId="148C21DB" w14:textId="31504B7E" w:rsidR="009F5BD0" w:rsidRPr="009F5BD0" w:rsidRDefault="009F5BD0">
        <w:pPr>
          <w:pStyle w:val="Piedepgina"/>
          <w:jc w:val="right"/>
          <w:rPr>
            <w:color w:val="000000" w:themeColor="text1"/>
          </w:rPr>
        </w:pPr>
        <w:r w:rsidRPr="009F5BD0">
          <w:rPr>
            <w:color w:val="000000" w:themeColor="text1"/>
          </w:rPr>
          <w:fldChar w:fldCharType="begin"/>
        </w:r>
        <w:r w:rsidRPr="009F5BD0">
          <w:rPr>
            <w:color w:val="000000" w:themeColor="text1"/>
          </w:rPr>
          <w:instrText>PAGE   \* MERGEFORMAT</w:instrText>
        </w:r>
        <w:r w:rsidRPr="009F5BD0">
          <w:rPr>
            <w:color w:val="000000" w:themeColor="text1"/>
          </w:rPr>
          <w:fldChar w:fldCharType="separate"/>
        </w:r>
        <w:r w:rsidRPr="009F5BD0">
          <w:rPr>
            <w:color w:val="000000" w:themeColor="text1"/>
            <w:lang w:val="es-ES"/>
          </w:rPr>
          <w:t>2</w:t>
        </w:r>
        <w:r w:rsidRPr="009F5BD0">
          <w:rPr>
            <w:color w:val="000000" w:themeColor="text1"/>
          </w:rPr>
          <w:fldChar w:fldCharType="end"/>
        </w:r>
      </w:p>
    </w:sdtContent>
  </w:sdt>
  <w:p w14:paraId="1461CD86" w14:textId="1B6F368B" w:rsidR="000E5979" w:rsidRDefault="000E597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526A9" w14:textId="0225A119" w:rsidR="00D0286B" w:rsidRDefault="000E5979">
    <w:pPr>
      <w:pStyle w:val="Piedepgina"/>
      <w:jc w:val="right"/>
    </w:pPr>
    <w:r>
      <w:rPr>
        <w:noProof/>
      </w:rPr>
      <w:drawing>
        <wp:anchor distT="0" distB="0" distL="114300" distR="114300" simplePos="0" relativeHeight="251661312" behindDoc="1" locked="0" layoutInCell="1" allowOverlap="1" wp14:anchorId="12E6F383" wp14:editId="293DA5F4">
          <wp:simplePos x="0" y="0"/>
          <wp:positionH relativeFrom="page">
            <wp:align>left</wp:align>
          </wp:positionH>
          <wp:positionV relativeFrom="paragraph">
            <wp:posOffset>-1860868</wp:posOffset>
          </wp:positionV>
          <wp:extent cx="10403840" cy="143510"/>
          <wp:effectExtent l="5715" t="0" r="3175" b="3175"/>
          <wp:wrapNone/>
          <wp:docPr id="1475715397" name="Imagen 2" descr="Forma, Rectángulo&#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75715397" name="Imagen 2" descr="Forma, Rectángul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rot="16200000" flipV="1">
                    <a:off x="0" y="0"/>
                    <a:ext cx="10403840" cy="143510"/>
                  </a:xfrm>
                  <a:prstGeom prst="rect">
                    <a:avLst/>
                  </a:prstGeom>
                </pic:spPr>
              </pic:pic>
            </a:graphicData>
          </a:graphic>
          <wp14:sizeRelH relativeFrom="margin">
            <wp14:pctWidth>0</wp14:pctWidth>
          </wp14:sizeRelH>
          <wp14:sizeRelV relativeFrom="margin">
            <wp14:pctHeight>0</wp14:pctHeight>
          </wp14:sizeRelV>
        </wp:anchor>
      </w:drawing>
    </w:r>
    <w:r w:rsidR="00D0286B">
      <w:fldChar w:fldCharType="begin"/>
    </w:r>
    <w:r w:rsidR="00D0286B">
      <w:instrText xml:space="preserve"> PAGE   \* MERGEFORMAT </w:instrText>
    </w:r>
    <w:r w:rsidR="00D0286B">
      <w:fldChar w:fldCharType="separate"/>
    </w:r>
    <w:r w:rsidR="00D0286B">
      <w:rPr>
        <w:noProof/>
      </w:rPr>
      <w:t>2</w:t>
    </w:r>
    <w:r w:rsidR="00D0286B">
      <w:rPr>
        <w:noProof/>
      </w:rPr>
      <w:fldChar w:fldCharType="end"/>
    </w:r>
  </w:p>
  <w:p w14:paraId="0558D08B" w14:textId="65B1D39A" w:rsidR="00D0286B" w:rsidRDefault="00D0286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7386F" w14:textId="77777777" w:rsidR="0076458C" w:rsidRDefault="0076458C">
      <w:pPr>
        <w:spacing w:after="0" w:line="240" w:lineRule="auto"/>
      </w:pPr>
      <w:r>
        <w:separator/>
      </w:r>
    </w:p>
  </w:footnote>
  <w:footnote w:type="continuationSeparator" w:id="0">
    <w:p w14:paraId="092FAAD2" w14:textId="77777777" w:rsidR="0076458C" w:rsidRDefault="0076458C">
      <w:pPr>
        <w:spacing w:after="0" w:line="240" w:lineRule="auto"/>
      </w:pPr>
      <w:r>
        <w:continuationSeparator/>
      </w:r>
    </w:p>
  </w:footnote>
  <w:footnote w:type="continuationNotice" w:id="1">
    <w:p w14:paraId="4355C318" w14:textId="77777777" w:rsidR="0076458C" w:rsidRDefault="0076458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56CCE" w14:textId="23AEF8FC" w:rsidR="00747A32" w:rsidRDefault="000E5979">
    <w:pPr>
      <w:pBdr>
        <w:top w:val="nil"/>
        <w:left w:val="nil"/>
        <w:bottom w:val="nil"/>
        <w:right w:val="nil"/>
        <w:between w:val="nil"/>
      </w:pBdr>
      <w:tabs>
        <w:tab w:val="center" w:pos="4680"/>
        <w:tab w:val="right" w:pos="9360"/>
      </w:tabs>
      <w:spacing w:after="0" w:line="240" w:lineRule="auto"/>
      <w:jc w:val="right"/>
      <w:rPr>
        <w:rFonts w:ascii="Arial" w:eastAsia="Arial" w:hAnsi="Arial" w:cs="Arial"/>
        <w:b/>
      </w:rPr>
    </w:pPr>
    <w:r>
      <w:rPr>
        <w:noProof/>
      </w:rPr>
      <w:drawing>
        <wp:anchor distT="0" distB="0" distL="114300" distR="114300" simplePos="0" relativeHeight="251663360" behindDoc="1" locked="0" layoutInCell="1" allowOverlap="1" wp14:anchorId="5D495604" wp14:editId="1CAEF31F">
          <wp:simplePos x="0" y="0"/>
          <wp:positionH relativeFrom="margin">
            <wp:align>right</wp:align>
          </wp:positionH>
          <wp:positionV relativeFrom="paragraph">
            <wp:posOffset>4127</wp:posOffset>
          </wp:positionV>
          <wp:extent cx="1352550" cy="251895"/>
          <wp:effectExtent l="0" t="0" r="0" b="0"/>
          <wp:wrapNone/>
          <wp:docPr id="830054869" name="Imagen 830054869"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895112" name="Imagen 3"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352550" cy="251895"/>
                  </a:xfrm>
                  <a:prstGeom prst="rect">
                    <a:avLst/>
                  </a:prstGeom>
                </pic:spPr>
              </pic:pic>
            </a:graphicData>
          </a:graphic>
          <wp14:sizeRelH relativeFrom="margin">
            <wp14:pctWidth>0</wp14:pctWidth>
          </wp14:sizeRelH>
          <wp14:sizeRelV relativeFrom="margin">
            <wp14:pctHeight>0</wp14:pctHeight>
          </wp14:sizeRelV>
        </wp:anchor>
      </w:drawing>
    </w:r>
  </w:p>
  <w:p w14:paraId="24A56CCF" w14:textId="5D8BA7AB" w:rsidR="00747A32" w:rsidRDefault="00747A32">
    <w:pPr>
      <w:tabs>
        <w:tab w:val="center" w:pos="4680"/>
        <w:tab w:val="right" w:pos="9360"/>
      </w:tabs>
      <w:spacing w:after="0" w:line="240" w:lineRule="auto"/>
      <w:jc w:val="right"/>
    </w:pPr>
  </w:p>
  <w:p w14:paraId="24A56CD0" w14:textId="706CE70E" w:rsidR="00747A32" w:rsidRDefault="00B40D1D">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65408" behindDoc="1" locked="0" layoutInCell="1" allowOverlap="1" wp14:anchorId="6DAC694E" wp14:editId="0C2100A3">
          <wp:simplePos x="0" y="0"/>
          <wp:positionH relativeFrom="page">
            <wp:align>left</wp:align>
          </wp:positionH>
          <wp:positionV relativeFrom="paragraph">
            <wp:posOffset>3160395</wp:posOffset>
          </wp:positionV>
          <wp:extent cx="8028000" cy="143510"/>
          <wp:effectExtent l="0" t="1270" r="0" b="0"/>
          <wp:wrapNone/>
          <wp:docPr id="1042092564" name="Imagen 1042092564" descr="Forma, Rectángulo&#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75715397" name="Imagen 2" descr="Forma, Rectángulo&#10;&#10;Descripción generada automáticamente"/>
                  <pic:cNvPicPr/>
                </pic:nvPicPr>
                <pic:blipFill>
                  <a:blip r:embed="rId2">
                    <a:extLst>
                      <a:ext uri="{28A0092B-C50C-407E-A947-70E740481C1C}">
                        <a14:useLocalDpi xmlns:a14="http://schemas.microsoft.com/office/drawing/2010/main" val="0"/>
                      </a:ext>
                    </a:extLst>
                  </a:blip>
                  <a:stretch>
                    <a:fillRect/>
                  </a:stretch>
                </pic:blipFill>
                <pic:spPr>
                  <a:xfrm rot="16200000" flipV="1">
                    <a:off x="0" y="0"/>
                    <a:ext cx="8028000" cy="14351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9C442" w14:textId="527C35B7" w:rsidR="000E5979" w:rsidRDefault="000E5979">
    <w:pPr>
      <w:pStyle w:val="Encabezado"/>
    </w:pPr>
    <w:r>
      <w:rPr>
        <w:noProof/>
      </w:rPr>
      <w:drawing>
        <wp:anchor distT="0" distB="0" distL="114300" distR="114300" simplePos="0" relativeHeight="251659264" behindDoc="1" locked="0" layoutInCell="1" allowOverlap="1" wp14:anchorId="0676B281" wp14:editId="60397A84">
          <wp:simplePos x="0" y="0"/>
          <wp:positionH relativeFrom="margin">
            <wp:align>right</wp:align>
          </wp:positionH>
          <wp:positionV relativeFrom="paragraph">
            <wp:posOffset>-281623</wp:posOffset>
          </wp:positionV>
          <wp:extent cx="1352550" cy="251895"/>
          <wp:effectExtent l="0" t="0" r="0" b="0"/>
          <wp:wrapNone/>
          <wp:docPr id="1401895112" name="Imagen 3"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895112" name="Imagen 3"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352550" cy="251895"/>
                  </a:xfrm>
                  <a:prstGeom prst="rect">
                    <a:avLst/>
                  </a:prstGeom>
                </pic:spPr>
              </pic:pic>
            </a:graphicData>
          </a:graphic>
          <wp14:sizeRelH relativeFrom="margin">
            <wp14:pctWidth>0</wp14:pctWidth>
          </wp14:sizeRelH>
          <wp14:sizeRelV relativeFrom="margin">
            <wp14:pctHeight>0</wp14:pctHeight>
          </wp14:sizeRelV>
        </wp:anchor>
      </w:drawing>
    </w:r>
  </w:p>
  <w:p w14:paraId="50B69AB4" w14:textId="551CA749" w:rsidR="000E5979" w:rsidRDefault="000E5979">
    <w:pPr>
      <w:pStyle w:val="Encabezado"/>
    </w:pPr>
  </w:p>
</w:hdr>
</file>

<file path=word/intelligence2.xml><?xml version="1.0" encoding="utf-8"?>
<int2:intelligence xmlns:int2="http://schemas.microsoft.com/office/intelligence/2020/intelligence" xmlns:oel="http://schemas.microsoft.com/office/2019/extlst">
  <int2:observations>
    <int2:textHash int2:hashCode="X9DrRcSXQUwfw7" int2:id="O8lyFVzZ">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6DC4F"/>
    <w:multiLevelType w:val="hybridMultilevel"/>
    <w:tmpl w:val="E746E970"/>
    <w:lvl w:ilvl="0" w:tplc="F1F04176">
      <w:start w:val="1"/>
      <w:numFmt w:val="bullet"/>
      <w:lvlText w:val="-"/>
      <w:lvlJc w:val="left"/>
      <w:pPr>
        <w:ind w:left="720" w:hanging="360"/>
      </w:pPr>
      <w:rPr>
        <w:rFonts w:ascii="Calibri" w:hAnsi="Calibri" w:hint="default"/>
      </w:rPr>
    </w:lvl>
    <w:lvl w:ilvl="1" w:tplc="B6FEB10A">
      <w:start w:val="1"/>
      <w:numFmt w:val="bullet"/>
      <w:lvlText w:val="o"/>
      <w:lvlJc w:val="left"/>
      <w:pPr>
        <w:ind w:left="1440" w:hanging="360"/>
      </w:pPr>
      <w:rPr>
        <w:rFonts w:ascii="Courier New" w:hAnsi="Courier New" w:hint="default"/>
      </w:rPr>
    </w:lvl>
    <w:lvl w:ilvl="2" w:tplc="40B84E18">
      <w:start w:val="1"/>
      <w:numFmt w:val="bullet"/>
      <w:lvlText w:val=""/>
      <w:lvlJc w:val="left"/>
      <w:pPr>
        <w:ind w:left="2160" w:hanging="360"/>
      </w:pPr>
      <w:rPr>
        <w:rFonts w:ascii="Wingdings" w:hAnsi="Wingdings" w:hint="default"/>
      </w:rPr>
    </w:lvl>
    <w:lvl w:ilvl="3" w:tplc="7256B9C6">
      <w:start w:val="1"/>
      <w:numFmt w:val="bullet"/>
      <w:lvlText w:val=""/>
      <w:lvlJc w:val="left"/>
      <w:pPr>
        <w:ind w:left="2880" w:hanging="360"/>
      </w:pPr>
      <w:rPr>
        <w:rFonts w:ascii="Symbol" w:hAnsi="Symbol" w:hint="default"/>
      </w:rPr>
    </w:lvl>
    <w:lvl w:ilvl="4" w:tplc="55643F96">
      <w:start w:val="1"/>
      <w:numFmt w:val="bullet"/>
      <w:lvlText w:val="o"/>
      <w:lvlJc w:val="left"/>
      <w:pPr>
        <w:ind w:left="3600" w:hanging="360"/>
      </w:pPr>
      <w:rPr>
        <w:rFonts w:ascii="Courier New" w:hAnsi="Courier New" w:hint="default"/>
      </w:rPr>
    </w:lvl>
    <w:lvl w:ilvl="5" w:tplc="F18E6E4E">
      <w:start w:val="1"/>
      <w:numFmt w:val="bullet"/>
      <w:lvlText w:val=""/>
      <w:lvlJc w:val="left"/>
      <w:pPr>
        <w:ind w:left="4320" w:hanging="360"/>
      </w:pPr>
      <w:rPr>
        <w:rFonts w:ascii="Wingdings" w:hAnsi="Wingdings" w:hint="default"/>
      </w:rPr>
    </w:lvl>
    <w:lvl w:ilvl="6" w:tplc="2F006CB8">
      <w:start w:val="1"/>
      <w:numFmt w:val="bullet"/>
      <w:lvlText w:val=""/>
      <w:lvlJc w:val="left"/>
      <w:pPr>
        <w:ind w:left="5040" w:hanging="360"/>
      </w:pPr>
      <w:rPr>
        <w:rFonts w:ascii="Symbol" w:hAnsi="Symbol" w:hint="default"/>
      </w:rPr>
    </w:lvl>
    <w:lvl w:ilvl="7" w:tplc="2AC65014">
      <w:start w:val="1"/>
      <w:numFmt w:val="bullet"/>
      <w:lvlText w:val="o"/>
      <w:lvlJc w:val="left"/>
      <w:pPr>
        <w:ind w:left="5760" w:hanging="360"/>
      </w:pPr>
      <w:rPr>
        <w:rFonts w:ascii="Courier New" w:hAnsi="Courier New" w:hint="default"/>
      </w:rPr>
    </w:lvl>
    <w:lvl w:ilvl="8" w:tplc="99F4A294">
      <w:start w:val="1"/>
      <w:numFmt w:val="bullet"/>
      <w:lvlText w:val=""/>
      <w:lvlJc w:val="left"/>
      <w:pPr>
        <w:ind w:left="6480" w:hanging="360"/>
      </w:pPr>
      <w:rPr>
        <w:rFonts w:ascii="Wingdings" w:hAnsi="Wingdings" w:hint="default"/>
      </w:rPr>
    </w:lvl>
  </w:abstractNum>
  <w:abstractNum w:abstractNumId="1" w15:restartNumberingAfterBreak="0">
    <w:nsid w:val="0B881739"/>
    <w:multiLevelType w:val="multilevel"/>
    <w:tmpl w:val="44143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7C56D6"/>
    <w:multiLevelType w:val="hybridMultilevel"/>
    <w:tmpl w:val="A832174E"/>
    <w:lvl w:ilvl="0" w:tplc="240A0001">
      <w:start w:val="1"/>
      <w:numFmt w:val="bullet"/>
      <w:lvlText w:val=""/>
      <w:lvlJc w:val="left"/>
      <w:pPr>
        <w:ind w:left="720" w:hanging="360"/>
      </w:pPr>
      <w:rPr>
        <w:rFonts w:ascii="Symbol" w:hAnsi="Symbol" w:hint="default"/>
      </w:rPr>
    </w:lvl>
    <w:lvl w:ilvl="1" w:tplc="025A7F2A">
      <w:start w:val="7"/>
      <w:numFmt w:val="bullet"/>
      <w:lvlText w:val="•"/>
      <w:lvlJc w:val="left"/>
      <w:pPr>
        <w:ind w:left="1788" w:hanging="708"/>
      </w:pPr>
      <w:rPr>
        <w:rFonts w:ascii="Calibri" w:eastAsiaTheme="minorHAnsi" w:hAnsi="Calibri" w:cs="Calibri"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41B7F07"/>
    <w:multiLevelType w:val="multilevel"/>
    <w:tmpl w:val="2BA6CB98"/>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5947F4C"/>
    <w:multiLevelType w:val="multilevel"/>
    <w:tmpl w:val="91D405FA"/>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343D3BB3"/>
    <w:multiLevelType w:val="multilevel"/>
    <w:tmpl w:val="7018E8CE"/>
    <w:lvl w:ilvl="0">
      <w:start w:val="1"/>
      <w:numFmt w:val="decimal"/>
      <w:lvlText w:val="%1."/>
      <w:lvlJc w:val="left"/>
      <w:pPr>
        <w:ind w:left="720" w:hanging="360"/>
      </w:pPr>
      <w:rPr>
        <w:rFonts w:hint="default"/>
      </w:rPr>
    </w:lvl>
    <w:lvl w:ilvl="1">
      <w:start w:val="1"/>
      <w:numFmt w:val="decimal"/>
      <w:isLgl/>
      <w:lvlText w:val="%1.%2"/>
      <w:lvlJc w:val="left"/>
      <w:pPr>
        <w:ind w:left="858" w:hanging="498"/>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34682F43"/>
    <w:multiLevelType w:val="hybridMultilevel"/>
    <w:tmpl w:val="6B8E9E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64F3E8D"/>
    <w:multiLevelType w:val="hybridMultilevel"/>
    <w:tmpl w:val="C6121A3C"/>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37CE2972"/>
    <w:multiLevelType w:val="hybridMultilevel"/>
    <w:tmpl w:val="6D9A451E"/>
    <w:lvl w:ilvl="0" w:tplc="EBAA5960">
      <w:start w:val="1"/>
      <w:numFmt w:val="bullet"/>
      <w:lvlText w:val="-"/>
      <w:lvlJc w:val="left"/>
      <w:pPr>
        <w:ind w:left="720" w:hanging="360"/>
      </w:pPr>
      <w:rPr>
        <w:rFonts w:ascii="Calibri" w:hAnsi="Calibri" w:hint="default"/>
      </w:rPr>
    </w:lvl>
    <w:lvl w:ilvl="1" w:tplc="20DA9850">
      <w:start w:val="1"/>
      <w:numFmt w:val="bullet"/>
      <w:lvlText w:val="o"/>
      <w:lvlJc w:val="left"/>
      <w:pPr>
        <w:ind w:left="1440" w:hanging="360"/>
      </w:pPr>
      <w:rPr>
        <w:rFonts w:ascii="Courier New" w:hAnsi="Courier New" w:hint="default"/>
      </w:rPr>
    </w:lvl>
    <w:lvl w:ilvl="2" w:tplc="B13E376E">
      <w:start w:val="1"/>
      <w:numFmt w:val="bullet"/>
      <w:lvlText w:val=""/>
      <w:lvlJc w:val="left"/>
      <w:pPr>
        <w:ind w:left="2160" w:hanging="360"/>
      </w:pPr>
      <w:rPr>
        <w:rFonts w:ascii="Wingdings" w:hAnsi="Wingdings" w:hint="default"/>
      </w:rPr>
    </w:lvl>
    <w:lvl w:ilvl="3" w:tplc="C47070BA">
      <w:start w:val="1"/>
      <w:numFmt w:val="bullet"/>
      <w:lvlText w:val=""/>
      <w:lvlJc w:val="left"/>
      <w:pPr>
        <w:ind w:left="2880" w:hanging="360"/>
      </w:pPr>
      <w:rPr>
        <w:rFonts w:ascii="Symbol" w:hAnsi="Symbol" w:hint="default"/>
      </w:rPr>
    </w:lvl>
    <w:lvl w:ilvl="4" w:tplc="1592F1A4">
      <w:start w:val="1"/>
      <w:numFmt w:val="bullet"/>
      <w:lvlText w:val="o"/>
      <w:lvlJc w:val="left"/>
      <w:pPr>
        <w:ind w:left="3600" w:hanging="360"/>
      </w:pPr>
      <w:rPr>
        <w:rFonts w:ascii="Courier New" w:hAnsi="Courier New" w:hint="default"/>
      </w:rPr>
    </w:lvl>
    <w:lvl w:ilvl="5" w:tplc="BB9270FA">
      <w:start w:val="1"/>
      <w:numFmt w:val="bullet"/>
      <w:lvlText w:val=""/>
      <w:lvlJc w:val="left"/>
      <w:pPr>
        <w:ind w:left="4320" w:hanging="360"/>
      </w:pPr>
      <w:rPr>
        <w:rFonts w:ascii="Wingdings" w:hAnsi="Wingdings" w:hint="default"/>
      </w:rPr>
    </w:lvl>
    <w:lvl w:ilvl="6" w:tplc="B97443CA">
      <w:start w:val="1"/>
      <w:numFmt w:val="bullet"/>
      <w:lvlText w:val=""/>
      <w:lvlJc w:val="left"/>
      <w:pPr>
        <w:ind w:left="5040" w:hanging="360"/>
      </w:pPr>
      <w:rPr>
        <w:rFonts w:ascii="Symbol" w:hAnsi="Symbol" w:hint="default"/>
      </w:rPr>
    </w:lvl>
    <w:lvl w:ilvl="7" w:tplc="1630928E">
      <w:start w:val="1"/>
      <w:numFmt w:val="bullet"/>
      <w:lvlText w:val="o"/>
      <w:lvlJc w:val="left"/>
      <w:pPr>
        <w:ind w:left="5760" w:hanging="360"/>
      </w:pPr>
      <w:rPr>
        <w:rFonts w:ascii="Courier New" w:hAnsi="Courier New" w:hint="default"/>
      </w:rPr>
    </w:lvl>
    <w:lvl w:ilvl="8" w:tplc="FABC9B2C">
      <w:start w:val="1"/>
      <w:numFmt w:val="bullet"/>
      <w:lvlText w:val=""/>
      <w:lvlJc w:val="left"/>
      <w:pPr>
        <w:ind w:left="6480" w:hanging="360"/>
      </w:pPr>
      <w:rPr>
        <w:rFonts w:ascii="Wingdings" w:hAnsi="Wingdings" w:hint="default"/>
      </w:rPr>
    </w:lvl>
  </w:abstractNum>
  <w:abstractNum w:abstractNumId="9" w15:restartNumberingAfterBreak="0">
    <w:nsid w:val="44663CE5"/>
    <w:multiLevelType w:val="hybridMultilevel"/>
    <w:tmpl w:val="22CC37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C42D46F"/>
    <w:multiLevelType w:val="hybridMultilevel"/>
    <w:tmpl w:val="8EF49826"/>
    <w:lvl w:ilvl="0" w:tplc="555C3260">
      <w:start w:val="1"/>
      <w:numFmt w:val="bullet"/>
      <w:lvlText w:val=""/>
      <w:lvlJc w:val="left"/>
      <w:pPr>
        <w:ind w:left="720" w:hanging="360"/>
      </w:pPr>
      <w:rPr>
        <w:rFonts w:ascii="Symbol" w:hAnsi="Symbol" w:hint="default"/>
      </w:rPr>
    </w:lvl>
    <w:lvl w:ilvl="1" w:tplc="FD64AEC8">
      <w:start w:val="1"/>
      <w:numFmt w:val="bullet"/>
      <w:lvlText w:val="o"/>
      <w:lvlJc w:val="left"/>
      <w:pPr>
        <w:ind w:left="1440" w:hanging="360"/>
      </w:pPr>
      <w:rPr>
        <w:rFonts w:ascii="Courier New" w:hAnsi="Courier New" w:hint="default"/>
      </w:rPr>
    </w:lvl>
    <w:lvl w:ilvl="2" w:tplc="B3DA586A">
      <w:start w:val="1"/>
      <w:numFmt w:val="bullet"/>
      <w:lvlText w:val=""/>
      <w:lvlJc w:val="left"/>
      <w:pPr>
        <w:ind w:left="2160" w:hanging="360"/>
      </w:pPr>
      <w:rPr>
        <w:rFonts w:ascii="Wingdings" w:hAnsi="Wingdings" w:hint="default"/>
      </w:rPr>
    </w:lvl>
    <w:lvl w:ilvl="3" w:tplc="3FB8F276">
      <w:start w:val="1"/>
      <w:numFmt w:val="bullet"/>
      <w:lvlText w:val=""/>
      <w:lvlJc w:val="left"/>
      <w:pPr>
        <w:ind w:left="2880" w:hanging="360"/>
      </w:pPr>
      <w:rPr>
        <w:rFonts w:ascii="Symbol" w:hAnsi="Symbol" w:hint="default"/>
      </w:rPr>
    </w:lvl>
    <w:lvl w:ilvl="4" w:tplc="43F0D2C0">
      <w:start w:val="1"/>
      <w:numFmt w:val="bullet"/>
      <w:lvlText w:val="o"/>
      <w:lvlJc w:val="left"/>
      <w:pPr>
        <w:ind w:left="3600" w:hanging="360"/>
      </w:pPr>
      <w:rPr>
        <w:rFonts w:ascii="Courier New" w:hAnsi="Courier New" w:hint="default"/>
      </w:rPr>
    </w:lvl>
    <w:lvl w:ilvl="5" w:tplc="A574C5F0">
      <w:start w:val="1"/>
      <w:numFmt w:val="bullet"/>
      <w:lvlText w:val=""/>
      <w:lvlJc w:val="left"/>
      <w:pPr>
        <w:ind w:left="4320" w:hanging="360"/>
      </w:pPr>
      <w:rPr>
        <w:rFonts w:ascii="Wingdings" w:hAnsi="Wingdings" w:hint="default"/>
      </w:rPr>
    </w:lvl>
    <w:lvl w:ilvl="6" w:tplc="2738D838">
      <w:start w:val="1"/>
      <w:numFmt w:val="bullet"/>
      <w:lvlText w:val=""/>
      <w:lvlJc w:val="left"/>
      <w:pPr>
        <w:ind w:left="5040" w:hanging="360"/>
      </w:pPr>
      <w:rPr>
        <w:rFonts w:ascii="Symbol" w:hAnsi="Symbol" w:hint="default"/>
      </w:rPr>
    </w:lvl>
    <w:lvl w:ilvl="7" w:tplc="7038924A">
      <w:start w:val="1"/>
      <w:numFmt w:val="bullet"/>
      <w:lvlText w:val="o"/>
      <w:lvlJc w:val="left"/>
      <w:pPr>
        <w:ind w:left="5760" w:hanging="360"/>
      </w:pPr>
      <w:rPr>
        <w:rFonts w:ascii="Courier New" w:hAnsi="Courier New" w:hint="default"/>
      </w:rPr>
    </w:lvl>
    <w:lvl w:ilvl="8" w:tplc="CA164592">
      <w:start w:val="1"/>
      <w:numFmt w:val="bullet"/>
      <w:lvlText w:val=""/>
      <w:lvlJc w:val="left"/>
      <w:pPr>
        <w:ind w:left="6480" w:hanging="360"/>
      </w:pPr>
      <w:rPr>
        <w:rFonts w:ascii="Wingdings" w:hAnsi="Wingdings" w:hint="default"/>
      </w:rPr>
    </w:lvl>
  </w:abstractNum>
  <w:abstractNum w:abstractNumId="11" w15:restartNumberingAfterBreak="0">
    <w:nsid w:val="5A10661B"/>
    <w:multiLevelType w:val="hybridMultilevel"/>
    <w:tmpl w:val="EE46A6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04D3AAF"/>
    <w:multiLevelType w:val="hybridMultilevel"/>
    <w:tmpl w:val="22CC37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7DC37FF"/>
    <w:multiLevelType w:val="multilevel"/>
    <w:tmpl w:val="E18C35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9664848"/>
    <w:multiLevelType w:val="multilevel"/>
    <w:tmpl w:val="71EE1D4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69C20540"/>
    <w:multiLevelType w:val="multilevel"/>
    <w:tmpl w:val="3A588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CE71986"/>
    <w:multiLevelType w:val="hybridMultilevel"/>
    <w:tmpl w:val="AC62DB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78E41D1B"/>
    <w:multiLevelType w:val="multilevel"/>
    <w:tmpl w:val="A9EA27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AE14C9D"/>
    <w:multiLevelType w:val="multilevel"/>
    <w:tmpl w:val="C1FC6E8A"/>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735930261">
    <w:abstractNumId w:val="10"/>
  </w:num>
  <w:num w:numId="2" w16cid:durableId="1101217012">
    <w:abstractNumId w:val="0"/>
  </w:num>
  <w:num w:numId="3" w16cid:durableId="421025567">
    <w:abstractNumId w:val="8"/>
  </w:num>
  <w:num w:numId="4" w16cid:durableId="1824466879">
    <w:abstractNumId w:val="17"/>
  </w:num>
  <w:num w:numId="5" w16cid:durableId="118883161">
    <w:abstractNumId w:val="15"/>
  </w:num>
  <w:num w:numId="6" w16cid:durableId="1144010787">
    <w:abstractNumId w:val="1"/>
  </w:num>
  <w:num w:numId="7" w16cid:durableId="727803261">
    <w:abstractNumId w:val="13"/>
  </w:num>
  <w:num w:numId="8" w16cid:durableId="389620541">
    <w:abstractNumId w:val="5"/>
  </w:num>
  <w:num w:numId="9" w16cid:durableId="209461885">
    <w:abstractNumId w:val="11"/>
  </w:num>
  <w:num w:numId="10" w16cid:durableId="1976065386">
    <w:abstractNumId w:val="7"/>
  </w:num>
  <w:num w:numId="11" w16cid:durableId="549615517">
    <w:abstractNumId w:val="14"/>
  </w:num>
  <w:num w:numId="12" w16cid:durableId="1783452811">
    <w:abstractNumId w:val="9"/>
  </w:num>
  <w:num w:numId="13" w16cid:durableId="185488328">
    <w:abstractNumId w:val="12"/>
  </w:num>
  <w:num w:numId="14" w16cid:durableId="1641495646">
    <w:abstractNumId w:val="6"/>
  </w:num>
  <w:num w:numId="15" w16cid:durableId="96096935">
    <w:abstractNumId w:val="18"/>
  </w:num>
  <w:num w:numId="16" w16cid:durableId="1522669884">
    <w:abstractNumId w:val="4"/>
  </w:num>
  <w:num w:numId="17" w16cid:durableId="76247391">
    <w:abstractNumId w:val="2"/>
  </w:num>
  <w:num w:numId="18" w16cid:durableId="507063917">
    <w:abstractNumId w:val="3"/>
  </w:num>
  <w:num w:numId="19" w16cid:durableId="208333296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A32"/>
    <w:rsid w:val="00001D1D"/>
    <w:rsid w:val="000057F4"/>
    <w:rsid w:val="000107E7"/>
    <w:rsid w:val="000276AA"/>
    <w:rsid w:val="00031F2F"/>
    <w:rsid w:val="0003667C"/>
    <w:rsid w:val="0009264F"/>
    <w:rsid w:val="000D2708"/>
    <w:rsid w:val="000D4D95"/>
    <w:rsid w:val="000E5979"/>
    <w:rsid w:val="001139B0"/>
    <w:rsid w:val="00117C7D"/>
    <w:rsid w:val="001715E3"/>
    <w:rsid w:val="001821A0"/>
    <w:rsid w:val="001A0F43"/>
    <w:rsid w:val="001B266F"/>
    <w:rsid w:val="001B3D33"/>
    <w:rsid w:val="001E0494"/>
    <w:rsid w:val="001F6553"/>
    <w:rsid w:val="00227EC5"/>
    <w:rsid w:val="0023540B"/>
    <w:rsid w:val="0024110E"/>
    <w:rsid w:val="0024303F"/>
    <w:rsid w:val="002657F4"/>
    <w:rsid w:val="00277DE4"/>
    <w:rsid w:val="002941B4"/>
    <w:rsid w:val="002C57B5"/>
    <w:rsid w:val="002C6F01"/>
    <w:rsid w:val="002D743F"/>
    <w:rsid w:val="002F03D1"/>
    <w:rsid w:val="0031378C"/>
    <w:rsid w:val="00322356"/>
    <w:rsid w:val="00333C1B"/>
    <w:rsid w:val="00371549"/>
    <w:rsid w:val="00396F05"/>
    <w:rsid w:val="003A413B"/>
    <w:rsid w:val="003A642A"/>
    <w:rsid w:val="003A7888"/>
    <w:rsid w:val="003B0CD5"/>
    <w:rsid w:val="003D6192"/>
    <w:rsid w:val="003DD8A1"/>
    <w:rsid w:val="003F3C98"/>
    <w:rsid w:val="003F7133"/>
    <w:rsid w:val="00404E7F"/>
    <w:rsid w:val="00436DA9"/>
    <w:rsid w:val="00440612"/>
    <w:rsid w:val="00445DBE"/>
    <w:rsid w:val="00450CEE"/>
    <w:rsid w:val="00471646"/>
    <w:rsid w:val="00473D06"/>
    <w:rsid w:val="00487501"/>
    <w:rsid w:val="00487C60"/>
    <w:rsid w:val="004A762D"/>
    <w:rsid w:val="004D49C6"/>
    <w:rsid w:val="00511739"/>
    <w:rsid w:val="00531AB6"/>
    <w:rsid w:val="005446E0"/>
    <w:rsid w:val="00592165"/>
    <w:rsid w:val="005E4B33"/>
    <w:rsid w:val="00650A4D"/>
    <w:rsid w:val="00693F6F"/>
    <w:rsid w:val="006E0BA2"/>
    <w:rsid w:val="006F00BF"/>
    <w:rsid w:val="00724ECA"/>
    <w:rsid w:val="00747A32"/>
    <w:rsid w:val="007607ED"/>
    <w:rsid w:val="0076458C"/>
    <w:rsid w:val="007773AE"/>
    <w:rsid w:val="00782328"/>
    <w:rsid w:val="007D16F7"/>
    <w:rsid w:val="007F010C"/>
    <w:rsid w:val="00821D7D"/>
    <w:rsid w:val="00823381"/>
    <w:rsid w:val="00826982"/>
    <w:rsid w:val="00837E7F"/>
    <w:rsid w:val="008711C6"/>
    <w:rsid w:val="00874038"/>
    <w:rsid w:val="008915A0"/>
    <w:rsid w:val="008B24B5"/>
    <w:rsid w:val="008C0304"/>
    <w:rsid w:val="008C0707"/>
    <w:rsid w:val="008E24A9"/>
    <w:rsid w:val="008E43D8"/>
    <w:rsid w:val="009170BD"/>
    <w:rsid w:val="00924A32"/>
    <w:rsid w:val="00944CC4"/>
    <w:rsid w:val="00947F6A"/>
    <w:rsid w:val="00957870"/>
    <w:rsid w:val="0096570B"/>
    <w:rsid w:val="0098735C"/>
    <w:rsid w:val="009960FB"/>
    <w:rsid w:val="009A1D12"/>
    <w:rsid w:val="009F5BD0"/>
    <w:rsid w:val="00A07800"/>
    <w:rsid w:val="00A12230"/>
    <w:rsid w:val="00A12292"/>
    <w:rsid w:val="00A13EB7"/>
    <w:rsid w:val="00A239D4"/>
    <w:rsid w:val="00A617B8"/>
    <w:rsid w:val="00A70129"/>
    <w:rsid w:val="00B312B3"/>
    <w:rsid w:val="00B40D1D"/>
    <w:rsid w:val="00B50FFA"/>
    <w:rsid w:val="00BA59DE"/>
    <w:rsid w:val="00BB280F"/>
    <w:rsid w:val="00BC1FC5"/>
    <w:rsid w:val="00BC35BB"/>
    <w:rsid w:val="00BD7AF5"/>
    <w:rsid w:val="00BE0980"/>
    <w:rsid w:val="00BE34C0"/>
    <w:rsid w:val="00BE36CD"/>
    <w:rsid w:val="00C00A9B"/>
    <w:rsid w:val="00C110BB"/>
    <w:rsid w:val="00C20411"/>
    <w:rsid w:val="00C250FD"/>
    <w:rsid w:val="00C34760"/>
    <w:rsid w:val="00C46396"/>
    <w:rsid w:val="00C557A7"/>
    <w:rsid w:val="00C57AF5"/>
    <w:rsid w:val="00C5A012"/>
    <w:rsid w:val="00C63E9D"/>
    <w:rsid w:val="00C667BD"/>
    <w:rsid w:val="00CA78AB"/>
    <w:rsid w:val="00CD21F2"/>
    <w:rsid w:val="00CD405D"/>
    <w:rsid w:val="00CE7F2E"/>
    <w:rsid w:val="00CF50C8"/>
    <w:rsid w:val="00D0286B"/>
    <w:rsid w:val="00D10B3C"/>
    <w:rsid w:val="00D16BF0"/>
    <w:rsid w:val="00D60BC9"/>
    <w:rsid w:val="00D63F3D"/>
    <w:rsid w:val="00D645A6"/>
    <w:rsid w:val="00D76C71"/>
    <w:rsid w:val="00D83C21"/>
    <w:rsid w:val="00DA0DCC"/>
    <w:rsid w:val="00DA1E63"/>
    <w:rsid w:val="00DA4541"/>
    <w:rsid w:val="00DA4E89"/>
    <w:rsid w:val="00DC3960"/>
    <w:rsid w:val="00DC5429"/>
    <w:rsid w:val="00DD16AD"/>
    <w:rsid w:val="00DD2FBB"/>
    <w:rsid w:val="00DE331C"/>
    <w:rsid w:val="00DE48D9"/>
    <w:rsid w:val="00DF2762"/>
    <w:rsid w:val="00DF3C60"/>
    <w:rsid w:val="00E3260B"/>
    <w:rsid w:val="00E3355A"/>
    <w:rsid w:val="00EA62B9"/>
    <w:rsid w:val="00EB2B75"/>
    <w:rsid w:val="00ED7A5D"/>
    <w:rsid w:val="00EE5BC3"/>
    <w:rsid w:val="00EE6239"/>
    <w:rsid w:val="00F03E42"/>
    <w:rsid w:val="00F04F6D"/>
    <w:rsid w:val="00F074B5"/>
    <w:rsid w:val="00F24083"/>
    <w:rsid w:val="00F40391"/>
    <w:rsid w:val="00F48DFE"/>
    <w:rsid w:val="00F57934"/>
    <w:rsid w:val="00F57DFE"/>
    <w:rsid w:val="00F70611"/>
    <w:rsid w:val="00F72C06"/>
    <w:rsid w:val="00F87B30"/>
    <w:rsid w:val="00FB24ED"/>
    <w:rsid w:val="00FF60CB"/>
    <w:rsid w:val="010DF5AE"/>
    <w:rsid w:val="011D5D9B"/>
    <w:rsid w:val="01310BDE"/>
    <w:rsid w:val="0156830E"/>
    <w:rsid w:val="0161B8F0"/>
    <w:rsid w:val="016DBE17"/>
    <w:rsid w:val="016EE932"/>
    <w:rsid w:val="017E10E4"/>
    <w:rsid w:val="017F9D1E"/>
    <w:rsid w:val="018155C7"/>
    <w:rsid w:val="0181BD18"/>
    <w:rsid w:val="018CA825"/>
    <w:rsid w:val="0196ACF8"/>
    <w:rsid w:val="01BCFC92"/>
    <w:rsid w:val="01C9B5FF"/>
    <w:rsid w:val="01CBEDB9"/>
    <w:rsid w:val="01D8D6FA"/>
    <w:rsid w:val="0201F817"/>
    <w:rsid w:val="02049771"/>
    <w:rsid w:val="0205259C"/>
    <w:rsid w:val="0222C9AB"/>
    <w:rsid w:val="0225BA74"/>
    <w:rsid w:val="0227D768"/>
    <w:rsid w:val="0246738E"/>
    <w:rsid w:val="025E215E"/>
    <w:rsid w:val="0271003E"/>
    <w:rsid w:val="0282B561"/>
    <w:rsid w:val="02961C1A"/>
    <w:rsid w:val="02ECE1FC"/>
    <w:rsid w:val="02ED0F98"/>
    <w:rsid w:val="02F0322F"/>
    <w:rsid w:val="0319E145"/>
    <w:rsid w:val="031D2628"/>
    <w:rsid w:val="032755ED"/>
    <w:rsid w:val="033E135D"/>
    <w:rsid w:val="0360F085"/>
    <w:rsid w:val="036AF8F5"/>
    <w:rsid w:val="0386FB6F"/>
    <w:rsid w:val="039F47C9"/>
    <w:rsid w:val="03D56582"/>
    <w:rsid w:val="03EF9ADA"/>
    <w:rsid w:val="03F27899"/>
    <w:rsid w:val="03F3107D"/>
    <w:rsid w:val="03F82CEC"/>
    <w:rsid w:val="03F833B9"/>
    <w:rsid w:val="040E805D"/>
    <w:rsid w:val="0414F740"/>
    <w:rsid w:val="042C2EC0"/>
    <w:rsid w:val="042D19F6"/>
    <w:rsid w:val="043C6822"/>
    <w:rsid w:val="045C2219"/>
    <w:rsid w:val="0472BCB8"/>
    <w:rsid w:val="0477C9DC"/>
    <w:rsid w:val="047D9B29"/>
    <w:rsid w:val="049B83B8"/>
    <w:rsid w:val="04ACE7CD"/>
    <w:rsid w:val="04AF578D"/>
    <w:rsid w:val="04B73DE0"/>
    <w:rsid w:val="04C1503D"/>
    <w:rsid w:val="04D25318"/>
    <w:rsid w:val="04E9349A"/>
    <w:rsid w:val="04FC3B8E"/>
    <w:rsid w:val="0541275E"/>
    <w:rsid w:val="054A8167"/>
    <w:rsid w:val="055CC5B6"/>
    <w:rsid w:val="05652BE7"/>
    <w:rsid w:val="05C7FF21"/>
    <w:rsid w:val="05C8EA57"/>
    <w:rsid w:val="05D46A03"/>
    <w:rsid w:val="05F4E2C7"/>
    <w:rsid w:val="05F6EE66"/>
    <w:rsid w:val="06196B8A"/>
    <w:rsid w:val="0632A371"/>
    <w:rsid w:val="0634B8A5"/>
    <w:rsid w:val="063AF191"/>
    <w:rsid w:val="0659E95F"/>
    <w:rsid w:val="0660F1AE"/>
    <w:rsid w:val="0689465F"/>
    <w:rsid w:val="0691A547"/>
    <w:rsid w:val="069AA410"/>
    <w:rsid w:val="06A92B04"/>
    <w:rsid w:val="06B3E6F8"/>
    <w:rsid w:val="06D66DE8"/>
    <w:rsid w:val="06D80894"/>
    <w:rsid w:val="06E515B5"/>
    <w:rsid w:val="06E651C8"/>
    <w:rsid w:val="0700CA72"/>
    <w:rsid w:val="073A31A7"/>
    <w:rsid w:val="0745E713"/>
    <w:rsid w:val="07703A64"/>
    <w:rsid w:val="078D3182"/>
    <w:rsid w:val="0792BEC7"/>
    <w:rsid w:val="07B62722"/>
    <w:rsid w:val="07B6F05B"/>
    <w:rsid w:val="07C7A72E"/>
    <w:rsid w:val="07DBB047"/>
    <w:rsid w:val="07DC307F"/>
    <w:rsid w:val="07DF5D1E"/>
    <w:rsid w:val="07E5BFEC"/>
    <w:rsid w:val="07ECB878"/>
    <w:rsid w:val="07FD435C"/>
    <w:rsid w:val="082371B6"/>
    <w:rsid w:val="083E6A18"/>
    <w:rsid w:val="084B4EB2"/>
    <w:rsid w:val="085550F9"/>
    <w:rsid w:val="086C9F20"/>
    <w:rsid w:val="087B9D08"/>
    <w:rsid w:val="08822229"/>
    <w:rsid w:val="08B9770C"/>
    <w:rsid w:val="08D93F0C"/>
    <w:rsid w:val="08DBB886"/>
    <w:rsid w:val="08E27F2E"/>
    <w:rsid w:val="0901B930"/>
    <w:rsid w:val="09142E3E"/>
    <w:rsid w:val="091456B5"/>
    <w:rsid w:val="0916A77A"/>
    <w:rsid w:val="091A1E6E"/>
    <w:rsid w:val="091F280B"/>
    <w:rsid w:val="09409F0F"/>
    <w:rsid w:val="09510C4C"/>
    <w:rsid w:val="09795D02"/>
    <w:rsid w:val="098C67AC"/>
    <w:rsid w:val="099C9E53"/>
    <w:rsid w:val="09B73751"/>
    <w:rsid w:val="09BFFA7C"/>
    <w:rsid w:val="09C79BBC"/>
    <w:rsid w:val="09CBF0C4"/>
    <w:rsid w:val="09F3BE18"/>
    <w:rsid w:val="0A137283"/>
    <w:rsid w:val="0A30CC59"/>
    <w:rsid w:val="0A3B0B00"/>
    <w:rsid w:val="0A58EEAC"/>
    <w:rsid w:val="0A648798"/>
    <w:rsid w:val="0A676E70"/>
    <w:rsid w:val="0A76712D"/>
    <w:rsid w:val="0A78096B"/>
    <w:rsid w:val="0A7DC1E1"/>
    <w:rsid w:val="0A86CEAF"/>
    <w:rsid w:val="0AA3CBD5"/>
    <w:rsid w:val="0AAF463D"/>
    <w:rsid w:val="0AD0BB37"/>
    <w:rsid w:val="0AEC46B1"/>
    <w:rsid w:val="0AF70A78"/>
    <w:rsid w:val="0B056F0E"/>
    <w:rsid w:val="0B52F66D"/>
    <w:rsid w:val="0B5A0FEF"/>
    <w:rsid w:val="0B5B9977"/>
    <w:rsid w:val="0B688B41"/>
    <w:rsid w:val="0B6D0E90"/>
    <w:rsid w:val="0B703875"/>
    <w:rsid w:val="0B717DCD"/>
    <w:rsid w:val="0B760ADA"/>
    <w:rsid w:val="0B88C9B1"/>
    <w:rsid w:val="0BB1E435"/>
    <w:rsid w:val="0BC65499"/>
    <w:rsid w:val="0BE5F5FB"/>
    <w:rsid w:val="0BF0660E"/>
    <w:rsid w:val="0C033ED1"/>
    <w:rsid w:val="0C1234AC"/>
    <w:rsid w:val="0C158DAF"/>
    <w:rsid w:val="0C199242"/>
    <w:rsid w:val="0C19E670"/>
    <w:rsid w:val="0C4C4CB6"/>
    <w:rsid w:val="0C632C78"/>
    <w:rsid w:val="0C6760C8"/>
    <w:rsid w:val="0C73BE85"/>
    <w:rsid w:val="0C8E6525"/>
    <w:rsid w:val="0CD7BCF2"/>
    <w:rsid w:val="0D0F80F7"/>
    <w:rsid w:val="0D11FCC7"/>
    <w:rsid w:val="0D3B1A73"/>
    <w:rsid w:val="0D4506B2"/>
    <w:rsid w:val="0D64AE75"/>
    <w:rsid w:val="0D6BF4D3"/>
    <w:rsid w:val="0D743153"/>
    <w:rsid w:val="0D87E1E6"/>
    <w:rsid w:val="0D8FB05B"/>
    <w:rsid w:val="0D946D8B"/>
    <w:rsid w:val="0D9EA304"/>
    <w:rsid w:val="0DBCDFEF"/>
    <w:rsid w:val="0DD0930E"/>
    <w:rsid w:val="0DF501A6"/>
    <w:rsid w:val="0DF5BEC7"/>
    <w:rsid w:val="0E1E142C"/>
    <w:rsid w:val="0E36FF07"/>
    <w:rsid w:val="0E465395"/>
    <w:rsid w:val="0E49F767"/>
    <w:rsid w:val="0E4CCCB2"/>
    <w:rsid w:val="0E615A12"/>
    <w:rsid w:val="0E6388A7"/>
    <w:rsid w:val="0E63972F"/>
    <w:rsid w:val="0E6819D2"/>
    <w:rsid w:val="0E718017"/>
    <w:rsid w:val="0EBA7F42"/>
    <w:rsid w:val="0ED0B435"/>
    <w:rsid w:val="0EDA6F4A"/>
    <w:rsid w:val="0EF2B3FA"/>
    <w:rsid w:val="0F1AEA84"/>
    <w:rsid w:val="0F25BC93"/>
    <w:rsid w:val="0F4AC997"/>
    <w:rsid w:val="0F4E607B"/>
    <w:rsid w:val="0F53CC20"/>
    <w:rsid w:val="0F5B084F"/>
    <w:rsid w:val="0F7EFD50"/>
    <w:rsid w:val="0F7FB975"/>
    <w:rsid w:val="0F90D207"/>
    <w:rsid w:val="0FB7AE1A"/>
    <w:rsid w:val="0FD76ACF"/>
    <w:rsid w:val="0FE4079E"/>
    <w:rsid w:val="0FFD2A73"/>
    <w:rsid w:val="1019B3D3"/>
    <w:rsid w:val="101DA71A"/>
    <w:rsid w:val="104D52BC"/>
    <w:rsid w:val="105D3831"/>
    <w:rsid w:val="1062EF15"/>
    <w:rsid w:val="1063F0A0"/>
    <w:rsid w:val="107CDDFD"/>
    <w:rsid w:val="107DB962"/>
    <w:rsid w:val="108C90D9"/>
    <w:rsid w:val="108E5458"/>
    <w:rsid w:val="1093F40A"/>
    <w:rsid w:val="10AD42D9"/>
    <w:rsid w:val="10BB0305"/>
    <w:rsid w:val="10C3D731"/>
    <w:rsid w:val="10D37BE9"/>
    <w:rsid w:val="10D643C6"/>
    <w:rsid w:val="10E62B6F"/>
    <w:rsid w:val="10FCBEE2"/>
    <w:rsid w:val="1108FF40"/>
    <w:rsid w:val="11098479"/>
    <w:rsid w:val="1114B337"/>
    <w:rsid w:val="1123E5F7"/>
    <w:rsid w:val="1142BD83"/>
    <w:rsid w:val="114B0A98"/>
    <w:rsid w:val="114C8761"/>
    <w:rsid w:val="11537E7B"/>
    <w:rsid w:val="118422EC"/>
    <w:rsid w:val="11846D74"/>
    <w:rsid w:val="1188D63A"/>
    <w:rsid w:val="11A920D9"/>
    <w:rsid w:val="11B21516"/>
    <w:rsid w:val="11EA04C1"/>
    <w:rsid w:val="11F53A72"/>
    <w:rsid w:val="11F78B58"/>
    <w:rsid w:val="1208DFE9"/>
    <w:rsid w:val="121989C3"/>
    <w:rsid w:val="1222874A"/>
    <w:rsid w:val="122ABB3B"/>
    <w:rsid w:val="122B2CC4"/>
    <w:rsid w:val="122EF54E"/>
    <w:rsid w:val="12462E7D"/>
    <w:rsid w:val="124730F5"/>
    <w:rsid w:val="1247416E"/>
    <w:rsid w:val="12687385"/>
    <w:rsid w:val="12801FB3"/>
    <w:rsid w:val="12AE6FAF"/>
    <w:rsid w:val="12B8D209"/>
    <w:rsid w:val="12C98C57"/>
    <w:rsid w:val="12CECEA3"/>
    <w:rsid w:val="12D04440"/>
    <w:rsid w:val="12EF4EDC"/>
    <w:rsid w:val="1334CB35"/>
    <w:rsid w:val="133731EE"/>
    <w:rsid w:val="1344F13A"/>
    <w:rsid w:val="134DE577"/>
    <w:rsid w:val="134EDFBE"/>
    <w:rsid w:val="137C96B9"/>
    <w:rsid w:val="13811CBF"/>
    <w:rsid w:val="13825DD2"/>
    <w:rsid w:val="139910DD"/>
    <w:rsid w:val="13A002D7"/>
    <w:rsid w:val="13A3CD29"/>
    <w:rsid w:val="13A42558"/>
    <w:rsid w:val="13B1C950"/>
    <w:rsid w:val="13C93CDE"/>
    <w:rsid w:val="13CDD53A"/>
    <w:rsid w:val="13CE09F4"/>
    <w:rsid w:val="13CE8281"/>
    <w:rsid w:val="1407BD81"/>
    <w:rsid w:val="1414DE32"/>
    <w:rsid w:val="1418139C"/>
    <w:rsid w:val="144A4010"/>
    <w:rsid w:val="1450149C"/>
    <w:rsid w:val="14C07891"/>
    <w:rsid w:val="14C123C2"/>
    <w:rsid w:val="14CA1705"/>
    <w:rsid w:val="14D1DD1B"/>
    <w:rsid w:val="14DA789A"/>
    <w:rsid w:val="14F17222"/>
    <w:rsid w:val="14F230EF"/>
    <w:rsid w:val="15138A97"/>
    <w:rsid w:val="1518340F"/>
    <w:rsid w:val="151C4F5C"/>
    <w:rsid w:val="15507D3E"/>
    <w:rsid w:val="1559297A"/>
    <w:rsid w:val="155F0209"/>
    <w:rsid w:val="156F07A6"/>
    <w:rsid w:val="157830C2"/>
    <w:rsid w:val="158F4733"/>
    <w:rsid w:val="15A2C1AF"/>
    <w:rsid w:val="15CBAA99"/>
    <w:rsid w:val="15DFFEDF"/>
    <w:rsid w:val="15F35E10"/>
    <w:rsid w:val="1607E502"/>
    <w:rsid w:val="1647AF18"/>
    <w:rsid w:val="1655722F"/>
    <w:rsid w:val="16557B08"/>
    <w:rsid w:val="165DFE03"/>
    <w:rsid w:val="1663B020"/>
    <w:rsid w:val="167B3B31"/>
    <w:rsid w:val="168D4283"/>
    <w:rsid w:val="169990E9"/>
    <w:rsid w:val="16A36BE3"/>
    <w:rsid w:val="16B4377B"/>
    <w:rsid w:val="16CD45A4"/>
    <w:rsid w:val="16DB6C51"/>
    <w:rsid w:val="16DBC61A"/>
    <w:rsid w:val="16ECFAE6"/>
    <w:rsid w:val="1700AF1E"/>
    <w:rsid w:val="17062343"/>
    <w:rsid w:val="170AEBFF"/>
    <w:rsid w:val="171AA218"/>
    <w:rsid w:val="171F0D98"/>
    <w:rsid w:val="17219969"/>
    <w:rsid w:val="173D6B57"/>
    <w:rsid w:val="176EFD40"/>
    <w:rsid w:val="177BCF40"/>
    <w:rsid w:val="178A7C5B"/>
    <w:rsid w:val="179D3E5B"/>
    <w:rsid w:val="17A53E21"/>
    <w:rsid w:val="17B450C3"/>
    <w:rsid w:val="182250E1"/>
    <w:rsid w:val="18253D43"/>
    <w:rsid w:val="1864589F"/>
    <w:rsid w:val="189F2C61"/>
    <w:rsid w:val="18A5FA4B"/>
    <w:rsid w:val="18B27C1E"/>
    <w:rsid w:val="18E1DDE5"/>
    <w:rsid w:val="18E6C21F"/>
    <w:rsid w:val="18EF9834"/>
    <w:rsid w:val="18F488BA"/>
    <w:rsid w:val="19034B5B"/>
    <w:rsid w:val="19050C11"/>
    <w:rsid w:val="19266E5C"/>
    <w:rsid w:val="1938D6DE"/>
    <w:rsid w:val="194654A4"/>
    <w:rsid w:val="195CAF1F"/>
    <w:rsid w:val="195EA366"/>
    <w:rsid w:val="196FD347"/>
    <w:rsid w:val="1971DF28"/>
    <w:rsid w:val="197DF6A0"/>
    <w:rsid w:val="19870634"/>
    <w:rsid w:val="198A2568"/>
    <w:rsid w:val="1998851E"/>
    <w:rsid w:val="19B74000"/>
    <w:rsid w:val="19EC23AB"/>
    <w:rsid w:val="19ECCBE8"/>
    <w:rsid w:val="1A0AE3A5"/>
    <w:rsid w:val="1A2532DD"/>
    <w:rsid w:val="1A323E06"/>
    <w:rsid w:val="1A4A6A1F"/>
    <w:rsid w:val="1A5D9EB1"/>
    <w:rsid w:val="1A62B856"/>
    <w:rsid w:val="1A8C7FC6"/>
    <w:rsid w:val="1ABAC0F8"/>
    <w:rsid w:val="1ABE7C20"/>
    <w:rsid w:val="1AE38343"/>
    <w:rsid w:val="1B2FF354"/>
    <w:rsid w:val="1B3FF610"/>
    <w:rsid w:val="1B763AF6"/>
    <w:rsid w:val="1B84603D"/>
    <w:rsid w:val="1B9CEBB4"/>
    <w:rsid w:val="1BA140EA"/>
    <w:rsid w:val="1BA6AD2F"/>
    <w:rsid w:val="1BA6B406"/>
    <w:rsid w:val="1BB0F9B1"/>
    <w:rsid w:val="1BE284B0"/>
    <w:rsid w:val="1BF8E828"/>
    <w:rsid w:val="1BFE4692"/>
    <w:rsid w:val="1C06C23F"/>
    <w:rsid w:val="1C12E4BC"/>
    <w:rsid w:val="1C18D59E"/>
    <w:rsid w:val="1C4F4063"/>
    <w:rsid w:val="1C88DDC4"/>
    <w:rsid w:val="1C944E21"/>
    <w:rsid w:val="1C963122"/>
    <w:rsid w:val="1C9A1AAB"/>
    <w:rsid w:val="1C9E1EA8"/>
    <w:rsid w:val="1CADD1AD"/>
    <w:rsid w:val="1CE06115"/>
    <w:rsid w:val="1CF035CB"/>
    <w:rsid w:val="1D0A23B5"/>
    <w:rsid w:val="1D173C8E"/>
    <w:rsid w:val="1D3C74C3"/>
    <w:rsid w:val="1D576EFD"/>
    <w:rsid w:val="1D655B68"/>
    <w:rsid w:val="1D7DB144"/>
    <w:rsid w:val="1D9D0F4F"/>
    <w:rsid w:val="1DB4C6CE"/>
    <w:rsid w:val="1DB70FBE"/>
    <w:rsid w:val="1DCF8C30"/>
    <w:rsid w:val="1E2E80CF"/>
    <w:rsid w:val="1E320183"/>
    <w:rsid w:val="1E41F8C3"/>
    <w:rsid w:val="1E592B7B"/>
    <w:rsid w:val="1E919265"/>
    <w:rsid w:val="1E9F9DC1"/>
    <w:rsid w:val="1EB81322"/>
    <w:rsid w:val="1ECBBCEC"/>
    <w:rsid w:val="1ED2108A"/>
    <w:rsid w:val="1EDD3C07"/>
    <w:rsid w:val="1EE77BD2"/>
    <w:rsid w:val="1EFDA2EC"/>
    <w:rsid w:val="1F04CE92"/>
    <w:rsid w:val="1F0A2448"/>
    <w:rsid w:val="1F0C9C19"/>
    <w:rsid w:val="1F38B9F0"/>
    <w:rsid w:val="1F3BAC1C"/>
    <w:rsid w:val="1F8624CD"/>
    <w:rsid w:val="1FB819C3"/>
    <w:rsid w:val="1FBB8DFC"/>
    <w:rsid w:val="1FC37688"/>
    <w:rsid w:val="20043CB6"/>
    <w:rsid w:val="20113FCF"/>
    <w:rsid w:val="202DC5F0"/>
    <w:rsid w:val="203B5F6A"/>
    <w:rsid w:val="20409F5D"/>
    <w:rsid w:val="2047639B"/>
    <w:rsid w:val="206E1639"/>
    <w:rsid w:val="208BC941"/>
    <w:rsid w:val="208DC194"/>
    <w:rsid w:val="208FBFEA"/>
    <w:rsid w:val="2091184C"/>
    <w:rsid w:val="2096F43A"/>
    <w:rsid w:val="20B1A6C0"/>
    <w:rsid w:val="20CA4EC8"/>
    <w:rsid w:val="20E3EA3D"/>
    <w:rsid w:val="212849A2"/>
    <w:rsid w:val="212DC6D1"/>
    <w:rsid w:val="212E49A0"/>
    <w:rsid w:val="21480605"/>
    <w:rsid w:val="214A0F35"/>
    <w:rsid w:val="214BF11A"/>
    <w:rsid w:val="216AFD5C"/>
    <w:rsid w:val="216CBE64"/>
    <w:rsid w:val="21849272"/>
    <w:rsid w:val="2199068B"/>
    <w:rsid w:val="219C05A7"/>
    <w:rsid w:val="21A00D17"/>
    <w:rsid w:val="21B5D051"/>
    <w:rsid w:val="21CBA324"/>
    <w:rsid w:val="21CDFAEA"/>
    <w:rsid w:val="21E1AA07"/>
    <w:rsid w:val="21EBBCA3"/>
    <w:rsid w:val="21F123BB"/>
    <w:rsid w:val="21F7E92C"/>
    <w:rsid w:val="22035DAE"/>
    <w:rsid w:val="22161C85"/>
    <w:rsid w:val="22281906"/>
    <w:rsid w:val="222B904B"/>
    <w:rsid w:val="2232C49B"/>
    <w:rsid w:val="2248660C"/>
    <w:rsid w:val="2264DCA3"/>
    <w:rsid w:val="2274A3D9"/>
    <w:rsid w:val="2296BF53"/>
    <w:rsid w:val="22C3DEBC"/>
    <w:rsid w:val="22D4F31E"/>
    <w:rsid w:val="2356912D"/>
    <w:rsid w:val="237E100B"/>
    <w:rsid w:val="238CF41C"/>
    <w:rsid w:val="23A9B0A8"/>
    <w:rsid w:val="23BA960C"/>
    <w:rsid w:val="23C86D47"/>
    <w:rsid w:val="23D1FFAB"/>
    <w:rsid w:val="244AC511"/>
    <w:rsid w:val="244C1249"/>
    <w:rsid w:val="2470F6E4"/>
    <w:rsid w:val="2471EEA3"/>
    <w:rsid w:val="24912F0F"/>
    <w:rsid w:val="24A3771C"/>
    <w:rsid w:val="24AB1329"/>
    <w:rsid w:val="24C4AE59"/>
    <w:rsid w:val="24D7F37C"/>
    <w:rsid w:val="24F67847"/>
    <w:rsid w:val="250ED08D"/>
    <w:rsid w:val="25204A1F"/>
    <w:rsid w:val="2523DF5E"/>
    <w:rsid w:val="25408519"/>
    <w:rsid w:val="25534312"/>
    <w:rsid w:val="2565E203"/>
    <w:rsid w:val="257EA21E"/>
    <w:rsid w:val="2586420C"/>
    <w:rsid w:val="258A4AFB"/>
    <w:rsid w:val="25A8B159"/>
    <w:rsid w:val="25B069CF"/>
    <w:rsid w:val="25B63811"/>
    <w:rsid w:val="25D585AB"/>
    <w:rsid w:val="260F367D"/>
    <w:rsid w:val="263AACE3"/>
    <w:rsid w:val="263F117C"/>
    <w:rsid w:val="2642F76E"/>
    <w:rsid w:val="2650274F"/>
    <w:rsid w:val="265AF29A"/>
    <w:rsid w:val="265B485A"/>
    <w:rsid w:val="2688E521"/>
    <w:rsid w:val="26A2E516"/>
    <w:rsid w:val="26A491D0"/>
    <w:rsid w:val="26FA3994"/>
    <w:rsid w:val="26FF016E"/>
    <w:rsid w:val="27077B62"/>
    <w:rsid w:val="2717ADFE"/>
    <w:rsid w:val="2737B328"/>
    <w:rsid w:val="2738E015"/>
    <w:rsid w:val="274A6E3D"/>
    <w:rsid w:val="2765C835"/>
    <w:rsid w:val="27903573"/>
    <w:rsid w:val="27909D7B"/>
    <w:rsid w:val="27DEC7CF"/>
    <w:rsid w:val="27E6EBD6"/>
    <w:rsid w:val="2822535E"/>
    <w:rsid w:val="2823D715"/>
    <w:rsid w:val="2824B582"/>
    <w:rsid w:val="28392843"/>
    <w:rsid w:val="284038A5"/>
    <w:rsid w:val="28495E0B"/>
    <w:rsid w:val="285453E2"/>
    <w:rsid w:val="287F72D8"/>
    <w:rsid w:val="288E072F"/>
    <w:rsid w:val="2890EE6A"/>
    <w:rsid w:val="289A45DF"/>
    <w:rsid w:val="289D824A"/>
    <w:rsid w:val="28A62F50"/>
    <w:rsid w:val="28A8D510"/>
    <w:rsid w:val="28ACE397"/>
    <w:rsid w:val="28C959B9"/>
    <w:rsid w:val="28CCA835"/>
    <w:rsid w:val="28E63E9E"/>
    <w:rsid w:val="28F74022"/>
    <w:rsid w:val="291253B6"/>
    <w:rsid w:val="294FFCB0"/>
    <w:rsid w:val="29560A8C"/>
    <w:rsid w:val="2972A798"/>
    <w:rsid w:val="297AC627"/>
    <w:rsid w:val="297CA1B0"/>
    <w:rsid w:val="29812E20"/>
    <w:rsid w:val="2997CBBF"/>
    <w:rsid w:val="29A7536B"/>
    <w:rsid w:val="29B7A655"/>
    <w:rsid w:val="29D4AD20"/>
    <w:rsid w:val="29D6EFE3"/>
    <w:rsid w:val="29E13D3E"/>
    <w:rsid w:val="29E241B0"/>
    <w:rsid w:val="29ECBBEC"/>
    <w:rsid w:val="29FD9312"/>
    <w:rsid w:val="2A0CD234"/>
    <w:rsid w:val="2A0E6F93"/>
    <w:rsid w:val="2A29D790"/>
    <w:rsid w:val="2A410741"/>
    <w:rsid w:val="2A42FFED"/>
    <w:rsid w:val="2A7080D7"/>
    <w:rsid w:val="2A820EFF"/>
    <w:rsid w:val="2A84A814"/>
    <w:rsid w:val="2A9349D6"/>
    <w:rsid w:val="2A9997EC"/>
    <w:rsid w:val="2ABC6B98"/>
    <w:rsid w:val="2ACB33D3"/>
    <w:rsid w:val="2B5CD3A4"/>
    <w:rsid w:val="2B7802F3"/>
    <w:rsid w:val="2B7E1211"/>
    <w:rsid w:val="2BA086B0"/>
    <w:rsid w:val="2BA8B239"/>
    <w:rsid w:val="2BB9192A"/>
    <w:rsid w:val="2BD4DCF5"/>
    <w:rsid w:val="2BDBB616"/>
    <w:rsid w:val="2BEE7941"/>
    <w:rsid w:val="2BF4DE73"/>
    <w:rsid w:val="2BF9A191"/>
    <w:rsid w:val="2C06E6F5"/>
    <w:rsid w:val="2C0E324F"/>
    <w:rsid w:val="2C170E57"/>
    <w:rsid w:val="2C19A1B2"/>
    <w:rsid w:val="2C35684D"/>
    <w:rsid w:val="2C360D7B"/>
    <w:rsid w:val="2C5CB6B8"/>
    <w:rsid w:val="2C694539"/>
    <w:rsid w:val="2C991095"/>
    <w:rsid w:val="2CABF773"/>
    <w:rsid w:val="2CAD5CC5"/>
    <w:rsid w:val="2CB80601"/>
    <w:rsid w:val="2CBA4967"/>
    <w:rsid w:val="2CDD895E"/>
    <w:rsid w:val="2CEF480A"/>
    <w:rsid w:val="2CFE5B52"/>
    <w:rsid w:val="2D00BA15"/>
    <w:rsid w:val="2D06F10D"/>
    <w:rsid w:val="2D0EC95B"/>
    <w:rsid w:val="2D16A3E0"/>
    <w:rsid w:val="2D245CAE"/>
    <w:rsid w:val="2D2A49B7"/>
    <w:rsid w:val="2D4739F3"/>
    <w:rsid w:val="2D607816"/>
    <w:rsid w:val="2D607AEB"/>
    <w:rsid w:val="2D6B9D57"/>
    <w:rsid w:val="2D7A4DBA"/>
    <w:rsid w:val="2DB57213"/>
    <w:rsid w:val="2E041A4C"/>
    <w:rsid w:val="2E3C5825"/>
    <w:rsid w:val="2E41FAF2"/>
    <w:rsid w:val="2E5619C8"/>
    <w:rsid w:val="2E5772C4"/>
    <w:rsid w:val="2E5E4B12"/>
    <w:rsid w:val="2E72E4EE"/>
    <w:rsid w:val="2E773CCB"/>
    <w:rsid w:val="2E79DCA1"/>
    <w:rsid w:val="2EAA99BC"/>
    <w:rsid w:val="2ED88B70"/>
    <w:rsid w:val="2EE29018"/>
    <w:rsid w:val="2EE79E71"/>
    <w:rsid w:val="2EF0EAF6"/>
    <w:rsid w:val="2F3260F2"/>
    <w:rsid w:val="2F3C9985"/>
    <w:rsid w:val="2F41B486"/>
    <w:rsid w:val="2F55CF53"/>
    <w:rsid w:val="2F581937"/>
    <w:rsid w:val="2F6E6810"/>
    <w:rsid w:val="2F7CB246"/>
    <w:rsid w:val="2F891417"/>
    <w:rsid w:val="2FB5FEA9"/>
    <w:rsid w:val="2FBEE6C3"/>
    <w:rsid w:val="301A6EAA"/>
    <w:rsid w:val="301E1AE8"/>
    <w:rsid w:val="3020723F"/>
    <w:rsid w:val="30221305"/>
    <w:rsid w:val="302325A5"/>
    <w:rsid w:val="3052153C"/>
    <w:rsid w:val="3057847E"/>
    <w:rsid w:val="30585C3C"/>
    <w:rsid w:val="307E9C4D"/>
    <w:rsid w:val="3099DFD7"/>
    <w:rsid w:val="30BFD9DE"/>
    <w:rsid w:val="30CAD8D1"/>
    <w:rsid w:val="30F24238"/>
    <w:rsid w:val="31141B46"/>
    <w:rsid w:val="3139AE28"/>
    <w:rsid w:val="313E15CE"/>
    <w:rsid w:val="3183EE45"/>
    <w:rsid w:val="319AAAF3"/>
    <w:rsid w:val="31AEB5C1"/>
    <w:rsid w:val="31B049B7"/>
    <w:rsid w:val="31B13B3E"/>
    <w:rsid w:val="31C30454"/>
    <w:rsid w:val="31C8A32E"/>
    <w:rsid w:val="31E24405"/>
    <w:rsid w:val="31F42C9D"/>
    <w:rsid w:val="31FC770E"/>
    <w:rsid w:val="3204443C"/>
    <w:rsid w:val="321F3F33"/>
    <w:rsid w:val="322D0AE8"/>
    <w:rsid w:val="323C9575"/>
    <w:rsid w:val="32402BA1"/>
    <w:rsid w:val="3266A932"/>
    <w:rsid w:val="3270E787"/>
    <w:rsid w:val="32871E83"/>
    <w:rsid w:val="32A3045E"/>
    <w:rsid w:val="32E744BA"/>
    <w:rsid w:val="32EC7943"/>
    <w:rsid w:val="331FBEA6"/>
    <w:rsid w:val="333626A8"/>
    <w:rsid w:val="334D0B9F"/>
    <w:rsid w:val="335A79B5"/>
    <w:rsid w:val="336FFB99"/>
    <w:rsid w:val="337ED6EB"/>
    <w:rsid w:val="33815005"/>
    <w:rsid w:val="338FB5F0"/>
    <w:rsid w:val="3392C6F3"/>
    <w:rsid w:val="33939E32"/>
    <w:rsid w:val="339C55D2"/>
    <w:rsid w:val="33ABF439"/>
    <w:rsid w:val="33D0B9D6"/>
    <w:rsid w:val="33F29783"/>
    <w:rsid w:val="3400FD42"/>
    <w:rsid w:val="340E416A"/>
    <w:rsid w:val="3415D6FB"/>
    <w:rsid w:val="342E8D34"/>
    <w:rsid w:val="344C1555"/>
    <w:rsid w:val="3477785B"/>
    <w:rsid w:val="3479BA5D"/>
    <w:rsid w:val="348FEC6F"/>
    <w:rsid w:val="349837ED"/>
    <w:rsid w:val="349DB817"/>
    <w:rsid w:val="34E67E4F"/>
    <w:rsid w:val="34EF0CF5"/>
    <w:rsid w:val="34F5C763"/>
    <w:rsid w:val="3546D5CD"/>
    <w:rsid w:val="3549AA62"/>
    <w:rsid w:val="3556DFF5"/>
    <w:rsid w:val="35606728"/>
    <w:rsid w:val="3566550A"/>
    <w:rsid w:val="35675AF6"/>
    <w:rsid w:val="35729436"/>
    <w:rsid w:val="35855F9F"/>
    <w:rsid w:val="35C083F8"/>
    <w:rsid w:val="35C86C39"/>
    <w:rsid w:val="35D14764"/>
    <w:rsid w:val="35D73F64"/>
    <w:rsid w:val="35D9E479"/>
    <w:rsid w:val="35FE5656"/>
    <w:rsid w:val="3600BCA6"/>
    <w:rsid w:val="3600DB52"/>
    <w:rsid w:val="36054657"/>
    <w:rsid w:val="361990CE"/>
    <w:rsid w:val="3622E2C2"/>
    <w:rsid w:val="3648D021"/>
    <w:rsid w:val="36824EB0"/>
    <w:rsid w:val="3695E738"/>
    <w:rsid w:val="36A6022C"/>
    <w:rsid w:val="36C97B56"/>
    <w:rsid w:val="36CF9866"/>
    <w:rsid w:val="370E81C3"/>
    <w:rsid w:val="372417C0"/>
    <w:rsid w:val="3727A31C"/>
    <w:rsid w:val="3735BF4E"/>
    <w:rsid w:val="373A6A22"/>
    <w:rsid w:val="375562D4"/>
    <w:rsid w:val="37730FC5"/>
    <w:rsid w:val="3777E679"/>
    <w:rsid w:val="37913D70"/>
    <w:rsid w:val="3791919D"/>
    <w:rsid w:val="379DC1D1"/>
    <w:rsid w:val="37A1C45B"/>
    <w:rsid w:val="37A3B863"/>
    <w:rsid w:val="37A5D98A"/>
    <w:rsid w:val="37AB58EE"/>
    <w:rsid w:val="37B15B1F"/>
    <w:rsid w:val="37B1A461"/>
    <w:rsid w:val="37BF978A"/>
    <w:rsid w:val="37E2B3A8"/>
    <w:rsid w:val="38104CEA"/>
    <w:rsid w:val="3820E4AF"/>
    <w:rsid w:val="3826CB1E"/>
    <w:rsid w:val="382BBFCF"/>
    <w:rsid w:val="384C6774"/>
    <w:rsid w:val="38632F3D"/>
    <w:rsid w:val="386B68C7"/>
    <w:rsid w:val="389922A1"/>
    <w:rsid w:val="38A2307D"/>
    <w:rsid w:val="38AA0015"/>
    <w:rsid w:val="38C0176F"/>
    <w:rsid w:val="38C4BF5D"/>
    <w:rsid w:val="38D18FAF"/>
    <w:rsid w:val="391476DF"/>
    <w:rsid w:val="392436D5"/>
    <w:rsid w:val="3927320D"/>
    <w:rsid w:val="393532EA"/>
    <w:rsid w:val="394D74C2"/>
    <w:rsid w:val="395EB379"/>
    <w:rsid w:val="396FE335"/>
    <w:rsid w:val="3989B26C"/>
    <w:rsid w:val="39B9EF72"/>
    <w:rsid w:val="39C27A79"/>
    <w:rsid w:val="39C29B7F"/>
    <w:rsid w:val="39C56ED6"/>
    <w:rsid w:val="39F309F4"/>
    <w:rsid w:val="3A0A3C86"/>
    <w:rsid w:val="3A19C485"/>
    <w:rsid w:val="3A1E81CB"/>
    <w:rsid w:val="3A26C65E"/>
    <w:rsid w:val="3A6E3348"/>
    <w:rsid w:val="3A71E1CF"/>
    <w:rsid w:val="3A77B6DD"/>
    <w:rsid w:val="3A92209D"/>
    <w:rsid w:val="3A95B606"/>
    <w:rsid w:val="3AA20639"/>
    <w:rsid w:val="3AAB5922"/>
    <w:rsid w:val="3AB3592E"/>
    <w:rsid w:val="3AC3026E"/>
    <w:rsid w:val="3AE612F7"/>
    <w:rsid w:val="3AED01F1"/>
    <w:rsid w:val="3AFCFE28"/>
    <w:rsid w:val="3B03AB4F"/>
    <w:rsid w:val="3B0467B0"/>
    <w:rsid w:val="3B279817"/>
    <w:rsid w:val="3B336B58"/>
    <w:rsid w:val="3B6A5B76"/>
    <w:rsid w:val="3B8EDA55"/>
    <w:rsid w:val="3BCCC756"/>
    <w:rsid w:val="3BE14611"/>
    <w:rsid w:val="3BE3B941"/>
    <w:rsid w:val="3BF9A19B"/>
    <w:rsid w:val="3BFAA425"/>
    <w:rsid w:val="3C96F58B"/>
    <w:rsid w:val="3CA044C6"/>
    <w:rsid w:val="3CB52826"/>
    <w:rsid w:val="3CF517EC"/>
    <w:rsid w:val="3CF78A77"/>
    <w:rsid w:val="3D0854A6"/>
    <w:rsid w:val="3D2C3593"/>
    <w:rsid w:val="3D309612"/>
    <w:rsid w:val="3D42EE3E"/>
    <w:rsid w:val="3D56228D"/>
    <w:rsid w:val="3D73BF59"/>
    <w:rsid w:val="3D7AAEA3"/>
    <w:rsid w:val="3D7FA130"/>
    <w:rsid w:val="3D81E18F"/>
    <w:rsid w:val="3D93E22F"/>
    <w:rsid w:val="3D9B32AC"/>
    <w:rsid w:val="3DB11902"/>
    <w:rsid w:val="3DB18B12"/>
    <w:rsid w:val="3DD5C4C7"/>
    <w:rsid w:val="3DE5BC5B"/>
    <w:rsid w:val="3DF6B227"/>
    <w:rsid w:val="3DF92DD4"/>
    <w:rsid w:val="3DFA4AB6"/>
    <w:rsid w:val="3E0798F1"/>
    <w:rsid w:val="3E251B94"/>
    <w:rsid w:val="3E267C6B"/>
    <w:rsid w:val="3E2A79FE"/>
    <w:rsid w:val="3E4A9CB6"/>
    <w:rsid w:val="3E56DE62"/>
    <w:rsid w:val="3E600DED"/>
    <w:rsid w:val="3E61B8D6"/>
    <w:rsid w:val="3EB84348"/>
    <w:rsid w:val="3EC67B17"/>
    <w:rsid w:val="3EC696CB"/>
    <w:rsid w:val="3EEDDD60"/>
    <w:rsid w:val="3F0C532F"/>
    <w:rsid w:val="3F18F6A8"/>
    <w:rsid w:val="3F316828"/>
    <w:rsid w:val="3F400EFA"/>
    <w:rsid w:val="3F48DAED"/>
    <w:rsid w:val="3F4AB5A4"/>
    <w:rsid w:val="3F60CC8D"/>
    <w:rsid w:val="3F63D34F"/>
    <w:rsid w:val="3F6B2F25"/>
    <w:rsid w:val="3F93ADE3"/>
    <w:rsid w:val="3FB7A6B4"/>
    <w:rsid w:val="3FC0EBF5"/>
    <w:rsid w:val="3FD4E64B"/>
    <w:rsid w:val="3FE64757"/>
    <w:rsid w:val="3FF5A7AF"/>
    <w:rsid w:val="4040BC1B"/>
    <w:rsid w:val="40620762"/>
    <w:rsid w:val="40719BE5"/>
    <w:rsid w:val="40851702"/>
    <w:rsid w:val="4085E1FB"/>
    <w:rsid w:val="409C9D24"/>
    <w:rsid w:val="40A3151C"/>
    <w:rsid w:val="40C66209"/>
    <w:rsid w:val="40E499B1"/>
    <w:rsid w:val="413DCC79"/>
    <w:rsid w:val="413E60DB"/>
    <w:rsid w:val="414C0593"/>
    <w:rsid w:val="41576D50"/>
    <w:rsid w:val="41769B59"/>
    <w:rsid w:val="41889949"/>
    <w:rsid w:val="418E7F24"/>
    <w:rsid w:val="4191126E"/>
    <w:rsid w:val="41920302"/>
    <w:rsid w:val="41A2ACDC"/>
    <w:rsid w:val="41A6A4F8"/>
    <w:rsid w:val="41B7ABCF"/>
    <w:rsid w:val="41BB5F77"/>
    <w:rsid w:val="41D080BB"/>
    <w:rsid w:val="41F997D0"/>
    <w:rsid w:val="4213FB6C"/>
    <w:rsid w:val="421AA47E"/>
    <w:rsid w:val="421E0A36"/>
    <w:rsid w:val="4224927C"/>
    <w:rsid w:val="42386D85"/>
    <w:rsid w:val="423F7EDD"/>
    <w:rsid w:val="426908EA"/>
    <w:rsid w:val="426A0FA1"/>
    <w:rsid w:val="427BC68F"/>
    <w:rsid w:val="42807BAF"/>
    <w:rsid w:val="428E8249"/>
    <w:rsid w:val="4298A52D"/>
    <w:rsid w:val="42C17763"/>
    <w:rsid w:val="42D802D7"/>
    <w:rsid w:val="42E21AA2"/>
    <w:rsid w:val="42F267CE"/>
    <w:rsid w:val="42FDEB21"/>
    <w:rsid w:val="430521F5"/>
    <w:rsid w:val="430C7728"/>
    <w:rsid w:val="4321DA7A"/>
    <w:rsid w:val="43236835"/>
    <w:rsid w:val="432442F2"/>
    <w:rsid w:val="4325C127"/>
    <w:rsid w:val="43269BE6"/>
    <w:rsid w:val="432CE2CF"/>
    <w:rsid w:val="432CEEA8"/>
    <w:rsid w:val="432DD363"/>
    <w:rsid w:val="433E7D3D"/>
    <w:rsid w:val="43681235"/>
    <w:rsid w:val="436C246F"/>
    <w:rsid w:val="4377CED7"/>
    <w:rsid w:val="43B81099"/>
    <w:rsid w:val="43C8ECA9"/>
    <w:rsid w:val="43D5BA86"/>
    <w:rsid w:val="4404A366"/>
    <w:rsid w:val="44144256"/>
    <w:rsid w:val="44475ECB"/>
    <w:rsid w:val="444F46FB"/>
    <w:rsid w:val="4470064B"/>
    <w:rsid w:val="44783438"/>
    <w:rsid w:val="4478DDE4"/>
    <w:rsid w:val="448F6342"/>
    <w:rsid w:val="4499BB82"/>
    <w:rsid w:val="449F34E4"/>
    <w:rsid w:val="44AD38CA"/>
    <w:rsid w:val="44B62714"/>
    <w:rsid w:val="44BB1CE4"/>
    <w:rsid w:val="44C01353"/>
    <w:rsid w:val="44D077A7"/>
    <w:rsid w:val="44D9A057"/>
    <w:rsid w:val="4505D23C"/>
    <w:rsid w:val="450F064B"/>
    <w:rsid w:val="45139F38"/>
    <w:rsid w:val="4516D400"/>
    <w:rsid w:val="454CA8A4"/>
    <w:rsid w:val="4554CDB2"/>
    <w:rsid w:val="45608559"/>
    <w:rsid w:val="45637BF0"/>
    <w:rsid w:val="456E4B9C"/>
    <w:rsid w:val="4589F528"/>
    <w:rsid w:val="459734EB"/>
    <w:rsid w:val="459EF414"/>
    <w:rsid w:val="45B73CE7"/>
    <w:rsid w:val="45D1A538"/>
    <w:rsid w:val="460E4947"/>
    <w:rsid w:val="4615B2B7"/>
    <w:rsid w:val="46385E45"/>
    <w:rsid w:val="46422B55"/>
    <w:rsid w:val="4673CDED"/>
    <w:rsid w:val="46884634"/>
    <w:rsid w:val="468ED09A"/>
    <w:rsid w:val="469AE3AD"/>
    <w:rsid w:val="46A3C531"/>
    <w:rsid w:val="46CD5761"/>
    <w:rsid w:val="46E1006D"/>
    <w:rsid w:val="46F3F326"/>
    <w:rsid w:val="4704F259"/>
    <w:rsid w:val="470D5B48"/>
    <w:rsid w:val="470E9F6D"/>
    <w:rsid w:val="471F9A45"/>
    <w:rsid w:val="4725C589"/>
    <w:rsid w:val="4754E797"/>
    <w:rsid w:val="4755AB94"/>
    <w:rsid w:val="47A9903C"/>
    <w:rsid w:val="47A9E43C"/>
    <w:rsid w:val="47AB9500"/>
    <w:rsid w:val="47BE03B4"/>
    <w:rsid w:val="47BFF50D"/>
    <w:rsid w:val="47C3EADA"/>
    <w:rsid w:val="47D70775"/>
    <w:rsid w:val="47DB17FA"/>
    <w:rsid w:val="47FCA64C"/>
    <w:rsid w:val="4811EE60"/>
    <w:rsid w:val="48235BA4"/>
    <w:rsid w:val="48284F7A"/>
    <w:rsid w:val="482F1D64"/>
    <w:rsid w:val="484B6262"/>
    <w:rsid w:val="48A92BA9"/>
    <w:rsid w:val="48BD339F"/>
    <w:rsid w:val="48C2080A"/>
    <w:rsid w:val="48E7B379"/>
    <w:rsid w:val="48FB0241"/>
    <w:rsid w:val="49010304"/>
    <w:rsid w:val="4916360A"/>
    <w:rsid w:val="49209B67"/>
    <w:rsid w:val="493A475C"/>
    <w:rsid w:val="49469F0A"/>
    <w:rsid w:val="49530204"/>
    <w:rsid w:val="4953E573"/>
    <w:rsid w:val="495FBB3B"/>
    <w:rsid w:val="4973056B"/>
    <w:rsid w:val="4979815C"/>
    <w:rsid w:val="497D96F8"/>
    <w:rsid w:val="4993E91D"/>
    <w:rsid w:val="49A63965"/>
    <w:rsid w:val="49C5BC32"/>
    <w:rsid w:val="49D036D6"/>
    <w:rsid w:val="49E48314"/>
    <w:rsid w:val="4A1662FE"/>
    <w:rsid w:val="4A20FA41"/>
    <w:rsid w:val="4A28538E"/>
    <w:rsid w:val="4A2EBB87"/>
    <w:rsid w:val="4A44FC0A"/>
    <w:rsid w:val="4A576FA0"/>
    <w:rsid w:val="4AAAADD2"/>
    <w:rsid w:val="4AC01789"/>
    <w:rsid w:val="4ACD8F65"/>
    <w:rsid w:val="4ADE7AFD"/>
    <w:rsid w:val="4B24BAE6"/>
    <w:rsid w:val="4B46C7DF"/>
    <w:rsid w:val="4B498F22"/>
    <w:rsid w:val="4B6BF751"/>
    <w:rsid w:val="4B9E13FC"/>
    <w:rsid w:val="4BA5566A"/>
    <w:rsid w:val="4BBA8CB6"/>
    <w:rsid w:val="4BD475E4"/>
    <w:rsid w:val="4BD8637C"/>
    <w:rsid w:val="4BF9F8F4"/>
    <w:rsid w:val="4C15A86F"/>
    <w:rsid w:val="4C34B748"/>
    <w:rsid w:val="4C55C747"/>
    <w:rsid w:val="4C763375"/>
    <w:rsid w:val="4C7A4B5E"/>
    <w:rsid w:val="4C7CB41C"/>
    <w:rsid w:val="4C82A823"/>
    <w:rsid w:val="4CA8B890"/>
    <w:rsid w:val="4CAC9EF5"/>
    <w:rsid w:val="4CC49328"/>
    <w:rsid w:val="4CC53DED"/>
    <w:rsid w:val="4CDED265"/>
    <w:rsid w:val="4CE09216"/>
    <w:rsid w:val="4CE29840"/>
    <w:rsid w:val="4CE99327"/>
    <w:rsid w:val="4CF81C5C"/>
    <w:rsid w:val="4CFE49D8"/>
    <w:rsid w:val="4D068A9F"/>
    <w:rsid w:val="4D102BE8"/>
    <w:rsid w:val="4D24C18A"/>
    <w:rsid w:val="4D718779"/>
    <w:rsid w:val="4D7990B2"/>
    <w:rsid w:val="4D7C42BD"/>
    <w:rsid w:val="4D8A559D"/>
    <w:rsid w:val="4D9C5A83"/>
    <w:rsid w:val="4DB7A3E8"/>
    <w:rsid w:val="4DCE2449"/>
    <w:rsid w:val="4DD2E2A8"/>
    <w:rsid w:val="4E1203D6"/>
    <w:rsid w:val="4E18D1C0"/>
    <w:rsid w:val="4E2D6C93"/>
    <w:rsid w:val="4E4394DF"/>
    <w:rsid w:val="4E6A5D9B"/>
    <w:rsid w:val="4E730D27"/>
    <w:rsid w:val="4E89705F"/>
    <w:rsid w:val="4E9C1565"/>
    <w:rsid w:val="4EA62528"/>
    <w:rsid w:val="4EC25473"/>
    <w:rsid w:val="4ED9BA48"/>
    <w:rsid w:val="4EEF8859"/>
    <w:rsid w:val="4EF7B4C1"/>
    <w:rsid w:val="4F1412AF"/>
    <w:rsid w:val="4F204262"/>
    <w:rsid w:val="4F267575"/>
    <w:rsid w:val="4F42977B"/>
    <w:rsid w:val="4F692B26"/>
    <w:rsid w:val="4F74EB3E"/>
    <w:rsid w:val="4F77B56C"/>
    <w:rsid w:val="4F8731CB"/>
    <w:rsid w:val="4F9F9E0C"/>
    <w:rsid w:val="4FACEAB2"/>
    <w:rsid w:val="4FDE1511"/>
    <w:rsid w:val="4FE1531D"/>
    <w:rsid w:val="4FE3A8EA"/>
    <w:rsid w:val="501832D8"/>
    <w:rsid w:val="501F4798"/>
    <w:rsid w:val="5030CA3D"/>
    <w:rsid w:val="503D1D55"/>
    <w:rsid w:val="5041F589"/>
    <w:rsid w:val="5050BEE5"/>
    <w:rsid w:val="50553B6C"/>
    <w:rsid w:val="50597331"/>
    <w:rsid w:val="50A3B640"/>
    <w:rsid w:val="50ABD49F"/>
    <w:rsid w:val="50AE0FED"/>
    <w:rsid w:val="50F3939B"/>
    <w:rsid w:val="511FC02A"/>
    <w:rsid w:val="5146C789"/>
    <w:rsid w:val="514DBC81"/>
    <w:rsid w:val="51540399"/>
    <w:rsid w:val="516ACD20"/>
    <w:rsid w:val="5187A0DA"/>
    <w:rsid w:val="519B9182"/>
    <w:rsid w:val="519F11CC"/>
    <w:rsid w:val="51A206A8"/>
    <w:rsid w:val="51B40339"/>
    <w:rsid w:val="51D58C6D"/>
    <w:rsid w:val="51D8EDB6"/>
    <w:rsid w:val="51DFF3FB"/>
    <w:rsid w:val="51E9A475"/>
    <w:rsid w:val="51E9EF4D"/>
    <w:rsid w:val="51F832AD"/>
    <w:rsid w:val="52002033"/>
    <w:rsid w:val="52041CC8"/>
    <w:rsid w:val="524D01D5"/>
    <w:rsid w:val="527F00C5"/>
    <w:rsid w:val="52AA0475"/>
    <w:rsid w:val="52DA6778"/>
    <w:rsid w:val="52E0754A"/>
    <w:rsid w:val="52EBF5A0"/>
    <w:rsid w:val="52ED02D7"/>
    <w:rsid w:val="53069D81"/>
    <w:rsid w:val="53073324"/>
    <w:rsid w:val="534FD39A"/>
    <w:rsid w:val="535F17C7"/>
    <w:rsid w:val="5362FBDF"/>
    <w:rsid w:val="536ED7BB"/>
    <w:rsid w:val="53BA6157"/>
    <w:rsid w:val="53D116FB"/>
    <w:rsid w:val="53D487BF"/>
    <w:rsid w:val="53DE7951"/>
    <w:rsid w:val="53E37561"/>
    <w:rsid w:val="53E51568"/>
    <w:rsid w:val="53EF4E0A"/>
    <w:rsid w:val="54213503"/>
    <w:rsid w:val="542A2BE2"/>
    <w:rsid w:val="542BFCE9"/>
    <w:rsid w:val="54343642"/>
    <w:rsid w:val="54384961"/>
    <w:rsid w:val="544CC1DD"/>
    <w:rsid w:val="54583C45"/>
    <w:rsid w:val="5459D73B"/>
    <w:rsid w:val="545A3C25"/>
    <w:rsid w:val="547BA74F"/>
    <w:rsid w:val="54855D43"/>
    <w:rsid w:val="549C98C6"/>
    <w:rsid w:val="549E0277"/>
    <w:rsid w:val="54A26DE2"/>
    <w:rsid w:val="54AE0CC6"/>
    <w:rsid w:val="54DE4B5B"/>
    <w:rsid w:val="54E6C480"/>
    <w:rsid w:val="55111189"/>
    <w:rsid w:val="55152529"/>
    <w:rsid w:val="55382D23"/>
    <w:rsid w:val="556CE75C"/>
    <w:rsid w:val="5576F4AB"/>
    <w:rsid w:val="557E9736"/>
    <w:rsid w:val="5580E5C9"/>
    <w:rsid w:val="55841756"/>
    <w:rsid w:val="55898582"/>
    <w:rsid w:val="558AA21B"/>
    <w:rsid w:val="55A994F7"/>
    <w:rsid w:val="55AE693B"/>
    <w:rsid w:val="55BD0564"/>
    <w:rsid w:val="55CC8B23"/>
    <w:rsid w:val="55D583F8"/>
    <w:rsid w:val="55DB5E1C"/>
    <w:rsid w:val="55F96B9A"/>
    <w:rsid w:val="5629CB04"/>
    <w:rsid w:val="56348F9A"/>
    <w:rsid w:val="563E3E43"/>
    <w:rsid w:val="565638A6"/>
    <w:rsid w:val="565DABF4"/>
    <w:rsid w:val="565EAC17"/>
    <w:rsid w:val="5662ED54"/>
    <w:rsid w:val="56A3078A"/>
    <w:rsid w:val="56AB958B"/>
    <w:rsid w:val="56B4D156"/>
    <w:rsid w:val="56CD80E9"/>
    <w:rsid w:val="56D70A6E"/>
    <w:rsid w:val="56F67375"/>
    <w:rsid w:val="570A0954"/>
    <w:rsid w:val="5727150B"/>
    <w:rsid w:val="5754E67D"/>
    <w:rsid w:val="576AE984"/>
    <w:rsid w:val="577F8EFA"/>
    <w:rsid w:val="578CA684"/>
    <w:rsid w:val="579BF110"/>
    <w:rsid w:val="57B88AA1"/>
    <w:rsid w:val="57C9E9F1"/>
    <w:rsid w:val="57D05FFB"/>
    <w:rsid w:val="57FA3490"/>
    <w:rsid w:val="580ACC8B"/>
    <w:rsid w:val="5866CDF1"/>
    <w:rsid w:val="586D656D"/>
    <w:rsid w:val="58821DD1"/>
    <w:rsid w:val="5886D31C"/>
    <w:rsid w:val="588714EC"/>
    <w:rsid w:val="58A2B649"/>
    <w:rsid w:val="58ADFF5B"/>
    <w:rsid w:val="58BBD0D0"/>
    <w:rsid w:val="58BDDA51"/>
    <w:rsid w:val="58BEF564"/>
    <w:rsid w:val="58C085E4"/>
    <w:rsid w:val="58DFA73A"/>
    <w:rsid w:val="58E08EEA"/>
    <w:rsid w:val="58F3CB3C"/>
    <w:rsid w:val="58F8D6D9"/>
    <w:rsid w:val="59119967"/>
    <w:rsid w:val="5914F5EE"/>
    <w:rsid w:val="59656638"/>
    <w:rsid w:val="5975DF05"/>
    <w:rsid w:val="5996A126"/>
    <w:rsid w:val="59B31266"/>
    <w:rsid w:val="59C7E932"/>
    <w:rsid w:val="59DFE5DA"/>
    <w:rsid w:val="59E722F2"/>
    <w:rsid w:val="59EE6385"/>
    <w:rsid w:val="5A158A42"/>
    <w:rsid w:val="5A281F18"/>
    <w:rsid w:val="5A458160"/>
    <w:rsid w:val="5A4921B8"/>
    <w:rsid w:val="5A5CEE7A"/>
    <w:rsid w:val="5A65BF38"/>
    <w:rsid w:val="5A6CF7AB"/>
    <w:rsid w:val="5A7CFE93"/>
    <w:rsid w:val="5A7FA8CB"/>
    <w:rsid w:val="5ABF9F14"/>
    <w:rsid w:val="5AC59C90"/>
    <w:rsid w:val="5ADDAABC"/>
    <w:rsid w:val="5B19F942"/>
    <w:rsid w:val="5B36C674"/>
    <w:rsid w:val="5B3CC883"/>
    <w:rsid w:val="5B4ECB0A"/>
    <w:rsid w:val="5B632C9B"/>
    <w:rsid w:val="5B6C2E42"/>
    <w:rsid w:val="5B72792B"/>
    <w:rsid w:val="5B8A33E6"/>
    <w:rsid w:val="5BAEBBED"/>
    <w:rsid w:val="5BBE8B66"/>
    <w:rsid w:val="5BC370B9"/>
    <w:rsid w:val="5BF859AB"/>
    <w:rsid w:val="5C087EBC"/>
    <w:rsid w:val="5C2487CE"/>
    <w:rsid w:val="5C3CC97E"/>
    <w:rsid w:val="5C4E01BA"/>
    <w:rsid w:val="5C53001D"/>
    <w:rsid w:val="5C595E8F"/>
    <w:rsid w:val="5C6C3197"/>
    <w:rsid w:val="5C7FC7E0"/>
    <w:rsid w:val="5C8913DE"/>
    <w:rsid w:val="5C89DD2E"/>
    <w:rsid w:val="5CAD7FC7"/>
    <w:rsid w:val="5CD00E2B"/>
    <w:rsid w:val="5CE99B2F"/>
    <w:rsid w:val="5CEA9B6B"/>
    <w:rsid w:val="5CF80682"/>
    <w:rsid w:val="5D189B12"/>
    <w:rsid w:val="5D1B1F14"/>
    <w:rsid w:val="5D42D2DA"/>
    <w:rsid w:val="5D44BCDD"/>
    <w:rsid w:val="5D5CA865"/>
    <w:rsid w:val="5D6DBFBF"/>
    <w:rsid w:val="5D6DFF8A"/>
    <w:rsid w:val="5D861ADB"/>
    <w:rsid w:val="5D987DF5"/>
    <w:rsid w:val="5DC3B657"/>
    <w:rsid w:val="5DC899C8"/>
    <w:rsid w:val="5DEE98F9"/>
    <w:rsid w:val="5DF1999D"/>
    <w:rsid w:val="5E07E23F"/>
    <w:rsid w:val="5E08574D"/>
    <w:rsid w:val="5E2520B0"/>
    <w:rsid w:val="5E283C0A"/>
    <w:rsid w:val="5E495028"/>
    <w:rsid w:val="5E6C9BAD"/>
    <w:rsid w:val="5E8CD860"/>
    <w:rsid w:val="5E9090D1"/>
    <w:rsid w:val="5E9350BF"/>
    <w:rsid w:val="5E9C79F1"/>
    <w:rsid w:val="5EB3ECB6"/>
    <w:rsid w:val="5EBF31C4"/>
    <w:rsid w:val="5ECDD2A9"/>
    <w:rsid w:val="5ED2AB21"/>
    <w:rsid w:val="5ED5ACCA"/>
    <w:rsid w:val="5ED6B5B5"/>
    <w:rsid w:val="5EDA658D"/>
    <w:rsid w:val="5EF62C28"/>
    <w:rsid w:val="5F1E8447"/>
    <w:rsid w:val="5F1F9F02"/>
    <w:rsid w:val="5F2281D1"/>
    <w:rsid w:val="5F3844B6"/>
    <w:rsid w:val="5F47911B"/>
    <w:rsid w:val="5F4799F4"/>
    <w:rsid w:val="5F5C49C5"/>
    <w:rsid w:val="5F8A695A"/>
    <w:rsid w:val="5F8E4014"/>
    <w:rsid w:val="5F9EE3B6"/>
    <w:rsid w:val="5FA400F6"/>
    <w:rsid w:val="5FAF0399"/>
    <w:rsid w:val="5FC17DF0"/>
    <w:rsid w:val="5FC68EAC"/>
    <w:rsid w:val="5FC75565"/>
    <w:rsid w:val="5FD85BB5"/>
    <w:rsid w:val="5FDD267D"/>
    <w:rsid w:val="5FE13847"/>
    <w:rsid w:val="5FE52089"/>
    <w:rsid w:val="6012C84B"/>
    <w:rsid w:val="6018BC8C"/>
    <w:rsid w:val="60223C2D"/>
    <w:rsid w:val="602C6132"/>
    <w:rsid w:val="60322C0D"/>
    <w:rsid w:val="6044D683"/>
    <w:rsid w:val="6047B35D"/>
    <w:rsid w:val="60490538"/>
    <w:rsid w:val="6084C3AF"/>
    <w:rsid w:val="60904CD5"/>
    <w:rsid w:val="6091FC89"/>
    <w:rsid w:val="60BA54A8"/>
    <w:rsid w:val="60D41517"/>
    <w:rsid w:val="60F3845A"/>
    <w:rsid w:val="60FFD007"/>
    <w:rsid w:val="611AB06D"/>
    <w:rsid w:val="614B992E"/>
    <w:rsid w:val="6166F11B"/>
    <w:rsid w:val="61B24BD1"/>
    <w:rsid w:val="61BF597D"/>
    <w:rsid w:val="61C83193"/>
    <w:rsid w:val="61D89CD1"/>
    <w:rsid w:val="61EA56BB"/>
    <w:rsid w:val="61F992FA"/>
    <w:rsid w:val="61FED9C6"/>
    <w:rsid w:val="620E5677"/>
    <w:rsid w:val="622093A6"/>
    <w:rsid w:val="622DB3B1"/>
    <w:rsid w:val="622DCCEA"/>
    <w:rsid w:val="624130E2"/>
    <w:rsid w:val="627DD374"/>
    <w:rsid w:val="628F54BB"/>
    <w:rsid w:val="6290DBED"/>
    <w:rsid w:val="6291FF54"/>
    <w:rsid w:val="62A8E1BF"/>
    <w:rsid w:val="62A90113"/>
    <w:rsid w:val="62AC429E"/>
    <w:rsid w:val="62C60662"/>
    <w:rsid w:val="62C8212A"/>
    <w:rsid w:val="62CE4847"/>
    <w:rsid w:val="62DBA1B8"/>
    <w:rsid w:val="62E5B837"/>
    <w:rsid w:val="62EFAA42"/>
    <w:rsid w:val="630F6916"/>
    <w:rsid w:val="630FFAF7"/>
    <w:rsid w:val="632250A0"/>
    <w:rsid w:val="632ACADA"/>
    <w:rsid w:val="63557333"/>
    <w:rsid w:val="63593641"/>
    <w:rsid w:val="6367900F"/>
    <w:rsid w:val="6373281E"/>
    <w:rsid w:val="6392CF67"/>
    <w:rsid w:val="63A0D5D7"/>
    <w:rsid w:val="63A2F4CD"/>
    <w:rsid w:val="63B3E32A"/>
    <w:rsid w:val="63E26891"/>
    <w:rsid w:val="63E2BFC7"/>
    <w:rsid w:val="6402DD76"/>
    <w:rsid w:val="6407C462"/>
    <w:rsid w:val="6417A871"/>
    <w:rsid w:val="641AA875"/>
    <w:rsid w:val="643D0527"/>
    <w:rsid w:val="646D0AE7"/>
    <w:rsid w:val="648B6E59"/>
    <w:rsid w:val="64A55658"/>
    <w:rsid w:val="64B4A96A"/>
    <w:rsid w:val="64D0E7B3"/>
    <w:rsid w:val="64F4CE09"/>
    <w:rsid w:val="64F59173"/>
    <w:rsid w:val="64F98840"/>
    <w:rsid w:val="651312B4"/>
    <w:rsid w:val="65241B1B"/>
    <w:rsid w:val="65375577"/>
    <w:rsid w:val="653907A2"/>
    <w:rsid w:val="654249AA"/>
    <w:rsid w:val="6578B464"/>
    <w:rsid w:val="65808404"/>
    <w:rsid w:val="658E6970"/>
    <w:rsid w:val="65BF028C"/>
    <w:rsid w:val="65C44F02"/>
    <w:rsid w:val="661F0A51"/>
    <w:rsid w:val="66479BB9"/>
    <w:rsid w:val="6648368D"/>
    <w:rsid w:val="66538ACE"/>
    <w:rsid w:val="665C9F72"/>
    <w:rsid w:val="66700422"/>
    <w:rsid w:val="667D459C"/>
    <w:rsid w:val="667EC1E8"/>
    <w:rsid w:val="66CF5AC2"/>
    <w:rsid w:val="66E57772"/>
    <w:rsid w:val="66E7FC77"/>
    <w:rsid w:val="66F38890"/>
    <w:rsid w:val="66FC32DE"/>
    <w:rsid w:val="66FDA02A"/>
    <w:rsid w:val="670CD776"/>
    <w:rsid w:val="6711EC04"/>
    <w:rsid w:val="6718331C"/>
    <w:rsid w:val="672A39D1"/>
    <w:rsid w:val="672C287D"/>
    <w:rsid w:val="673C70AF"/>
    <w:rsid w:val="6752A300"/>
    <w:rsid w:val="67A1B255"/>
    <w:rsid w:val="67C50DC6"/>
    <w:rsid w:val="67C69144"/>
    <w:rsid w:val="67C817BB"/>
    <w:rsid w:val="67E3F19E"/>
    <w:rsid w:val="681CA65E"/>
    <w:rsid w:val="68305963"/>
    <w:rsid w:val="6836CA17"/>
    <w:rsid w:val="683BBE5D"/>
    <w:rsid w:val="68468DE2"/>
    <w:rsid w:val="684DE276"/>
    <w:rsid w:val="687F117F"/>
    <w:rsid w:val="688147D3"/>
    <w:rsid w:val="68817FF7"/>
    <w:rsid w:val="68AC39EF"/>
    <w:rsid w:val="68B4037D"/>
    <w:rsid w:val="68B94D6E"/>
    <w:rsid w:val="68CB62A7"/>
    <w:rsid w:val="6907A722"/>
    <w:rsid w:val="69333A1E"/>
    <w:rsid w:val="694770E0"/>
    <w:rsid w:val="698FF289"/>
    <w:rsid w:val="69AB1C17"/>
    <w:rsid w:val="69B0FE1E"/>
    <w:rsid w:val="69BE5B93"/>
    <w:rsid w:val="69C8E3C5"/>
    <w:rsid w:val="6A03F8B0"/>
    <w:rsid w:val="6A0BD818"/>
    <w:rsid w:val="6A81B9B4"/>
    <w:rsid w:val="6A81C08B"/>
    <w:rsid w:val="6A862141"/>
    <w:rsid w:val="6A94F1E1"/>
    <w:rsid w:val="6A9B0FE3"/>
    <w:rsid w:val="6A9ECA7A"/>
    <w:rsid w:val="6AA4978C"/>
    <w:rsid w:val="6AAB92FE"/>
    <w:rsid w:val="6ABBF388"/>
    <w:rsid w:val="6ABC8E71"/>
    <w:rsid w:val="6AD95317"/>
    <w:rsid w:val="6AE1965D"/>
    <w:rsid w:val="6AEE374B"/>
    <w:rsid w:val="6AFE2179"/>
    <w:rsid w:val="6B0783B2"/>
    <w:rsid w:val="6B10767E"/>
    <w:rsid w:val="6B158503"/>
    <w:rsid w:val="6B21C6B8"/>
    <w:rsid w:val="6B2CA1C2"/>
    <w:rsid w:val="6B6356F5"/>
    <w:rsid w:val="6B6C8D9B"/>
    <w:rsid w:val="6B8BA7CC"/>
    <w:rsid w:val="6B8FA7C8"/>
    <w:rsid w:val="6B9EB49E"/>
    <w:rsid w:val="6BA7A879"/>
    <w:rsid w:val="6BC201F0"/>
    <w:rsid w:val="6C0A4B91"/>
    <w:rsid w:val="6C12D647"/>
    <w:rsid w:val="6C1D8A15"/>
    <w:rsid w:val="6C3E4B3F"/>
    <w:rsid w:val="6C4067ED"/>
    <w:rsid w:val="6C413845"/>
    <w:rsid w:val="6C43B335"/>
    <w:rsid w:val="6C546B22"/>
    <w:rsid w:val="6C6929CB"/>
    <w:rsid w:val="6C860604"/>
    <w:rsid w:val="6C87BA88"/>
    <w:rsid w:val="6CAEBAFB"/>
    <w:rsid w:val="6CC28A92"/>
    <w:rsid w:val="6CC335D6"/>
    <w:rsid w:val="6CC5B970"/>
    <w:rsid w:val="6CC61D49"/>
    <w:rsid w:val="6CCBB23C"/>
    <w:rsid w:val="6CDE0C1E"/>
    <w:rsid w:val="6D05F9CB"/>
    <w:rsid w:val="6D09E360"/>
    <w:rsid w:val="6D0F50D7"/>
    <w:rsid w:val="6D206391"/>
    <w:rsid w:val="6D2C7448"/>
    <w:rsid w:val="6D305A5E"/>
    <w:rsid w:val="6D4378DA"/>
    <w:rsid w:val="6D583425"/>
    <w:rsid w:val="6D585DFD"/>
    <w:rsid w:val="6D5C3388"/>
    <w:rsid w:val="6D722925"/>
    <w:rsid w:val="6D7779BE"/>
    <w:rsid w:val="6D781845"/>
    <w:rsid w:val="6D7D85D9"/>
    <w:rsid w:val="6D9155CD"/>
    <w:rsid w:val="6D9E525B"/>
    <w:rsid w:val="6D9E9116"/>
    <w:rsid w:val="6DAF154D"/>
    <w:rsid w:val="6DB0F032"/>
    <w:rsid w:val="6DB39D17"/>
    <w:rsid w:val="6DCD1059"/>
    <w:rsid w:val="6DF04854"/>
    <w:rsid w:val="6E160F07"/>
    <w:rsid w:val="6E19371F"/>
    <w:rsid w:val="6E71D3EC"/>
    <w:rsid w:val="6E7614D3"/>
    <w:rsid w:val="6E8324E7"/>
    <w:rsid w:val="6EB09B8D"/>
    <w:rsid w:val="6EC60A8B"/>
    <w:rsid w:val="6EC927F8"/>
    <w:rsid w:val="6ECC2ABF"/>
    <w:rsid w:val="6F07E1CD"/>
    <w:rsid w:val="6F13AAEA"/>
    <w:rsid w:val="6F30604F"/>
    <w:rsid w:val="6F48ED70"/>
    <w:rsid w:val="6F4A0F0E"/>
    <w:rsid w:val="6F4F6D78"/>
    <w:rsid w:val="6F552AD7"/>
    <w:rsid w:val="6F64ED20"/>
    <w:rsid w:val="6F65F1E9"/>
    <w:rsid w:val="6FBF9235"/>
    <w:rsid w:val="6FEB2A7B"/>
    <w:rsid w:val="703D7E8D"/>
    <w:rsid w:val="704E9BB7"/>
    <w:rsid w:val="707B199C"/>
    <w:rsid w:val="70895696"/>
    <w:rsid w:val="70C371D1"/>
    <w:rsid w:val="70C97B92"/>
    <w:rsid w:val="70D5BC65"/>
    <w:rsid w:val="70DD2A5A"/>
    <w:rsid w:val="70F0FB38"/>
    <w:rsid w:val="710C9F3B"/>
    <w:rsid w:val="710DCA61"/>
    <w:rsid w:val="7111BC62"/>
    <w:rsid w:val="713D4336"/>
    <w:rsid w:val="715143A7"/>
    <w:rsid w:val="7155D1A4"/>
    <w:rsid w:val="71567B2A"/>
    <w:rsid w:val="716E1A16"/>
    <w:rsid w:val="716EC274"/>
    <w:rsid w:val="7178F25D"/>
    <w:rsid w:val="717F5D95"/>
    <w:rsid w:val="719B973C"/>
    <w:rsid w:val="71A87D7E"/>
    <w:rsid w:val="71B096B7"/>
    <w:rsid w:val="71B29F4C"/>
    <w:rsid w:val="71C1F690"/>
    <w:rsid w:val="71C5DB29"/>
    <w:rsid w:val="71C9345D"/>
    <w:rsid w:val="71E9D860"/>
    <w:rsid w:val="71EA16D7"/>
    <w:rsid w:val="71EA4F4D"/>
    <w:rsid w:val="720D2D3E"/>
    <w:rsid w:val="724EE635"/>
    <w:rsid w:val="72536B43"/>
    <w:rsid w:val="72549EAB"/>
    <w:rsid w:val="726DC708"/>
    <w:rsid w:val="727FBBAF"/>
    <w:rsid w:val="728CCB99"/>
    <w:rsid w:val="728CCECB"/>
    <w:rsid w:val="72977021"/>
    <w:rsid w:val="72AD51CC"/>
    <w:rsid w:val="72AD8CC3"/>
    <w:rsid w:val="72BDCB35"/>
    <w:rsid w:val="72D0DCA5"/>
    <w:rsid w:val="72DED3F5"/>
    <w:rsid w:val="72DEF149"/>
    <w:rsid w:val="731082B6"/>
    <w:rsid w:val="7340E187"/>
    <w:rsid w:val="73419740"/>
    <w:rsid w:val="7344E8C3"/>
    <w:rsid w:val="735EDD9F"/>
    <w:rsid w:val="737A63AD"/>
    <w:rsid w:val="737DDBAE"/>
    <w:rsid w:val="7396B4E7"/>
    <w:rsid w:val="73AA7BF5"/>
    <w:rsid w:val="73B3F185"/>
    <w:rsid w:val="73F11A72"/>
    <w:rsid w:val="74018E6D"/>
    <w:rsid w:val="74108946"/>
    <w:rsid w:val="74127170"/>
    <w:rsid w:val="7414EF59"/>
    <w:rsid w:val="7422DE9B"/>
    <w:rsid w:val="744879E2"/>
    <w:rsid w:val="7499C089"/>
    <w:rsid w:val="74A33EEC"/>
    <w:rsid w:val="74A38681"/>
    <w:rsid w:val="74C5573F"/>
    <w:rsid w:val="74DEC229"/>
    <w:rsid w:val="74E00903"/>
    <w:rsid w:val="74FB38DB"/>
    <w:rsid w:val="75152B8F"/>
    <w:rsid w:val="751ACCAD"/>
    <w:rsid w:val="751E03F3"/>
    <w:rsid w:val="75269DD9"/>
    <w:rsid w:val="7528172D"/>
    <w:rsid w:val="75417992"/>
    <w:rsid w:val="7569EAF6"/>
    <w:rsid w:val="75860673"/>
    <w:rsid w:val="75A567CA"/>
    <w:rsid w:val="75AB25DC"/>
    <w:rsid w:val="75B1DB56"/>
    <w:rsid w:val="75D9733A"/>
    <w:rsid w:val="75FC79D5"/>
    <w:rsid w:val="7636B599"/>
    <w:rsid w:val="764E2C80"/>
    <w:rsid w:val="76636C87"/>
    <w:rsid w:val="767BD964"/>
    <w:rsid w:val="7683C081"/>
    <w:rsid w:val="76A61558"/>
    <w:rsid w:val="76B3289A"/>
    <w:rsid w:val="76B9D454"/>
    <w:rsid w:val="76C1D1BF"/>
    <w:rsid w:val="76CC8A5E"/>
    <w:rsid w:val="76D971D8"/>
    <w:rsid w:val="76DD3323"/>
    <w:rsid w:val="76EE2605"/>
    <w:rsid w:val="771FF444"/>
    <w:rsid w:val="7723C357"/>
    <w:rsid w:val="772F8D1A"/>
    <w:rsid w:val="774DABB7"/>
    <w:rsid w:val="775A7F5D"/>
    <w:rsid w:val="775AB91B"/>
    <w:rsid w:val="775BCE79"/>
    <w:rsid w:val="77603CBC"/>
    <w:rsid w:val="77654659"/>
    <w:rsid w:val="7767AED1"/>
    <w:rsid w:val="7777AFDB"/>
    <w:rsid w:val="77782133"/>
    <w:rsid w:val="778DEEE6"/>
    <w:rsid w:val="77969692"/>
    <w:rsid w:val="77A8182E"/>
    <w:rsid w:val="77AB6A32"/>
    <w:rsid w:val="77DEBE8B"/>
    <w:rsid w:val="77E2ABBF"/>
    <w:rsid w:val="77EF9653"/>
    <w:rsid w:val="77F184EF"/>
    <w:rsid w:val="77F94E1C"/>
    <w:rsid w:val="783136C9"/>
    <w:rsid w:val="78625014"/>
    <w:rsid w:val="789869BE"/>
    <w:rsid w:val="78B9E1C1"/>
    <w:rsid w:val="78C3E02F"/>
    <w:rsid w:val="78D42A7A"/>
    <w:rsid w:val="78E97C18"/>
    <w:rsid w:val="78F64FBE"/>
    <w:rsid w:val="790116BA"/>
    <w:rsid w:val="790EF26E"/>
    <w:rsid w:val="791CA78F"/>
    <w:rsid w:val="791D0C36"/>
    <w:rsid w:val="793665E8"/>
    <w:rsid w:val="795F7DA8"/>
    <w:rsid w:val="796C4071"/>
    <w:rsid w:val="796E565B"/>
    <w:rsid w:val="797350CE"/>
    <w:rsid w:val="797643E1"/>
    <w:rsid w:val="7978DCF6"/>
    <w:rsid w:val="797ABA7C"/>
    <w:rsid w:val="798D5550"/>
    <w:rsid w:val="79947C83"/>
    <w:rsid w:val="79B7A322"/>
    <w:rsid w:val="79CD072A"/>
    <w:rsid w:val="7A85CFB4"/>
    <w:rsid w:val="7A8BB448"/>
    <w:rsid w:val="7A94432B"/>
    <w:rsid w:val="7AD91A85"/>
    <w:rsid w:val="7AE5ECF0"/>
    <w:rsid w:val="7B0F0A31"/>
    <w:rsid w:val="7B20696F"/>
    <w:rsid w:val="7B2DABE6"/>
    <w:rsid w:val="7B3803A3"/>
    <w:rsid w:val="7B485E38"/>
    <w:rsid w:val="7B4E9F89"/>
    <w:rsid w:val="7B655754"/>
    <w:rsid w:val="7B7329F7"/>
    <w:rsid w:val="7BBDDA61"/>
    <w:rsid w:val="7BC090D5"/>
    <w:rsid w:val="7BD0AB24"/>
    <w:rsid w:val="7BD1FEFD"/>
    <w:rsid w:val="7BD73209"/>
    <w:rsid w:val="7BDB86A8"/>
    <w:rsid w:val="7BFB80F1"/>
    <w:rsid w:val="7C14A94E"/>
    <w:rsid w:val="7C2E2B48"/>
    <w:rsid w:val="7C4089FD"/>
    <w:rsid w:val="7C45D0C9"/>
    <w:rsid w:val="7C4ACD29"/>
    <w:rsid w:val="7C5F827E"/>
    <w:rsid w:val="7C6BBB59"/>
    <w:rsid w:val="7C876CF1"/>
    <w:rsid w:val="7C99A871"/>
    <w:rsid w:val="7C9B780E"/>
    <w:rsid w:val="7CADE4A3"/>
    <w:rsid w:val="7CB00BF6"/>
    <w:rsid w:val="7CB68305"/>
    <w:rsid w:val="7CDE4021"/>
    <w:rsid w:val="7CF32C26"/>
    <w:rsid w:val="7CF7A0A9"/>
    <w:rsid w:val="7D0565D6"/>
    <w:rsid w:val="7D0A533A"/>
    <w:rsid w:val="7D31264D"/>
    <w:rsid w:val="7D408265"/>
    <w:rsid w:val="7D6D3305"/>
    <w:rsid w:val="7D90B9C8"/>
    <w:rsid w:val="7D9B26EF"/>
    <w:rsid w:val="7D9F3ED8"/>
    <w:rsid w:val="7DAA0EAD"/>
    <w:rsid w:val="7DED13D9"/>
    <w:rsid w:val="7DF2651A"/>
    <w:rsid w:val="7DFBA29A"/>
    <w:rsid w:val="7E0E59A4"/>
    <w:rsid w:val="7E120096"/>
    <w:rsid w:val="7E21E97A"/>
    <w:rsid w:val="7E23BDD3"/>
    <w:rsid w:val="7E2ABA6C"/>
    <w:rsid w:val="7E2F0529"/>
    <w:rsid w:val="7E37486F"/>
    <w:rsid w:val="7E457756"/>
    <w:rsid w:val="7E49B504"/>
    <w:rsid w:val="7EA13637"/>
    <w:rsid w:val="7EAC977B"/>
    <w:rsid w:val="7EC1A9A9"/>
    <w:rsid w:val="7EE0775A"/>
    <w:rsid w:val="7F01F45E"/>
    <w:rsid w:val="7F111FAC"/>
    <w:rsid w:val="7F1F9F59"/>
    <w:rsid w:val="7F3321B3"/>
    <w:rsid w:val="7F3D120F"/>
    <w:rsid w:val="7F70ED84"/>
    <w:rsid w:val="7F73DA44"/>
    <w:rsid w:val="7F82C982"/>
    <w:rsid w:val="7F8BB123"/>
    <w:rsid w:val="7F8CC56C"/>
    <w:rsid w:val="7FAB2C55"/>
    <w:rsid w:val="7FAE2707"/>
    <w:rsid w:val="7FB8916C"/>
    <w:rsid w:val="7FCAE20E"/>
    <w:rsid w:val="7FE63293"/>
    <w:rsid w:val="7FED79BA"/>
    <w:rsid w:val="7FFE43DA"/>
  </w:rsids>
  <m:mathPr>
    <m:mathFont m:val="Cambria Math"/>
    <m:brkBin m:val="before"/>
    <m:brkBinSub m:val="--"/>
    <m:smallFrac m:val="0"/>
    <m:dispDef/>
    <m:lMargin m:val="0"/>
    <m:rMargin m:val="0"/>
    <m:defJc m:val="centerGroup"/>
    <m:wrapIndent m:val="1440"/>
    <m:intLim m:val="subSup"/>
    <m:naryLim m:val="undOvr"/>
  </m:mathPr>
  <w:themeFontLang w:val="en-HK"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A56A24"/>
  <w15:docId w15:val="{071BF54E-651B-44FE-9632-1F843B11E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styleId="Sinespaciado">
    <w:name w:val="No Spacing"/>
    <w:uiPriority w:val="1"/>
    <w:qFormat/>
    <w:rsid w:val="008E73B7"/>
    <w:pPr>
      <w:spacing w:after="0" w:line="240" w:lineRule="auto"/>
    </w:pPr>
  </w:style>
  <w:style w:type="table" w:styleId="Tablaconcuadrcula">
    <w:name w:val="Table Grid"/>
    <w:basedOn w:val="Tablanormal"/>
    <w:uiPriority w:val="39"/>
    <w:rsid w:val="008E73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2970B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2970BD"/>
  </w:style>
  <w:style w:type="paragraph" w:styleId="Piedepgina">
    <w:name w:val="footer"/>
    <w:basedOn w:val="Normal"/>
    <w:link w:val="PiedepginaCar"/>
    <w:uiPriority w:val="99"/>
    <w:unhideWhenUsed/>
    <w:rsid w:val="002970B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2970BD"/>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pPr>
      <w:spacing w:after="0" w:line="240" w:lineRule="auto"/>
    </w:pPr>
    <w:tblPr>
      <w:tblStyleRowBandSize w:val="1"/>
      <w:tblStyleColBandSize w:val="1"/>
    </w:tblPr>
  </w:style>
  <w:style w:type="table" w:customStyle="1" w:styleId="a0">
    <w:basedOn w:val="Tablanormal"/>
    <w:pPr>
      <w:spacing w:after="0" w:line="240" w:lineRule="auto"/>
    </w:pPr>
    <w:tblPr>
      <w:tblStyleRowBandSize w:val="1"/>
      <w:tblStyleColBandSize w:val="1"/>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1B3D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microsoft.com/office/2020/10/relationships/intelligence" Target="intelligence2.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S0FYTnGDO8/a8CeixMPAlyH3eCg==">AMUW2mVHibi0fbRasEz5ht1/wntEXr42KiQnSVvXw9o6rbupT5IIsL2w6SlnJzAxlnXWCJSWW2RQ9W0KUDXwAB6p724cFSOof8g+ADu4zlkFGG+f0UgBfbQTnrhtsU0H8r0YabsiF3C6XtoYJ+9bes/gNj2n49aUxJjw4gJG+B0I/QeCUVu74Fr+CmrORS1QEu8ANWYqnkOtQcFfrgSDV6Hp0lvcvohGIKiR9PhJn5UkYCCoegY36Eg=</go:docsCustomData>
</go:gDocsCustomXmlDataStorage>
</file>

<file path=customXml/itemProps1.xml><?xml version="1.0" encoding="utf-8"?>
<ds:datastoreItem xmlns:ds="http://schemas.openxmlformats.org/officeDocument/2006/customXml" ds:itemID="{8FED6EDC-B51B-4D96-968C-A99EC1BCF03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3865</Words>
  <Characters>21260</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Colleen Paterson</dc:creator>
  <cp:keywords/>
  <cp:lastModifiedBy>jorge barros</cp:lastModifiedBy>
  <cp:revision>4</cp:revision>
  <dcterms:created xsi:type="dcterms:W3CDTF">2023-12-04T03:09:00Z</dcterms:created>
  <dcterms:modified xsi:type="dcterms:W3CDTF">2023-12-04T03:10:00Z</dcterms:modified>
</cp:coreProperties>
</file>