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0" w:after="0"/>
        <w:rPr>
          <w:rFonts w:ascii="Calibri" w:hAnsi="Calibri" w:eastAsia="Calibri" w:cs="Calibri"/>
          <w:b/>
          <w:sz w:val="46"/>
          <w:szCs w:val="46"/>
        </w:rPr>
      </w:pPr>
      <w:bookmarkStart w:id="0" w:name="_9n6f6nvuzu0u"/>
      <w:bookmarkEnd w:id="0"/>
      <w:r>
        <w:rPr>
          <w:rFonts w:eastAsia="Calibri" w:cs="Calibri" w:ascii="Calibri" w:hAnsi="Calibri"/>
          <w:b/>
          <w:sz w:val="46"/>
          <w:szCs w:val="46"/>
        </w:rPr>
        <w:t>Project Requirements Document (PRD)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0" w:after="0"/>
        <w:rPr>
          <w:rFonts w:ascii="Calibri" w:hAnsi="Calibri" w:eastAsia="Calibri" w:cs="Calibri"/>
          <w:sz w:val="24"/>
          <w:szCs w:val="24"/>
        </w:rPr>
      </w:pPr>
      <w:bookmarkStart w:id="1" w:name="_fcetkuq8veyw"/>
      <w:bookmarkEnd w:id="1"/>
      <w:r>
        <w:rPr>
          <w:rFonts w:eastAsia="Calibri" w:cs="Calibri" w:ascii="Calibri" w:hAnsi="Calibri"/>
          <w:sz w:val="24"/>
          <w:szCs w:val="24"/>
        </w:rPr>
        <w:t>Project Name: GoCloak                          Prepared by: Sajib Jahan                      Date: March 14, 2025</w:t>
      </w:r>
    </w:p>
    <w:p>
      <w:pPr>
        <w:pStyle w:val="normal1"/>
        <w:rPr>
          <w:rFonts w:ascii="Calibri" w:hAnsi="Calibri" w:eastAsia="Calibri" w:cs="Calibri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45"/>
        <w:gridCol w:w="1095"/>
        <w:gridCol w:w="3254"/>
        <w:gridCol w:w="3465"/>
      </w:tblGrid>
      <w:tr>
        <w:trPr/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Date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version</w:t>
            </w: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Prepared by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Checked by</w:t>
            </w:r>
          </w:p>
        </w:tc>
      </w:tr>
      <w:tr>
        <w:trPr/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14/03/2025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1.0.0</w:t>
            </w: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Sajib Jahan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Masihur Maruf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Calibri" w:hAnsi="Calibri" w:eastAsia="Calibri" w:cs="Calibri"/>
          <w:b/>
          <w:sz w:val="34"/>
          <w:szCs w:val="34"/>
        </w:rPr>
      </w:pPr>
      <w:bookmarkStart w:id="2" w:name="_mx83ivqz9068"/>
      <w:bookmarkEnd w:id="2"/>
      <w:r>
        <w:rPr>
          <w:rFonts w:eastAsia="Calibri" w:cs="Calibri" w:ascii="Calibri" w:hAnsi="Calibri"/>
          <w:b/>
          <w:sz w:val="34"/>
          <w:szCs w:val="34"/>
        </w:rPr>
        <w:t>1. Project Overview</w:t>
      </w:r>
    </w:p>
    <w:p>
      <w:pPr>
        <w:pStyle w:val="normal1"/>
        <w:spacing w:lineRule="auto" w:line="240" w:before="240" w:after="24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GoCloak</w:t>
      </w:r>
      <w:r>
        <w:rPr>
          <w:rFonts w:eastAsia="Calibri" w:cs="Calibri" w:ascii="Calibri" w:hAnsi="Calibri"/>
          <w:sz w:val="24"/>
          <w:szCs w:val="24"/>
        </w:rPr>
        <w:t xml:space="preserve"> is a lightweight, high-performance alternative to Keycloak, written in Go, designed to offer authentication, authorization, and user management functionality for modern applications and services. The goal is to deliver a modular, scalable Identity and Access Management (IAM) solution with a web-based Admin Panel and REST APIs to manage </w:t>
      </w:r>
      <w:r>
        <w:rPr>
          <w:rFonts w:eastAsia="Calibri" w:cs="Calibri" w:ascii="Calibri" w:hAnsi="Calibri"/>
          <w:b/>
          <w:sz w:val="24"/>
          <w:szCs w:val="24"/>
        </w:rPr>
        <w:t>realms</w:t>
      </w:r>
      <w:r>
        <w:rPr>
          <w:rFonts w:eastAsia="Calibri" w:cs="Calibri" w:ascii="Calibri" w:hAnsi="Calibri"/>
          <w:sz w:val="24"/>
          <w:szCs w:val="24"/>
        </w:rPr>
        <w:t xml:space="preserve"> and other identity-related entities.</w:t>
      </w:r>
    </w:p>
    <w:p>
      <w:pPr>
        <w:pStyle w:val="normal1"/>
        <w:spacing w:lineRule="auto" w:line="240" w:before="240" w:after="24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The system will be self-hosted and easy to deploy, with a minimal setup and a focus on extensibility and performance. It targets developers and system administrators who need fine-grained control over authentication and authorization infrastructure without the overhead of Java-based platforms.</w:t>
      </w:r>
    </w:p>
    <w:p>
      <w:pPr>
        <w:pStyle w:val="normal1"/>
        <w:spacing w:lineRule="auto" w:line="240" w:before="240" w:after="24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Keycloak overview: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hyperlink r:id="rId2">
        <w:r>
          <w:rPr>
            <w:rStyle w:val="ListLabel73"/>
            <w:rFonts w:eastAsia="Calibri" w:cs="Calibri" w:ascii="Calibri" w:hAnsi="Calibri"/>
            <w:color w:val="1155CC"/>
            <w:sz w:val="24"/>
            <w:szCs w:val="24"/>
            <w:u w:val="single"/>
          </w:rPr>
          <w:t>https://www.youtube.com/watch?v=z8gxQr6LGG4</w:t>
        </w:r>
      </w:hyperlink>
      <w:r>
        <w:rPr>
          <w:rFonts w:eastAsia="Calibri" w:cs="Calibri" w:ascii="Calibri" w:hAnsi="Calibri"/>
          <w:sz w:val="24"/>
          <w:szCs w:val="24"/>
        </w:rPr>
        <w:t xml:space="preserve"> </w: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rFonts w:ascii="Calibri" w:hAnsi="Calibri" w:eastAsia="Calibri" w:cs="Calibri"/>
          <w:b/>
          <w:color w:val="000000"/>
          <w:sz w:val="24"/>
          <w:szCs w:val="24"/>
        </w:rPr>
      </w:pPr>
      <w:bookmarkStart w:id="3" w:name="_6dn3hxxb5o9s"/>
      <w:bookmarkEnd w:id="3"/>
      <w:r>
        <w:rPr>
          <w:rFonts w:eastAsia="Calibri" w:cs="Calibri" w:ascii="Calibri" w:hAnsi="Calibri"/>
          <w:b/>
          <w:color w:val="000000"/>
          <w:sz w:val="24"/>
          <w:szCs w:val="24"/>
        </w:rPr>
        <w:t>What GoCloak Will Look Like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</w:t>
      </w:r>
      <w:r>
        <w:rPr>
          <w:rFonts w:eastAsia="Calibri" w:cs="Calibri" w:ascii="Calibri" w:hAnsi="Calibri"/>
          <w:b/>
          <w:sz w:val="24"/>
          <w:szCs w:val="24"/>
        </w:rPr>
        <w:t>central IAM server</w:t>
      </w:r>
      <w:r>
        <w:rPr>
          <w:rFonts w:eastAsia="Calibri" w:cs="Calibri" w:ascii="Calibri" w:hAnsi="Calibri"/>
          <w:sz w:val="24"/>
          <w:szCs w:val="24"/>
        </w:rPr>
        <w:t xml:space="preserve"> with:</w:t>
        <w:br/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</w:t>
      </w:r>
      <w:r>
        <w:rPr>
          <w:rFonts w:eastAsia="Calibri" w:cs="Calibri" w:ascii="Calibri" w:hAnsi="Calibri"/>
          <w:b/>
          <w:sz w:val="24"/>
          <w:szCs w:val="24"/>
        </w:rPr>
        <w:t>REST API</w:t>
      </w:r>
      <w:r>
        <w:rPr>
          <w:rFonts w:eastAsia="Calibri" w:cs="Calibri" w:ascii="Calibri" w:hAnsi="Calibri"/>
          <w:sz w:val="24"/>
          <w:szCs w:val="24"/>
        </w:rPr>
        <w:t xml:space="preserve"> for creating and managing realms, users, clients, and roles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An </w:t>
      </w:r>
      <w:r>
        <w:rPr>
          <w:rFonts w:eastAsia="Calibri" w:cs="Calibri" w:ascii="Calibri" w:hAnsi="Calibri"/>
          <w:b/>
          <w:sz w:val="24"/>
          <w:szCs w:val="24"/>
        </w:rPr>
        <w:t>Admin Panel</w:t>
      </w:r>
      <w:r>
        <w:rPr>
          <w:rFonts w:eastAsia="Calibri" w:cs="Calibri" w:ascii="Calibri" w:hAnsi="Calibri"/>
          <w:sz w:val="24"/>
          <w:szCs w:val="24"/>
        </w:rPr>
        <w:t xml:space="preserve"> to manage these visually (only internal access)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</w:t>
      </w:r>
      <w:r>
        <w:rPr>
          <w:rFonts w:eastAsia="Calibri" w:cs="Calibri" w:ascii="Calibri" w:hAnsi="Calibri"/>
          <w:b/>
          <w:sz w:val="24"/>
          <w:szCs w:val="24"/>
        </w:rPr>
        <w:t>token service</w:t>
      </w:r>
      <w:r>
        <w:rPr>
          <w:rFonts w:eastAsia="Calibri" w:cs="Calibri" w:ascii="Calibri" w:hAnsi="Calibri"/>
          <w:sz w:val="24"/>
          <w:szCs w:val="24"/>
        </w:rPr>
        <w:t xml:space="preserve"> for OAuth2/OIDC-based login and access control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Optional </w:t>
      </w:r>
      <w:r>
        <w:rPr>
          <w:rFonts w:eastAsia="Calibri" w:cs="Calibri" w:ascii="Calibri" w:hAnsi="Calibri"/>
          <w:b/>
          <w:sz w:val="24"/>
          <w:szCs w:val="24"/>
        </w:rPr>
        <w:t>login and registration UIs</w:t>
      </w:r>
      <w:r>
        <w:rPr>
          <w:rFonts w:eastAsia="Calibri" w:cs="Calibri" w:ascii="Calibri" w:hAnsi="Calibri"/>
          <w:sz w:val="24"/>
          <w:szCs w:val="24"/>
        </w:rPr>
        <w:t xml:space="preserve"> for end-users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 modular architecture for future expansion: external IdPs, MFA, audit logs, etc.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ind w:hanging="0" w:left="0"/>
        <w:rPr>
          <w:rFonts w:ascii="Calibri" w:hAnsi="Calibri" w:eastAsia="Calibri" w:cs="Calibri"/>
          <w:b/>
          <w:color w:val="000000"/>
          <w:sz w:val="34"/>
          <w:szCs w:val="34"/>
        </w:rPr>
      </w:pPr>
      <w:bookmarkStart w:id="4" w:name="_kuhnox4o0g4y"/>
      <w:bookmarkEnd w:id="4"/>
      <w:r>
        <w:rPr>
          <w:rFonts w:eastAsia="Calibri" w:cs="Calibri" w:ascii="Calibri" w:hAnsi="Calibri"/>
          <w:b/>
          <w:color w:val="000000"/>
          <w:sz w:val="34"/>
          <w:szCs w:val="34"/>
        </w:rPr>
        <w:t>2. Product Features</w:t>
      </w:r>
    </w:p>
    <w:p>
      <w:pPr>
        <w:pStyle w:val="Heading4"/>
        <w:keepNext w:val="false"/>
        <w:keepLines w:val="false"/>
        <w:spacing w:lineRule="auto" w:line="240" w:before="240" w:after="40"/>
        <w:ind w:hanging="0" w:left="0"/>
        <w:rPr>
          <w:rFonts w:ascii="Calibri" w:hAnsi="Calibri" w:eastAsia="Calibri" w:cs="Calibri"/>
          <w:b/>
          <w:color w:val="000000"/>
        </w:rPr>
      </w:pPr>
      <w:bookmarkStart w:id="5" w:name="_jxpuprhye0z4"/>
      <w:bookmarkEnd w:id="5"/>
      <w:r>
        <w:rPr>
          <w:rFonts w:eastAsia="Calibri" w:cs="Calibri" w:ascii="Calibri" w:hAnsi="Calibri"/>
          <w:b/>
          <w:color w:val="000000"/>
        </w:rPr>
        <w:t>2.1 Admin Panel (Internal Use)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Realm Management</w:t>
      </w:r>
      <w:r>
        <w:rPr>
          <w:rFonts w:eastAsia="Calibri" w:cs="Calibri" w:ascii="Calibri" w:hAnsi="Calibri"/>
          <w:sz w:val="24"/>
          <w:szCs w:val="24"/>
        </w:rPr>
        <w:t>: Administrators can create, manage, and delete realms.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User &amp; Role Management</w:t>
      </w:r>
      <w:r>
        <w:rPr>
          <w:rFonts w:eastAsia="Calibri" w:cs="Calibri" w:ascii="Calibri" w:hAnsi="Calibri"/>
          <w:sz w:val="24"/>
          <w:szCs w:val="24"/>
        </w:rPr>
        <w:t>: Add, update, and delete users, assign roles and permissions.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Client Management</w:t>
      </w:r>
      <w:r>
        <w:rPr>
          <w:rFonts w:eastAsia="Calibri" w:cs="Calibri" w:ascii="Calibri" w:hAnsi="Calibri"/>
          <w:sz w:val="24"/>
          <w:szCs w:val="24"/>
        </w:rPr>
        <w:t>: Register and manage client applications for authentication.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Audit Logs</w:t>
      </w:r>
      <w:r>
        <w:rPr>
          <w:rFonts w:eastAsia="Calibri" w:cs="Calibri" w:ascii="Calibri" w:hAnsi="Calibri"/>
          <w:sz w:val="24"/>
          <w:szCs w:val="24"/>
        </w:rPr>
        <w:t>: Track changes and actions performed within the system.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Security</w:t>
      </w:r>
      <w:r>
        <w:rPr>
          <w:rFonts w:eastAsia="Calibri" w:cs="Calibri" w:ascii="Calibri" w:hAnsi="Calibri"/>
          <w:sz w:val="24"/>
          <w:szCs w:val="24"/>
        </w:rPr>
        <w:t>: Admin access will be secured via a dedicated admin login system with role-based access control.</w:t>
      </w:r>
    </w:p>
    <w:p>
      <w:pPr>
        <w:pStyle w:val="Heading4"/>
        <w:keepNext w:val="false"/>
        <w:keepLines w:val="false"/>
        <w:spacing w:lineRule="auto" w:line="240" w:before="240" w:after="40"/>
        <w:ind w:hanging="0" w:left="0"/>
        <w:rPr>
          <w:rFonts w:ascii="Calibri" w:hAnsi="Calibri" w:eastAsia="Calibri" w:cs="Calibri"/>
          <w:b/>
          <w:color w:val="000000"/>
        </w:rPr>
      </w:pPr>
      <w:bookmarkStart w:id="6" w:name="_m4g7u45h0unn"/>
      <w:bookmarkEnd w:id="6"/>
      <w:r>
        <w:rPr>
          <w:rFonts w:eastAsia="Calibri" w:cs="Calibri" w:ascii="Calibri" w:hAnsi="Calibri"/>
          <w:b/>
          <w:color w:val="000000"/>
        </w:rPr>
        <w:t>2.2 REST API (External Use)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Authentication</w:t>
      </w:r>
      <w:r>
        <w:rPr>
          <w:rFonts w:eastAsia="Calibri" w:cs="Calibri" w:ascii="Calibri" w:hAnsi="Calibri"/>
          <w:sz w:val="24"/>
          <w:szCs w:val="24"/>
        </w:rPr>
        <w:t>: OAuth2 and OpenID Connect (OIDC) token endpoints.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User Management</w:t>
      </w:r>
      <w:r>
        <w:rPr>
          <w:rFonts w:eastAsia="Calibri" w:cs="Calibri" w:ascii="Calibri" w:hAnsi="Calibri"/>
          <w:sz w:val="24"/>
          <w:szCs w:val="24"/>
        </w:rPr>
        <w:t>: Endpoints for creating, updating, and deleting users within realms.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Realm Management</w:t>
      </w:r>
      <w:r>
        <w:rPr>
          <w:rFonts w:eastAsia="Calibri" w:cs="Calibri" w:ascii="Calibri" w:hAnsi="Calibri"/>
          <w:sz w:val="24"/>
          <w:szCs w:val="24"/>
        </w:rPr>
        <w:t>: Create, update, and list realms via API.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Client Management</w:t>
      </w:r>
      <w:r>
        <w:rPr>
          <w:rFonts w:eastAsia="Calibri" w:cs="Calibri" w:ascii="Calibri" w:hAnsi="Calibri"/>
          <w:sz w:val="24"/>
          <w:szCs w:val="24"/>
        </w:rPr>
        <w:t>: Endpoints to register and manage clients (applications) within a realm.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Roles &amp; Permissions</w:t>
      </w:r>
      <w:r>
        <w:rPr>
          <w:rFonts w:eastAsia="Calibri" w:cs="Calibri" w:ascii="Calibri" w:hAnsi="Calibri"/>
          <w:sz w:val="24"/>
          <w:szCs w:val="24"/>
        </w:rPr>
        <w:t>: Manage roles and assign them to users.</w:t>
      </w:r>
    </w:p>
    <w:p>
      <w:pPr>
        <w:pStyle w:val="Heading4"/>
        <w:keepNext w:val="false"/>
        <w:keepLines w:val="false"/>
        <w:spacing w:lineRule="auto" w:line="240" w:before="240" w:after="40"/>
        <w:ind w:hanging="0" w:left="0"/>
        <w:rPr>
          <w:rFonts w:ascii="Calibri" w:hAnsi="Calibri" w:eastAsia="Calibri" w:cs="Calibri"/>
          <w:b/>
          <w:color w:val="000000"/>
        </w:rPr>
      </w:pPr>
      <w:bookmarkStart w:id="7" w:name="_jvywd7py1v5m"/>
      <w:bookmarkEnd w:id="7"/>
      <w:r>
        <w:rPr>
          <w:rFonts w:eastAsia="Calibri" w:cs="Calibri" w:ascii="Calibri" w:hAnsi="Calibri"/>
          <w:b/>
          <w:color w:val="000000"/>
        </w:rPr>
        <w:t>2.3 Authentication Flows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Password Grant</w:t>
      </w:r>
      <w:r>
        <w:rPr>
          <w:rFonts w:eastAsia="Calibri" w:cs="Calibri" w:ascii="Calibri" w:hAnsi="Calibri"/>
          <w:sz w:val="24"/>
          <w:szCs w:val="24"/>
        </w:rPr>
        <w:t>: Secure login using username/password.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Authorization Code Flow</w:t>
      </w:r>
      <w:r>
        <w:rPr>
          <w:rFonts w:eastAsia="Calibri" w:cs="Calibri" w:ascii="Calibri" w:hAnsi="Calibri"/>
          <w:sz w:val="24"/>
          <w:szCs w:val="24"/>
        </w:rPr>
        <w:t>: Secure authorization for web and mobile apps.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Implicit Flow</w:t>
      </w:r>
      <w:r>
        <w:rPr>
          <w:rFonts w:eastAsia="Calibri" w:cs="Calibri" w:ascii="Calibri" w:hAnsi="Calibri"/>
          <w:sz w:val="24"/>
          <w:szCs w:val="24"/>
        </w:rPr>
        <w:t>: For client-side applications requiring tokens directly.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  <w:t>3. User Stories</w:t>
      </w:r>
    </w:p>
    <w:p>
      <w:pPr>
        <w:pStyle w:val="Heading4"/>
        <w:keepNext w:val="false"/>
        <w:keepLines w:val="false"/>
        <w:spacing w:lineRule="auto" w:line="240" w:before="240" w:after="40"/>
        <w:ind w:hanging="360" w:left="72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3.1 As an administrator: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 want to manage realms so that I can separate identity data for different clients/applications.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 want to add/remove users from realms and assign roles so that I can control access to resources.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 want to monitor activities through audit logs to track user actions for security purposes.</w:t>
      </w:r>
    </w:p>
    <w:p>
      <w:pPr>
        <w:pStyle w:val="Heading4"/>
        <w:keepNext w:val="false"/>
        <w:keepLines w:val="false"/>
        <w:spacing w:lineRule="auto" w:line="240" w:before="240" w:after="40"/>
        <w:ind w:hanging="360" w:left="72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3.2 As a developer: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 want to integrate OAuth2/OIDC authentication with GoCloak to secure user access in my app.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 want to use the GoCloak API to manage users, roles, and clients programmatically.</w:t>
      </w:r>
    </w:p>
    <w:p>
      <w:pPr>
        <w:pStyle w:val="Heading4"/>
        <w:keepNext w:val="false"/>
        <w:keepLines w:val="false"/>
        <w:spacing w:lineRule="auto" w:line="240" w:before="240" w:after="40"/>
        <w:ind w:hanging="360" w:left="72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3.3 As a system: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 want to handle up to 100k concurrent users per realm and ensure API responses are under 200ms to ensure scalability and performance.</w:t>
      </w:r>
    </w:p>
    <w:p>
      <w:pPr>
        <w:pStyle w:val="normal1"/>
        <w:spacing w:lineRule="auto" w:line="240" w:before="240" w:after="240"/>
        <w:ind w:hanging="0" w:left="720"/>
        <w:rPr/>
      </w:pPr>
      <w:r>
        <w:rPr/>
      </w:r>
    </w:p>
    <w:p>
      <w:pPr>
        <w:pStyle w:val="normal1"/>
        <w:spacing w:lineRule="auto" w:line="240" w:before="240" w:after="240"/>
        <w:ind w:hanging="0" w:left="720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bookmarkStart w:id="8" w:name="_s84mc7e3ic99"/>
      <w:bookmarkEnd w:id="8"/>
      <w:r>
        <w:rPr>
          <w:rFonts w:eastAsia="Calibri" w:cs="Calibri" w:ascii="Calibri" w:hAnsi="Calibri"/>
          <w:b/>
          <w:color w:val="000000"/>
          <w:sz w:val="34"/>
          <w:szCs w:val="34"/>
        </w:rPr>
        <w:t>4. Functional Requirements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0"/>
          <w:szCs w:val="30"/>
        </w:rPr>
      </w:pPr>
      <w:bookmarkStart w:id="9" w:name="_h6dox414au3i"/>
      <w:bookmarkEnd w:id="9"/>
      <w:r>
        <w:rPr>
          <w:rFonts w:eastAsia="Calibri" w:cs="Calibri" w:ascii="Calibri" w:hAnsi="Calibri"/>
          <w:b/>
          <w:color w:val="000000"/>
          <w:sz w:val="30"/>
          <w:szCs w:val="30"/>
        </w:rPr>
        <w:t>4.1 Realms (Core IAM Functionality)</w:t>
      </w:r>
    </w:p>
    <w:p>
      <w:pPr>
        <w:pStyle w:val="normal2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system must support </w:t>
      </w:r>
      <w:r>
        <w:rPr>
          <w:rFonts w:eastAsia="Calibri" w:cs="Calibri" w:ascii="Calibri" w:hAnsi="Calibri"/>
          <w:b/>
          <w:sz w:val="24"/>
          <w:szCs w:val="24"/>
        </w:rPr>
        <w:t>multi-tenancy via Realms</w:t>
      </w:r>
      <w:r>
        <w:rPr>
          <w:rFonts w:eastAsia="Calibri" w:cs="Calibri" w:ascii="Calibri" w:hAnsi="Calibri"/>
          <w:sz w:val="24"/>
          <w:szCs w:val="24"/>
        </w:rPr>
        <w:t>, where each realm represents an isolated identity space (users, clients, roles, etc.).</w:t>
      </w:r>
    </w:p>
    <w:p>
      <w:pPr>
        <w:pStyle w:val="normal2"/>
        <w:spacing w:lineRule="auto" w:line="240" w:before="240" w:after="240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Features:</w:t>
      </w:r>
    </w:p>
    <w:p>
      <w:pPr>
        <w:pStyle w:val="normal2"/>
        <w:numPr>
          <w:ilvl w:val="0"/>
          <w:numId w:val="8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Create, update, delete, and retrieve realms</w:t>
      </w:r>
    </w:p>
    <w:p>
      <w:pPr>
        <w:pStyle w:val="normal2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Each realm maintains its own:</w:t>
      </w:r>
    </w:p>
    <w:p>
      <w:pPr>
        <w:pStyle w:val="normal2"/>
        <w:numPr>
          <w:ilvl w:val="1"/>
          <w:numId w:val="8"/>
        </w:numPr>
        <w:spacing w:lineRule="auto" w:line="240" w:beforeAutospacing="0" w:before="0" w:afterAutospacing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Clients (apps that authenticate)</w:t>
      </w:r>
    </w:p>
    <w:p>
      <w:pPr>
        <w:pStyle w:val="normal2"/>
        <w:numPr>
          <w:ilvl w:val="1"/>
          <w:numId w:val="8"/>
        </w:numPr>
        <w:spacing w:lineRule="auto" w:line="240" w:beforeAutospacing="0" w:before="0" w:afterAutospacing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Users and groups</w:t>
      </w:r>
    </w:p>
    <w:p>
      <w:pPr>
        <w:pStyle w:val="normal2"/>
        <w:numPr>
          <w:ilvl w:val="1"/>
          <w:numId w:val="8"/>
        </w:numPr>
        <w:spacing w:lineRule="auto" w:line="240" w:beforeAutospacing="0" w:before="0" w:afterAutospacing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Roles and permissions</w:t>
      </w:r>
    </w:p>
    <w:p>
      <w:pPr>
        <w:pStyle w:val="normal2"/>
        <w:numPr>
          <w:ilvl w:val="1"/>
          <w:numId w:val="8"/>
        </w:numPr>
        <w:spacing w:lineRule="auto" w:line="240" w:beforeAutospacing="0" w:before="0" w:after="24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Configuration (token settings, password policies, etc.)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0"/>
          <w:szCs w:val="30"/>
        </w:rPr>
      </w:pPr>
      <w:bookmarkStart w:id="10" w:name="_cv0g6luoghnz"/>
      <w:bookmarkEnd w:id="10"/>
      <w:r>
        <w:rPr>
          <w:rFonts w:eastAsia="Calibri" w:cs="Calibri" w:ascii="Calibri" w:hAnsi="Calibri"/>
          <w:b/>
          <w:color w:val="000000"/>
          <w:sz w:val="30"/>
          <w:szCs w:val="30"/>
        </w:rPr>
        <w:t>4.2 REST API (External Use – Public IAM Interface)</w:t>
      </w:r>
    </w:p>
    <w:p>
      <w:pPr>
        <w:pStyle w:val="normal2"/>
        <w:spacing w:lineRule="auto" w:line="240" w:before="240" w:after="24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sz w:val="24"/>
          <w:szCs w:val="24"/>
        </w:rPr>
        <w:t xml:space="preserve">Expose </w:t>
      </w:r>
      <w:r>
        <w:rPr>
          <w:rFonts w:eastAsia="Calibri" w:cs="Calibri" w:ascii="Calibri" w:hAnsi="Calibri"/>
          <w:b/>
          <w:sz w:val="24"/>
          <w:szCs w:val="24"/>
        </w:rPr>
        <w:t>RESTful endpoints</w:t>
      </w:r>
      <w:r>
        <w:rPr>
          <w:rFonts w:eastAsia="Calibri" w:cs="Calibri" w:ascii="Calibri" w:hAnsi="Calibri"/>
          <w:sz w:val="24"/>
          <w:szCs w:val="24"/>
        </w:rPr>
        <w:t xml:space="preserve"> so that external applications and services can integrate with GoCloak as their </w:t>
      </w:r>
      <w:r>
        <w:rPr>
          <w:rFonts w:eastAsia="Calibri" w:cs="Calibri" w:ascii="Calibri" w:hAnsi="Calibri"/>
          <w:b/>
          <w:sz w:val="24"/>
          <w:szCs w:val="24"/>
        </w:rPr>
        <w:t>authentication and authorization provider</w:t>
      </w:r>
      <w:r>
        <w:rPr>
          <w:rFonts w:eastAsia="Calibri" w:cs="Calibri" w:ascii="Calibri" w:hAnsi="Calibri"/>
          <w:sz w:val="24"/>
          <w:szCs w:val="24"/>
        </w:rPr>
        <w:t>.</w:t>
      </w:r>
    </w:p>
    <w:p>
      <w:pPr>
        <w:pStyle w:val="normal2"/>
        <w:numPr>
          <w:ilvl w:val="0"/>
          <w:numId w:val="5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Realm Management</w:t>
      </w:r>
      <w:r>
        <w:rPr>
          <w:rFonts w:eastAsia="Calibri" w:cs="Calibri" w:ascii="Calibri" w:hAnsi="Calibri"/>
          <w:sz w:val="24"/>
          <w:szCs w:val="24"/>
        </w:rPr>
        <w:t>: APIs to create, update, delete, and retrieve realms.</w:t>
      </w:r>
    </w:p>
    <w:p>
      <w:pPr>
        <w:pStyle w:val="normal2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User Management</w:t>
      </w:r>
      <w:r>
        <w:rPr>
          <w:rFonts w:eastAsia="Calibri" w:cs="Calibri" w:ascii="Calibri" w:hAnsi="Calibri"/>
          <w:sz w:val="24"/>
          <w:szCs w:val="24"/>
        </w:rPr>
        <w:t>: APIs to create, update, delete, and retrieve users per realm.</w:t>
      </w:r>
    </w:p>
    <w:p>
      <w:pPr>
        <w:pStyle w:val="normal2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Client Management</w:t>
      </w:r>
      <w:r>
        <w:rPr>
          <w:rFonts w:eastAsia="Calibri" w:cs="Calibri" w:ascii="Calibri" w:hAnsi="Calibri"/>
          <w:sz w:val="24"/>
          <w:szCs w:val="24"/>
        </w:rPr>
        <w:t>: APIs to register, update, and delete client applications.</w:t>
      </w:r>
    </w:p>
    <w:p>
      <w:pPr>
        <w:pStyle w:val="normal2"/>
        <w:numPr>
          <w:ilvl w:val="0"/>
          <w:numId w:val="5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Role Management</w:t>
      </w:r>
      <w:r>
        <w:rPr>
          <w:rFonts w:eastAsia="Calibri" w:cs="Calibri" w:ascii="Calibri" w:hAnsi="Calibri"/>
          <w:sz w:val="24"/>
          <w:szCs w:val="24"/>
        </w:rPr>
        <w:t>: APIs to assign roles to users.</w:t>
      </w:r>
    </w:p>
    <w:p>
      <w:pPr>
        <w:pStyle w:val="normal2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0"/>
          <w:szCs w:val="30"/>
        </w:rPr>
      </w:pPr>
      <w:bookmarkStart w:id="11" w:name="_xmkh1di0a9ui"/>
      <w:bookmarkEnd w:id="11"/>
      <w:r>
        <w:rPr>
          <w:rFonts w:eastAsia="Calibri" w:cs="Calibri" w:ascii="Calibri" w:hAnsi="Calibri"/>
          <w:b/>
          <w:color w:val="000000"/>
          <w:sz w:val="30"/>
          <w:szCs w:val="30"/>
        </w:rPr>
        <w:t>4.3 Admin Panel (Internal Only)</w:t>
      </w:r>
    </w:p>
    <w:p>
      <w:pPr>
        <w:pStyle w:val="normal2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admin panel is </w:t>
      </w:r>
      <w:r>
        <w:rPr>
          <w:rFonts w:eastAsia="Calibri" w:cs="Calibri" w:ascii="Calibri" w:hAnsi="Calibri"/>
          <w:b/>
          <w:sz w:val="24"/>
          <w:szCs w:val="24"/>
        </w:rPr>
        <w:t>internal-facing</w:t>
      </w:r>
      <w:r>
        <w:rPr>
          <w:rFonts w:eastAsia="Calibri" w:cs="Calibri" w:ascii="Calibri" w:hAnsi="Calibri"/>
          <w:sz w:val="24"/>
          <w:szCs w:val="24"/>
        </w:rPr>
        <w:t xml:space="preserve"> and allows system admins to:</w:t>
      </w:r>
    </w:p>
    <w:p>
      <w:pPr>
        <w:pStyle w:val="normal2"/>
        <w:numPr>
          <w:ilvl w:val="0"/>
          <w:numId w:val="7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View and manage all realms and their configurations</w:t>
      </w:r>
    </w:p>
    <w:p>
      <w:pPr>
        <w:pStyle w:val="normal2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View users and roles per realm</w:t>
      </w:r>
    </w:p>
    <w:p>
      <w:pPr>
        <w:pStyle w:val="normal2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Manage client applications</w:t>
      </w:r>
    </w:p>
    <w:p>
      <w:pPr>
        <w:pStyle w:val="normal2"/>
        <w:numPr>
          <w:ilvl w:val="0"/>
          <w:numId w:val="7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View audit logs and metrics</w:t>
      </w:r>
    </w:p>
    <w:p>
      <w:pPr>
        <w:pStyle w:val="normal2"/>
        <w:spacing w:lineRule="auto" w:line="240" w:before="240" w:after="240"/>
        <w:ind w:hanging="0" w:left="0" w:right="60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🔒 </w:t>
      </w:r>
      <w:r>
        <w:rPr>
          <w:rFonts w:eastAsia="Calibri" w:cs="Calibri" w:ascii="Calibri" w:hAnsi="Calibri"/>
          <w:sz w:val="24"/>
          <w:szCs w:val="24"/>
        </w:rPr>
        <w:t>No public REST API is needed for the admin panel. It can directly interact with backend services via internal APIs or server-side rendering.</w:t>
      </w:r>
    </w:p>
    <w:p>
      <w:pPr>
        <w:pStyle w:val="normal2"/>
        <w:spacing w:lineRule="auto" w:line="240" w:before="240" w:after="240"/>
        <w:ind w:hanging="0" w:left="0" w:right="600"/>
        <w:rPr>
          <w:rFonts w:ascii="Calibri" w:hAnsi="Calibri" w:eastAsia="Calibri" w:cs="Calibri"/>
          <w:sz w:val="24"/>
          <w:szCs w:val="24"/>
        </w:rPr>
      </w:pPr>
      <w:r>
        <w:rPr/>
      </w:r>
      <w:bookmarkStart w:id="12" w:name="_qvl5veeqgz4f"/>
      <w:bookmarkStart w:id="13" w:name="_qvl5veeqgz4f"/>
      <w:bookmarkEnd w:id="13"/>
    </w:p>
    <w:p>
      <w:pPr>
        <w:pStyle w:val="Heading2"/>
        <w:keepNext w:val="false"/>
        <w:keepLines w:val="false"/>
        <w:spacing w:lineRule="auto" w:line="240" w:before="360" w:after="80"/>
        <w:ind w:right="600"/>
        <w:rPr>
          <w:rFonts w:ascii="Calibri" w:hAnsi="Calibri" w:eastAsia="Calibri" w:cs="Calibri"/>
          <w:b/>
          <w:sz w:val="34"/>
          <w:szCs w:val="34"/>
        </w:rPr>
      </w:pPr>
      <w:bookmarkStart w:id="14" w:name="_1jfdwomtpq1o"/>
      <w:bookmarkEnd w:id="14"/>
      <w:r>
        <w:rPr>
          <w:rFonts w:eastAsia="Calibri" w:cs="Calibri" w:ascii="Calibri" w:hAnsi="Calibri"/>
          <w:b/>
          <w:sz w:val="34"/>
          <w:szCs w:val="34"/>
        </w:rPr>
        <w:t>5. Non-Functional Requirements</w:t>
      </w:r>
    </w:p>
    <w:p>
      <w:pPr>
        <w:pStyle w:val="normal2"/>
        <w:numPr>
          <w:ilvl w:val="0"/>
          <w:numId w:val="4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Performance:</w:t>
      </w:r>
      <w:r>
        <w:rPr>
          <w:rFonts w:eastAsia="Calibri" w:cs="Calibri" w:ascii="Calibri" w:hAnsi="Calibri"/>
          <w:sz w:val="24"/>
          <w:szCs w:val="24"/>
        </w:rPr>
        <w:t xml:space="preserve"> Should be able to handle 100k concurrent user sessions per realm using cluster</w:t>
      </w:r>
    </w:p>
    <w:p>
      <w:pPr>
        <w:pStyle w:val="normal2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Security:</w:t>
      </w:r>
      <w:r>
        <w:rPr>
          <w:rFonts w:eastAsia="Calibri" w:cs="Calibri" w:ascii="Calibri" w:hAnsi="Calibri"/>
          <w:sz w:val="24"/>
          <w:szCs w:val="24"/>
        </w:rPr>
        <w:t xml:space="preserve"> Enforce HTTPS, CSRF protection in admin panel, input validation</w:t>
      </w:r>
    </w:p>
    <w:p>
      <w:pPr>
        <w:pStyle w:val="normal2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Extensibility:</w:t>
      </w:r>
      <w:r>
        <w:rPr>
          <w:rFonts w:eastAsia="Calibri" w:cs="Calibri" w:ascii="Calibri" w:hAnsi="Calibri"/>
          <w:sz w:val="24"/>
          <w:szCs w:val="24"/>
        </w:rPr>
        <w:t xml:space="preserve"> Pluggable provider model for external identity integrations</w:t>
      </w:r>
    </w:p>
    <w:p>
      <w:pPr>
        <w:pStyle w:val="normal2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Portability:</w:t>
      </w:r>
      <w:r>
        <w:rPr>
          <w:rFonts w:eastAsia="Calibri" w:cs="Calibri" w:ascii="Calibri" w:hAnsi="Calibri"/>
          <w:sz w:val="24"/>
          <w:szCs w:val="24"/>
        </w:rPr>
        <w:t xml:space="preserve"> Dockerized deployment</w:t>
      </w:r>
    </w:p>
    <w:p>
      <w:pPr>
        <w:pStyle w:val="normal2"/>
        <w:numPr>
          <w:ilvl w:val="0"/>
          <w:numId w:val="4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Scalability: Horizontal scalability using stateless services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34"/>
          <w:szCs w:val="34"/>
        </w:rPr>
      </w:pPr>
      <w:r>
        <w:rPr/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34"/>
          <w:szCs w:val="34"/>
        </w:rPr>
      </w:pPr>
      <w:r>
        <w:rPr>
          <w:rFonts w:eastAsia="Calibri" w:cs="Calibri" w:ascii="Calibri" w:hAnsi="Calibri"/>
          <w:b/>
          <w:sz w:val="34"/>
          <w:szCs w:val="34"/>
        </w:rPr>
        <w:t>6</w:t>
      </w:r>
      <w:r>
        <w:rPr>
          <w:rFonts w:eastAsia="Calibri" w:cs="Calibri" w:ascii="Calibri" w:hAnsi="Calibri"/>
          <w:b/>
          <w:sz w:val="34"/>
          <w:szCs w:val="34"/>
        </w:rPr>
        <w:t>. Milestones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Milestone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Dateline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BRD Approval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April 15, 2025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API Design Finalization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April 25, 2025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MVP Development Start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May 1, 2025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MVP Complete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July 10, 2025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Internal Alpha Testing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August 15, 2025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Beta Release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September 5, 2025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Production Release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October 1, 2025</w:t>
            </w:r>
          </w:p>
        </w:tc>
      </w:tr>
    </w:tbl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34"/>
          <w:szCs w:val="34"/>
        </w:rPr>
      </w:pPr>
      <w:r>
        <w:rPr>
          <w:rFonts w:eastAsia="Calibri" w:cs="Calibri" w:ascii="Calibri" w:hAnsi="Calibri"/>
          <w:b/>
          <w:sz w:val="34"/>
          <w:szCs w:val="34"/>
        </w:rPr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normal2">
    <w:name w:val="normal2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z8gxQr6LGG4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5</Pages>
  <Words>757</Words>
  <Characters>4297</Characters>
  <CharactersWithSpaces>4972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2025-05-04T13:37:49Z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