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112010"/>
            <wp:effectExtent l="0" t="0" r="9525" b="2540"/>
            <wp:docPr id="1" name="图片 1" descr="数字中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字中国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南京大学成立人工智能学院。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人工智能学院将由长江学者、南京大学计算机系的周志华教授主持工作。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人工智能的三个基础点，一是算法，包括深度学习，二是大数据，这是人工智能的支撑，三是运算能力和硬件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国务院2017年印发《新一代人工智能发展规划》，提到将“加快培养聚集人工智能高端人才”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eastAsia="zh-CN"/>
        </w:rPr>
        <w:t>企业代表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平台型：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TUPU 图普科技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"https://link.zhihu.com/?target=http://www.tuputech.com/" \t "https://www.zhihu.com/question/_blank"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t>图普科技—专注于图像识别和视觉检测的人工智能企业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227705"/>
            <wp:effectExtent l="0" t="0" r="889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人脸识别：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Face++ 旷视科技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instrText xml:space="preserve"> HYPERLINK "https://link.zhihu.com/?target=http://www.faceplusplus.com.cn/" \t "https://www.zhihu.com/question/_blank"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t>Face++ 最好的免费人脸识别云服务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43075"/>
            <wp:effectExtent l="0" t="0" r="571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senseTime 商汤科技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100455"/>
            <wp:effectExtent l="0" t="0" r="57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spacing w:val="0"/>
          <w:sz w:val="22"/>
          <w:szCs w:val="22"/>
          <w:u w:val="none"/>
          <w:shd w:val="clear" w:fill="FFFFFF"/>
          <w:lang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技术发展史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对于人工智能来说，前60年的人工智能历程，可以用“无穷动”来形容；后60年的人工智能发展，可以用“无穷大”来期许。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1959年，图灵发表了一篇划时代的论文《计算机器与智能》，文中提出了人工智能领域著名的图灵测试——如果电脑能在5分钟内回答由人类测试者提出的一系列问题，且其超过30%的回答让测试者误认为是人类所答，则电脑就通过测试并可下结论为机器具有智能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7"/>
          <w:szCs w:val="27"/>
        </w:rPr>
        <w:t>第一次人工智能冬天出现在1974年到1980年。这是怎么回事呢？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7"/>
          <w:szCs w:val="27"/>
        </w:rPr>
        <w:t>因为人们发现逻辑证明器、感知器、增强学习等等只能做很简单、非常专门且很窄的任务，稍微超出范围就无法应对。这里面存在两方面局限：一方面，人工智能所基于的数学模型和数学手段被发现有一定的缺陷；另一方面，有很多计算复杂度以指数程度增加，所以成为了不可能完成的计算任务。</w:t>
      </w:r>
    </w:p>
    <w:p>
      <w:pPr>
        <w:ind w:firstLine="420" w:firstLineChars="0"/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95" w:beforeAutospacing="0" w:after="495" w:afterAutospacing="0"/>
        <w:ind w:left="0" w:right="0" w:firstLine="0"/>
        <w:rPr>
          <w:rFonts w:ascii="Arial" w:hAnsi="Arial" w:eastAsia="Arial" w:cs="Arial"/>
          <w:b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bdr w:val="none" w:color="auto" w:sz="0" w:space="0"/>
        </w:rPr>
        <w:t>现代PC“促成”第二次人工智能寒冬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t>进入20世纪80年代，卡耐基·梅隆大学为DEC公司制造出了专家系统（1980），这个专家系统可帮助DEC公司每年节约4000万美元左右的费用，特别是在决策方面能提供有价值的内容。受此鼓励，很多国家包括日本、美国都再次投入巨资开发所谓第5代计算机（1982），当时叫做人工智能计算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t>在80年代出现了人工智能数学模型方面的重大发明，其中包括著名的多层神经网络（1986）和BP反向传播算法（1986）等，也出现了能与人类下象棋的高度智能机器（1989）。此外，其它成果包括能自动识别信封上邮政编码的机器，就是通过人工智能网络来实现的，精度可达99%以上，已经超过普通人的水平。于是，大家又开始觉得人工智能还是有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bdr w:val="none" w:color="auto" w:sz="0" w:space="0"/>
        </w:rPr>
        <w:t>然而，1987年到1993年现代PC的出现，让人工智能的寒冬再次降临。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t>当时苹果、IBM开始推广第一代台式机，计算机开始走入个人家庭，其费用远远低于专家系统所使用的Symbolics和Lisp等机器。相比于现代PC，专家系统被认为古老陈旧而非常难以维护。于是，政府经费开始下降，寒冬又一次来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t>那时，甚至学者们都不太好意思说是从事人工智能研究的。人们开始思考人工智能到底往何处走，到底要实现什么样的人工智能。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instrText xml:space="preserve"> HYPERLINK "http://www.tmtpost.com/1666616.html" </w:instrTex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spacing w:val="0"/>
          <w:bdr w:val="none" w:color="auto" w:sz="0" w:space="0"/>
        </w:rPr>
        <w:t>http://www.tmtpost.com/1666616.html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 w:line="465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33333"/>
          <w:spacing w:val="0"/>
          <w:bdr w:val="none" w:color="auto" w:sz="0" w:space="0"/>
        </w:rPr>
      </w:pPr>
    </w:p>
    <w:p>
      <w:pPr>
        <w:ind w:firstLine="420" w:firstLineChars="0"/>
        <w:rPr>
          <w:rStyle w:val="6"/>
          <w:rFonts w:hint="eastAsia" w:ascii="Arial" w:hAnsi="Arial" w:eastAsia="Arial" w:cs="Arial"/>
          <w:b/>
          <w:i w:val="0"/>
          <w:caps w:val="0"/>
          <w:color w:val="333333"/>
          <w:spacing w:val="0"/>
          <w:sz w:val="27"/>
          <w:szCs w:val="27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技术框架、我从事的范围</w:t>
      </w:r>
    </w:p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当前政策、行业状况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38290B"/>
    <w:multiLevelType w:val="singleLevel"/>
    <w:tmpl w:val="BF3829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DA2B58D"/>
    <w:multiLevelType w:val="singleLevel"/>
    <w:tmpl w:val="DDA2B5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02684A"/>
    <w:multiLevelType w:val="singleLevel"/>
    <w:tmpl w:val="1002684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37C5E"/>
    <w:rsid w:val="151227ED"/>
    <w:rsid w:val="16742F89"/>
    <w:rsid w:val="1DD66A16"/>
    <w:rsid w:val="2D0928C4"/>
    <w:rsid w:val="39BB5FCC"/>
    <w:rsid w:val="3C031012"/>
    <w:rsid w:val="43127B60"/>
    <w:rsid w:val="4772252C"/>
    <w:rsid w:val="4D5A64EF"/>
    <w:rsid w:val="534B62F4"/>
    <w:rsid w:val="56AD0470"/>
    <w:rsid w:val="57B46053"/>
    <w:rsid w:val="5AE34401"/>
    <w:rsid w:val="71274FBB"/>
    <w:rsid w:val="7352441E"/>
    <w:rsid w:val="7386002C"/>
    <w:rsid w:val="73A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徐行</cp:lastModifiedBy>
  <dcterms:modified xsi:type="dcterms:W3CDTF">2018-06-12T12:27:37Z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