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468" w14:textId="2D668ECC" w:rsidR="006E3908" w:rsidRPr="00E31848" w:rsidRDefault="006E390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0D23C" wp14:editId="717D5F14">
                <wp:simplePos x="0" y="0"/>
                <wp:positionH relativeFrom="column">
                  <wp:posOffset>-118110</wp:posOffset>
                </wp:positionH>
                <wp:positionV relativeFrom="paragraph">
                  <wp:posOffset>386080</wp:posOffset>
                </wp:positionV>
                <wp:extent cx="3095625" cy="16002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1D23" w14:textId="11BA9BEF" w:rsidR="006E3908" w:rsidRPr="006E3908" w:rsidRDefault="006E3908" w:rsidP="006E3908">
                            <w:pPr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</w:pPr>
                            <w:r w:rsidRPr="006E3908"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  <w:t>1. Manejar FileZilla</w:t>
                            </w:r>
                          </w:p>
                          <w:p w14:paraId="5E307246" w14:textId="77777777" w:rsidR="006E3908" w:rsidRPr="006E3908" w:rsidRDefault="006E3908" w:rsidP="006E3908">
                            <w:pPr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</w:pPr>
                            <w:r w:rsidRPr="006E3908"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  <w:t>2. Resolver formiga.ar</w:t>
                            </w:r>
                          </w:p>
                          <w:p w14:paraId="039CC7DE" w14:textId="77777777" w:rsidR="006E3908" w:rsidRPr="006E3908" w:rsidRDefault="006E3908" w:rsidP="006E3908">
                            <w:pPr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</w:pPr>
                            <w:r w:rsidRPr="006E3908"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  <w:t>3. Hacer una buena “primera pantalla”</w:t>
                            </w:r>
                          </w:p>
                          <w:p w14:paraId="30AC45D3" w14:textId="77777777" w:rsidR="006E3908" w:rsidRPr="006E3908" w:rsidRDefault="006E3908" w:rsidP="006E3908">
                            <w:pPr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</w:pPr>
                            <w:r w:rsidRPr="006E3908"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  <w:t>4. Resolver formiga.tec.ar</w:t>
                            </w:r>
                          </w:p>
                          <w:p w14:paraId="5BFF6FA4" w14:textId="77777777" w:rsidR="006E3908" w:rsidRPr="006E3908" w:rsidRDefault="006E3908" w:rsidP="006E3908">
                            <w:pPr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</w:pPr>
                            <w:r w:rsidRPr="006E3908">
                              <w:rPr>
                                <w:rFonts w:ascii="UD Digi Kyokasho NK-B" w:eastAsia="UD Digi Kyokasho NK-B" w:hint="eastAsia"/>
                                <w:color w:val="002060"/>
                              </w:rPr>
                              <w:t>5. Hacer una casilla de correo</w:t>
                            </w:r>
                          </w:p>
                          <w:p w14:paraId="6B55AA5A" w14:textId="5C430243" w:rsidR="006E3908" w:rsidRDefault="006E3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0D2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3pt;margin-top:30.4pt;width:243.75pt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">
                <v:textbox>
                  <w:txbxContent>
                    <w:p w14:paraId="017E1D23" w14:textId="11BA9BEF" w:rsidR="006E3908" w:rsidRPr="006E3908" w:rsidRDefault="006E3908" w:rsidP="006E3908">
                      <w:pPr>
                        <w:rPr>
                          <w:rFonts w:ascii="UD Digi Kyokasho NK-B" w:eastAsia="UD Digi Kyokasho NK-B" w:hint="eastAsia"/>
                          <w:color w:val="002060"/>
                        </w:rPr>
                      </w:pPr>
                      <w:r w:rsidRPr="006E3908">
                        <w:rPr>
                          <w:rFonts w:ascii="UD Digi Kyokasho NK-B" w:eastAsia="UD Digi Kyokasho NK-B" w:hint="eastAsia"/>
                          <w:color w:val="002060"/>
                        </w:rPr>
                        <w:t>1. Manejar FileZilla</w:t>
                      </w:r>
                    </w:p>
                    <w:p w14:paraId="5E307246" w14:textId="77777777" w:rsidR="006E3908" w:rsidRPr="006E3908" w:rsidRDefault="006E3908" w:rsidP="006E3908">
                      <w:pPr>
                        <w:rPr>
                          <w:rFonts w:ascii="UD Digi Kyokasho NK-B" w:eastAsia="UD Digi Kyokasho NK-B" w:hint="eastAsia"/>
                          <w:color w:val="002060"/>
                        </w:rPr>
                      </w:pPr>
                      <w:r w:rsidRPr="006E3908">
                        <w:rPr>
                          <w:rFonts w:ascii="UD Digi Kyokasho NK-B" w:eastAsia="UD Digi Kyokasho NK-B" w:hint="eastAsia"/>
                          <w:color w:val="002060"/>
                        </w:rPr>
                        <w:t>2. Resolver formiga.ar</w:t>
                      </w:r>
                    </w:p>
                    <w:p w14:paraId="039CC7DE" w14:textId="77777777" w:rsidR="006E3908" w:rsidRPr="006E3908" w:rsidRDefault="006E3908" w:rsidP="006E3908">
                      <w:pPr>
                        <w:rPr>
                          <w:rFonts w:ascii="UD Digi Kyokasho NK-B" w:eastAsia="UD Digi Kyokasho NK-B" w:hint="eastAsia"/>
                          <w:color w:val="002060"/>
                        </w:rPr>
                      </w:pPr>
                      <w:r w:rsidRPr="006E3908">
                        <w:rPr>
                          <w:rFonts w:ascii="UD Digi Kyokasho NK-B" w:eastAsia="UD Digi Kyokasho NK-B" w:hint="eastAsia"/>
                          <w:color w:val="002060"/>
                        </w:rPr>
                        <w:t>3. Hacer una buena “primera pantalla”</w:t>
                      </w:r>
                    </w:p>
                    <w:p w14:paraId="30AC45D3" w14:textId="77777777" w:rsidR="006E3908" w:rsidRPr="006E3908" w:rsidRDefault="006E3908" w:rsidP="006E3908">
                      <w:pPr>
                        <w:rPr>
                          <w:rFonts w:ascii="UD Digi Kyokasho NK-B" w:eastAsia="UD Digi Kyokasho NK-B" w:hint="eastAsia"/>
                          <w:color w:val="002060"/>
                        </w:rPr>
                      </w:pPr>
                      <w:r w:rsidRPr="006E3908">
                        <w:rPr>
                          <w:rFonts w:ascii="UD Digi Kyokasho NK-B" w:eastAsia="UD Digi Kyokasho NK-B" w:hint="eastAsia"/>
                          <w:color w:val="002060"/>
                        </w:rPr>
                        <w:t>4. Resolver formiga.tec.ar</w:t>
                      </w:r>
                    </w:p>
                    <w:p w14:paraId="5BFF6FA4" w14:textId="77777777" w:rsidR="006E3908" w:rsidRPr="006E3908" w:rsidRDefault="006E3908" w:rsidP="006E3908">
                      <w:pPr>
                        <w:rPr>
                          <w:rFonts w:ascii="UD Digi Kyokasho NK-B" w:eastAsia="UD Digi Kyokasho NK-B" w:hint="eastAsia"/>
                          <w:color w:val="002060"/>
                        </w:rPr>
                      </w:pPr>
                      <w:r w:rsidRPr="006E3908">
                        <w:rPr>
                          <w:rFonts w:ascii="UD Digi Kyokasho NK-B" w:eastAsia="UD Digi Kyokasho NK-B" w:hint="eastAsia"/>
                          <w:color w:val="002060"/>
                        </w:rPr>
                        <w:t>5. Hacer una casilla de correo</w:t>
                      </w:r>
                    </w:p>
                    <w:p w14:paraId="6B55AA5A" w14:textId="5C430243" w:rsidR="006E3908" w:rsidRDefault="006E3908"/>
                  </w:txbxContent>
                </v:textbox>
                <w10:wrap type="square"/>
              </v:shape>
            </w:pict>
          </mc:Fallback>
        </mc:AlternateContent>
      </w:r>
      <w:r w:rsidR="00724098" w:rsidRPr="00E31848">
        <w:rPr>
          <w:lang w:val="pt-PT"/>
        </w:rPr>
        <w:t>formiga.ar</w:t>
      </w:r>
    </w:p>
    <w:p w14:paraId="5280E699" w14:textId="361B6827" w:rsidR="00724098" w:rsidRPr="00E31848" w:rsidRDefault="00724098">
      <w:pPr>
        <w:rPr>
          <w:lang w:val="pt-PT"/>
        </w:rPr>
      </w:pPr>
    </w:p>
    <w:p w14:paraId="54778193" w14:textId="07B2C357" w:rsidR="00724098" w:rsidRPr="00E31848" w:rsidRDefault="00724098">
      <w:pPr>
        <w:rPr>
          <w:lang w:val="pt-PT"/>
        </w:rPr>
      </w:pPr>
    </w:p>
    <w:p w14:paraId="6FFC9966" w14:textId="4895D21E" w:rsidR="00724098" w:rsidRPr="00E31848" w:rsidRDefault="00724098">
      <w:pPr>
        <w:rPr>
          <w:lang w:val="pt-PT"/>
        </w:rPr>
      </w:pPr>
    </w:p>
    <w:p w14:paraId="36AAB0AD" w14:textId="4D48A647" w:rsidR="00724098" w:rsidRPr="00E31848" w:rsidRDefault="00724098">
      <w:pPr>
        <w:rPr>
          <w:lang w:val="pt-PT"/>
        </w:rPr>
      </w:pPr>
    </w:p>
    <w:p w14:paraId="771FCBEE" w14:textId="19DF5702" w:rsidR="00724098" w:rsidRPr="00E31848" w:rsidRDefault="00724098">
      <w:pPr>
        <w:rPr>
          <w:lang w:val="pt-PT"/>
        </w:rPr>
      </w:pPr>
    </w:p>
    <w:p w14:paraId="2819B0C9" w14:textId="7C9FC650" w:rsidR="00724098" w:rsidRPr="00E31848" w:rsidRDefault="00724098">
      <w:pPr>
        <w:rPr>
          <w:lang w:val="pt-PT"/>
        </w:rPr>
      </w:pPr>
    </w:p>
    <w:p w14:paraId="1887ED37" w14:textId="31A41E17" w:rsidR="00724098" w:rsidRPr="00E31848" w:rsidRDefault="00724098">
      <w:pPr>
        <w:rPr>
          <w:lang w:val="pt-PT"/>
        </w:rPr>
      </w:pPr>
    </w:p>
    <w:p w14:paraId="76760140" w14:textId="2C722994" w:rsidR="00724098" w:rsidRPr="00E31848" w:rsidRDefault="00724098">
      <w:pPr>
        <w:rPr>
          <w:lang w:val="pt-PT"/>
        </w:rPr>
      </w:pPr>
      <w:r w:rsidRPr="00E31848">
        <w:rPr>
          <w:lang w:val="pt-PT"/>
        </w:rPr>
        <w:t>formiga.ar</w:t>
      </w:r>
    </w:p>
    <w:p w14:paraId="05EE8307" w14:textId="7E2FECCF" w:rsidR="00724098" w:rsidRDefault="00724098">
      <w:pPr>
        <w:rPr>
          <w:lang w:val="pt-PT"/>
        </w:rPr>
      </w:pPr>
      <w:r w:rsidRPr="00E31848">
        <w:rPr>
          <w:lang w:val="pt-PT"/>
        </w:rPr>
        <w:t xml:space="preserve">formiga.tec.br </w:t>
      </w:r>
      <w:r w:rsidR="00E31848" w:rsidRPr="00E31848">
        <w:rPr>
          <w:lang w:val="pt-PT"/>
        </w:rPr>
        <w:t>(r</w:t>
      </w:r>
      <w:r w:rsidR="00E31848">
        <w:rPr>
          <w:lang w:val="pt-PT"/>
        </w:rPr>
        <w:t xml:space="preserve">egistro.br </w:t>
      </w:r>
      <w:r w:rsidR="00E31848" w:rsidRPr="00E31848">
        <w:rPr>
          <w:lang w:val="pt-PT"/>
        </w:rPr>
        <w:t>ROMFA162</w:t>
      </w:r>
      <w:r w:rsidR="00E31848">
        <w:rPr>
          <w:lang w:val="pt-PT"/>
        </w:rPr>
        <w:t>)</w:t>
      </w:r>
    </w:p>
    <w:p w14:paraId="0F9CC394" w14:textId="2AA6A06C" w:rsidR="00E31848" w:rsidRDefault="002234C1">
      <w:r w:rsidRPr="002234C1">
        <w:t>dentro del servido</w:t>
      </w:r>
      <w:r>
        <w:t>r</w:t>
      </w:r>
      <w:r w:rsidRPr="002234C1">
        <w:t xml:space="preserve"> TODO al</w:t>
      </w:r>
      <w:r>
        <w:t xml:space="preserve"> directorio </w:t>
      </w:r>
      <w:proofErr w:type="spellStart"/>
      <w:r>
        <w:t>htdocs</w:t>
      </w:r>
      <w:proofErr w:type="spellEnd"/>
    </w:p>
    <w:p w14:paraId="5565251A" w14:textId="244D366E" w:rsidR="003237BA" w:rsidRDefault="003237BA"/>
    <w:p w14:paraId="412DE796" w14:textId="72A585DB" w:rsidR="003237BA" w:rsidRPr="003237BA" w:rsidRDefault="003237BA" w:rsidP="003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color w:val="FF0000"/>
        </w:rPr>
      </w:pPr>
      <w:r w:rsidRPr="003237BA">
        <w:rPr>
          <w:color w:val="FF0000"/>
        </w:rPr>
        <w:t>Hacer que formiga.tec.ar se conecte directamente</w:t>
      </w:r>
    </w:p>
    <w:p w14:paraId="530D08AF" w14:textId="2AA65E17" w:rsidR="003237BA" w:rsidRDefault="003237BA"/>
    <w:p w14:paraId="4B746A67" w14:textId="4C22C749" w:rsidR="00476075" w:rsidRDefault="00476075"/>
    <w:p w14:paraId="6D441B80" w14:textId="45126462" w:rsidR="00476075" w:rsidRDefault="00476075">
      <w:r>
        <w:t>MARKETING</w:t>
      </w:r>
    </w:p>
    <w:p w14:paraId="6DA1E395" w14:textId="0CA3180E" w:rsidR="00476075" w:rsidRDefault="00476075">
      <w:r>
        <w:t>Proponer los servicios a quienes no tienen sitio web</w:t>
      </w:r>
    </w:p>
    <w:p w14:paraId="67DE9545" w14:textId="1EF35D12" w:rsidR="00476075" w:rsidRDefault="00476075">
      <w:r>
        <w:t xml:space="preserve">Proponer los servicios a quienes ya tienen sitio web </w:t>
      </w:r>
    </w:p>
    <w:p w14:paraId="79464B7C" w14:textId="18CACCFC" w:rsidR="00476075" w:rsidRDefault="00476075"/>
    <w:p w14:paraId="3726999E" w14:textId="77777777" w:rsidR="00476075" w:rsidRDefault="00476075"/>
    <w:p w14:paraId="1496BCE7" w14:textId="77777777" w:rsidR="003237BA" w:rsidRPr="002234C1" w:rsidRDefault="003237BA"/>
    <w:sectPr w:rsidR="003237BA" w:rsidRPr="00223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B">
    <w:altName w:val="UD Digi Kyokasho NK-B"/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08"/>
    <w:rsid w:val="002234C1"/>
    <w:rsid w:val="003237BA"/>
    <w:rsid w:val="00476075"/>
    <w:rsid w:val="004C7A22"/>
    <w:rsid w:val="00561B70"/>
    <w:rsid w:val="0057071B"/>
    <w:rsid w:val="005E33B5"/>
    <w:rsid w:val="006E3908"/>
    <w:rsid w:val="00724098"/>
    <w:rsid w:val="00763DFE"/>
    <w:rsid w:val="00871014"/>
    <w:rsid w:val="00E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AF72"/>
  <w15:docId w15:val="{B95CE744-B6DF-4A99-8DCB-F07B9B44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F3FFC-3942-422E-87F7-52541B4A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Fantini</dc:creator>
  <cp:keywords/>
  <dc:description/>
  <cp:lastModifiedBy>Roberto Fantini</cp:lastModifiedBy>
  <cp:revision>5</cp:revision>
  <dcterms:created xsi:type="dcterms:W3CDTF">2023-01-04T00:06:00Z</dcterms:created>
  <dcterms:modified xsi:type="dcterms:W3CDTF">2023-01-05T14:08:00Z</dcterms:modified>
</cp:coreProperties>
</file>