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Override PartName="/word/footer1.xml" ContentType="application/vnd.openxmlformats-officedocument.wordprocessingml.footer+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jc w:val="center"/>
        <w:spacing w:before="320" w:after="240" w:line="360" w:lineRule="auto"/>
      </w:pPr>
      <w:r>
        <w:rPr>
          <w:rFonts w:ascii="Times New Roman" w:hAnsi="Times New Roman" w:cs="Times New Roman"/>
          <w:sz w:val="28"/>
          <w:sz-cs w:val="28"/>
          <w:b/>
        </w:rPr>
        <w:t xml:space="preserve">FACEATTEND: SMART STUDENT ATTENDANCE SYSTEM</w:t>
      </w:r>
      <w:r>
        <w:rPr>
          <w:rFonts w:ascii="Times New Roman" w:hAnsi="Times New Roman" w:cs="Times New Roman"/>
          <w:sz w:val="28"/>
          <w:sz-cs w:val="28"/>
        </w:rPr>
        <w:t xml:space="preserve"/>
      </w:r>
    </w:p>
    <w:p>
      <w:pPr>
        <w:jc w:val="both"/>
        <w:spacing w:after="120" w:line="360" w:lineRule="auto"/>
      </w:pPr>
      <w:r>
        <w:rPr>
          <w:rFonts w:ascii="Times New Roman" w:hAnsi="Times New Roman" w:cs="Times New Roman"/>
          <w:sz w:val="24"/>
          <w:sz-cs w:val="24"/>
        </w:rPr>
        <w:t xml:space="preserve">Project report submitted in partial fulfilment of the requirements for </w:t>
      </w:r>
      <w:r>
        <w:rPr>
          <w:rFonts w:ascii="Times New Roman" w:hAnsi="Times New Roman" w:cs="Times New Roman"/>
          <w:sz w:val="24"/>
          <w:sz-cs w:val="24"/>
          <w:b/>
        </w:rPr>
        <w:t xml:space="preserve">[degree / course name]</w:t>
      </w:r>
      <w:r>
        <w:rPr>
          <w:rFonts w:ascii="Times New Roman" w:hAnsi="Times New Roman" w:cs="Times New Roman"/>
          <w:sz w:val="24"/>
          <w:sz-cs w:val="24"/>
        </w:rPr>
        <w:t xml:space="preserve"/>
      </w:r>
    </w:p>
    <w:p>
      <w:pPr>
        <w:jc w:val="both"/>
        <w:spacing w:after="120" w:line="360" w:lineRule="auto"/>
      </w:pPr>
      <w:r>
        <w:rPr>
          <w:rFonts w:ascii="Times New Roman" w:hAnsi="Times New Roman" w:cs="Times New Roman"/>
          <w:sz w:val="24"/>
          <w:sz-cs w:val="24"/>
        </w:rPr>
        <w:t xml:space="preserve">Submitted by: </w:t>
      </w:r>
      <w:r>
        <w:rPr>
          <w:rFonts w:ascii="Times New Roman" w:hAnsi="Times New Roman" w:cs="Times New Roman"/>
          <w:sz w:val="24"/>
          <w:sz-cs w:val="24"/>
          <w:b/>
        </w:rPr>
        <w:t xml:space="preserve">[student name]</w:t>
      </w:r>
      <w:r>
        <w:rPr>
          <w:rFonts w:ascii="Times New Roman" w:hAnsi="Times New Roman" w:cs="Times New Roman"/>
          <w:sz w:val="24"/>
          <w:sz-cs w:val="24"/>
        </w:rPr>
        <w:t xml:space="preserve"> Register number: </w:t>
      </w:r>
      <w:r>
        <w:rPr>
          <w:rFonts w:ascii="Times New Roman" w:hAnsi="Times New Roman" w:cs="Times New Roman"/>
          <w:sz w:val="24"/>
          <w:sz-cs w:val="24"/>
          <w:b/>
        </w:rPr>
        <w:t xml:space="preserve">[register number]</w:t>
      </w:r>
      <w:r>
        <w:rPr>
          <w:rFonts w:ascii="Times New Roman" w:hAnsi="Times New Roman" w:cs="Times New Roman"/>
          <w:sz w:val="24"/>
          <w:sz-cs w:val="24"/>
        </w:rPr>
        <w:t xml:space="preserve"> Guide: </w:t>
      </w:r>
      <w:r>
        <w:rPr>
          <w:rFonts w:ascii="Times New Roman" w:hAnsi="Times New Roman" w:cs="Times New Roman"/>
          <w:sz w:val="24"/>
          <w:sz-cs w:val="24"/>
          <w:b/>
        </w:rPr>
        <w:t xml:space="preserve">[guide name and designation]</w:t>
      </w:r>
      <w:r>
        <w:rPr>
          <w:rFonts w:ascii="Times New Roman" w:hAnsi="Times New Roman" w:cs="Times New Roman"/>
          <w:sz w:val="24"/>
          <w:sz-cs w:val="24"/>
        </w:rPr>
        <w:t xml:space="preserve"> Department: </w:t>
      </w:r>
      <w:r>
        <w:rPr>
          <w:rFonts w:ascii="Times New Roman" w:hAnsi="Times New Roman" w:cs="Times New Roman"/>
          <w:sz w:val="24"/>
          <w:sz-cs w:val="24"/>
          <w:b/>
        </w:rPr>
        <w:t xml:space="preserve">[department name]</w:t>
      </w:r>
      <w:r>
        <w:rPr>
          <w:rFonts w:ascii="Times New Roman" w:hAnsi="Times New Roman" w:cs="Times New Roman"/>
          <w:sz w:val="24"/>
          <w:sz-cs w:val="24"/>
        </w:rPr>
        <w:t xml:space="preserve"> Institution: </w:t>
      </w:r>
      <w:r>
        <w:rPr>
          <w:rFonts w:ascii="Times New Roman" w:hAnsi="Times New Roman" w:cs="Times New Roman"/>
          <w:sz w:val="24"/>
          <w:sz-cs w:val="24"/>
          <w:b/>
        </w:rPr>
        <w:t xml:space="preserve">[institution name]</w:t>
      </w:r>
      <w:r>
        <w:rPr>
          <w:rFonts w:ascii="Times New Roman" w:hAnsi="Times New Roman" w:cs="Times New Roman"/>
          <w:sz w:val="24"/>
          <w:sz-cs w:val="24"/>
        </w:rPr>
        <w:t xml:space="preserve"> Academic year: </w:t>
      </w:r>
      <w:r>
        <w:rPr>
          <w:rFonts w:ascii="Times New Roman" w:hAnsi="Times New Roman" w:cs="Times New Roman"/>
          <w:sz w:val="24"/>
          <w:sz-cs w:val="24"/>
          <w:b/>
        </w:rPr>
        <w:t xml:space="preserve">[academic year]</w:t>
      </w:r>
      <w:r>
        <w:rPr>
          <w:rFonts w:ascii="Times New Roman" w:hAnsi="Times New Roman" w:cs="Times New Roman"/>
          <w:sz w:val="24"/>
          <w:sz-cs w:val="24"/>
        </w:rPr>
        <w:t xml:space="preserve"> Submission date: </w:t>
      </w:r>
      <w:r>
        <w:rPr>
          <w:rFonts w:ascii="Times New Roman" w:hAnsi="Times New Roman" w:cs="Times New Roman"/>
          <w:sz w:val="24"/>
          <w:sz-cs w:val="24"/>
          <w:b/>
        </w:rPr>
        <w:t xml:space="preserve">[date]</w:t>
      </w:r>
      <w:r>
        <w:rPr>
          <w:rFonts w:ascii="Times New Roman" w:hAnsi="Times New Roman" w:cs="Times New Roman"/>
          <w:sz w:val="24"/>
          <w:sz-cs w:val="24"/>
        </w:rPr>
        <w:t xml:space="preserve"/>
      </w:r>
    </w:p>
    <w:p>
      <w:pPr>
        <w:jc w:val="both"/>
        <w:spacing w:after="120" w:line="360" w:lineRule="auto"/>
      </w:pPr>
      <w:r>
        <w:rPr>
          <w:rFonts w:ascii="Times New Roman" w:hAnsi="Times New Roman" w:cs="Times New Roman"/>
          <w:sz w:val="24"/>
          <w:sz-cs w:val="24"/>
        </w:rPr>
        <w:t xml:space="preserve"/>
        <w:br w:type="page"/>
        <w:t xml:space="preserve"/>
      </w:r>
      <w:r>
        <w:rPr>
          <w:rFonts w:ascii="Times New Roman" w:hAnsi="Times New Roman" w:cs="Times New Roman"/>
          <w:sz w:val="28"/>
          <w:sz-cs w:val="28"/>
          <w:b/>
        </w:rPr>
        <w:t xml:space="preserve">CERTIFICATE</w:t>
      </w:r>
      <w:r>
        <w:rPr>
          <w:rFonts w:ascii="Times New Roman" w:hAnsi="Times New Roman" w:cs="Times New Roman"/>
          <w:sz w:val="28"/>
          <w:sz-cs w:val="28"/>
        </w:rPr>
        <w:t xml:space="preserve"/>
      </w:r>
    </w:p>
    <w:p>
      <w:pPr>
        <w:jc w:val="both"/>
        <w:spacing w:after="120" w:line="360" w:lineRule="auto"/>
      </w:pPr>
      <w:r>
        <w:rPr>
          <w:rFonts w:ascii="Times New Roman" w:hAnsi="Times New Roman" w:cs="Times New Roman"/>
          <w:sz w:val="24"/>
          <w:sz-cs w:val="24"/>
        </w:rPr>
        <w:t xml:space="preserve">This is to certify that the project entitled </w:t>
      </w:r>
      <w:r>
        <w:rPr>
          <w:rFonts w:ascii="Times New Roman" w:hAnsi="Times New Roman" w:cs="Times New Roman"/>
          <w:sz w:val="24"/>
          <w:sz-cs w:val="24"/>
          <w:b/>
        </w:rPr>
        <w:t xml:space="preserve">“FaceAttend: Smart Student Attendance System”</w:t>
      </w:r>
      <w:r>
        <w:rPr>
          <w:rFonts w:ascii="Times New Roman" w:hAnsi="Times New Roman" w:cs="Times New Roman"/>
          <w:sz w:val="24"/>
          <w:sz-cs w:val="24"/>
        </w:rPr>
        <w:t xml:space="preserve"> is a bona fide work carried out by </w:t>
      </w:r>
      <w:r>
        <w:rPr>
          <w:rFonts w:ascii="Times New Roman" w:hAnsi="Times New Roman" w:cs="Times New Roman"/>
          <w:sz w:val="24"/>
          <w:sz-cs w:val="24"/>
          <w:b/>
        </w:rPr>
        <w:t xml:space="preserve">[student name]</w:t>
      </w:r>
      <w:r>
        <w:rPr>
          <w:rFonts w:ascii="Times New Roman" w:hAnsi="Times New Roman" w:cs="Times New Roman"/>
          <w:sz w:val="24"/>
          <w:sz-cs w:val="24"/>
        </w:rPr>
        <w:t xml:space="preserve">, register number </w:t>
      </w:r>
      <w:r>
        <w:rPr>
          <w:rFonts w:ascii="Times New Roman" w:hAnsi="Times New Roman" w:cs="Times New Roman"/>
          <w:sz w:val="24"/>
          <w:sz-cs w:val="24"/>
          <w:b/>
        </w:rPr>
        <w:t xml:space="preserve">[register number]</w:t>
      </w:r>
      <w:r>
        <w:rPr>
          <w:rFonts w:ascii="Times New Roman" w:hAnsi="Times New Roman" w:cs="Times New Roman"/>
          <w:sz w:val="24"/>
          <w:sz-cs w:val="24"/>
        </w:rPr>
        <w:t xml:space="preserve">, under the guidance of </w:t>
      </w:r>
      <w:r>
        <w:rPr>
          <w:rFonts w:ascii="Times New Roman" w:hAnsi="Times New Roman" w:cs="Times New Roman"/>
          <w:sz w:val="24"/>
          <w:sz-cs w:val="24"/>
          <w:b/>
        </w:rPr>
        <w:t xml:space="preserve">[guide name]</w:t>
      </w:r>
      <w:r>
        <w:rPr>
          <w:rFonts w:ascii="Times New Roman" w:hAnsi="Times New Roman" w:cs="Times New Roman"/>
          <w:sz w:val="24"/>
          <w:sz-cs w:val="24"/>
        </w:rPr>
        <w:t xml:space="preserve"> during the academic year </w:t>
      </w:r>
      <w:r>
        <w:rPr>
          <w:rFonts w:ascii="Times New Roman" w:hAnsi="Times New Roman" w:cs="Times New Roman"/>
          <w:sz w:val="24"/>
          <w:sz-cs w:val="24"/>
          <w:b/>
        </w:rPr>
        <w:t xml:space="preserve">[academic year]</w:t>
      </w:r>
      <w:r>
        <w:rPr>
          <w:rFonts w:ascii="Times New Roman" w:hAnsi="Times New Roman" w:cs="Times New Roman"/>
          <w:sz w:val="24"/>
          <w:sz-cs w:val="24"/>
        </w:rPr>
        <w:t xml:space="preserve">. The report is submitted in partial fulfilment of the requirements for </w:t>
      </w:r>
      <w:r>
        <w:rPr>
          <w:rFonts w:ascii="Times New Roman" w:hAnsi="Times New Roman" w:cs="Times New Roman"/>
          <w:sz w:val="24"/>
          <w:sz-cs w:val="24"/>
          <w:b/>
        </w:rPr>
        <w:t xml:space="preserve">[degree / course name]</w:t>
      </w:r>
      <w:r>
        <w:rPr>
          <w:rFonts w:ascii="Times New Roman" w:hAnsi="Times New Roman" w:cs="Times New Roman"/>
          <w:sz w:val="24"/>
          <w:sz-cs w:val="24"/>
        </w:rPr>
        <w:t xml:space="preserve">.</w:t>
      </w:r>
    </w:p>
    <w:p>
      <w:pPr>
        <w:jc w:val="both"/>
        <w:spacing w:after="120" w:line="360" w:lineRule="auto"/>
      </w:pPr>
      <w:r>
        <w:rPr>
          <w:rFonts w:ascii="Times New Roman" w:hAnsi="Times New Roman" w:cs="Times New Roman"/>
          <w:sz w:val="24"/>
          <w:sz-cs w:val="24"/>
        </w:rPr>
        <w:t xml:space="preserve">Project guide: ____________________    Head of department: ____________________</w:t>
      </w:r>
    </w:p>
    <w:p>
      <w:pPr>
        <w:jc w:val="both"/>
        <w:spacing w:after="120" w:line="360" w:lineRule="auto"/>
      </w:pPr>
      <w:r>
        <w:rPr>
          <w:rFonts w:ascii="Times New Roman" w:hAnsi="Times New Roman" w:cs="Times New Roman"/>
          <w:sz w:val="24"/>
          <w:sz-cs w:val="24"/>
        </w:rPr>
        <w:t xml:space="preserve">External examiner: ____________________    Date and place: ____________________</w:t>
      </w:r>
    </w:p>
    <w:p>
      <w:pPr>
        <w:jc w:val="both"/>
        <w:spacing w:after="120" w:line="360" w:lineRule="auto"/>
      </w:pPr>
      <w:r>
        <w:rPr>
          <w:rFonts w:ascii="Times New Roman" w:hAnsi="Times New Roman" w:cs="Times New Roman"/>
          <w:sz w:val="24"/>
          <w:sz-cs w:val="24"/>
          <w:i/>
        </w:rPr>
        <w:t xml:space="preserve">Replace this draft wording with the certificate text prescribed by your department and obtain the required signatures.</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ACKNOWLEDGMENT</w:t>
      </w:r>
      <w:r>
        <w:rPr>
          <w:rFonts w:ascii="Times New Roman" w:hAnsi="Times New Roman" w:cs="Times New Roman"/>
          <w:sz w:val="28"/>
          <w:sz-cs w:val="28"/>
          <w:i/>
        </w:rPr>
        <w:t xml:space="preserve"/>
      </w:r>
    </w:p>
    <w:p>
      <w:pPr>
        <w:jc w:val="both"/>
        <w:spacing w:after="120" w:line="360" w:lineRule="auto"/>
      </w:pPr>
      <w:r>
        <w:rPr>
          <w:rFonts w:ascii="Times New Roman" w:hAnsi="Times New Roman" w:cs="Times New Roman"/>
          <w:sz w:val="24"/>
          <w:sz-cs w:val="24"/>
          <w:i/>
        </w:rPr>
        <w:t xml:space="preserve">I thank </w:t>
      </w:r>
      <w:r>
        <w:rPr>
          <w:rFonts w:ascii="Times New Roman" w:hAnsi="Times New Roman" w:cs="Times New Roman"/>
          <w:sz w:val="24"/>
          <w:sz-cs w:val="24"/>
          <w:b/>
          <w:i/>
        </w:rPr>
        <w:t xml:space="preserve">[guide name]</w:t>
      </w:r>
      <w:r>
        <w:rPr>
          <w:rFonts w:ascii="Times New Roman" w:hAnsi="Times New Roman" w:cs="Times New Roman"/>
          <w:sz w:val="24"/>
          <w:sz-cs w:val="24"/>
          <w:i/>
        </w:rPr>
        <w:t xml:space="preserve">, </w:t>
      </w:r>
      <w:r>
        <w:rPr>
          <w:rFonts w:ascii="Times New Roman" w:hAnsi="Times New Roman" w:cs="Times New Roman"/>
          <w:sz w:val="24"/>
          <w:sz-cs w:val="24"/>
          <w:b/>
          <w:i/>
        </w:rPr>
        <w:t xml:space="preserve">[department]</w:t>
      </w:r>
      <w:r>
        <w:rPr>
          <w:rFonts w:ascii="Times New Roman" w:hAnsi="Times New Roman" w:cs="Times New Roman"/>
          <w:sz w:val="24"/>
          <w:sz-cs w:val="24"/>
          <w:i/>
        </w:rPr>
        <w:t xml:space="preserve">, and </w:t>
      </w:r>
      <w:r>
        <w:rPr>
          <w:rFonts w:ascii="Times New Roman" w:hAnsi="Times New Roman" w:cs="Times New Roman"/>
          <w:sz w:val="24"/>
          <w:sz-cs w:val="24"/>
          <w:b/>
          <w:i/>
        </w:rPr>
        <w:t xml:space="preserve">[institution]</w:t>
      </w:r>
      <w:r>
        <w:rPr>
          <w:rFonts w:ascii="Times New Roman" w:hAnsi="Times New Roman" w:cs="Times New Roman"/>
          <w:sz w:val="24"/>
          <w:sz-cs w:val="24"/>
          <w:i/>
        </w:rPr>
        <w:t xml:space="preserve"> for guidance and support during the development of FaceAttend. I also thank the people who helped review the interface and test the academic workflows. Any camera-based demonstration should use consenting volunteers. I remain responsible for the design, implementation, testing and conclusions presented in this report.</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ABSTRACT</w:t>
      </w:r>
      <w:r>
        <w:rPr>
          <w:rFonts w:ascii="Times New Roman" w:hAnsi="Times New Roman" w:cs="Times New Roman"/>
          <w:sz w:val="28"/>
          <w:sz-cs w:val="28"/>
          <w:i/>
        </w:rPr>
        <w:t xml:space="preserve"/>
      </w:r>
    </w:p>
    <w:p>
      <w:pPr>
        <w:jc w:val="both"/>
        <w:spacing w:after="120" w:line="360" w:lineRule="auto"/>
      </w:pPr>
      <w:r>
        <w:rPr>
          <w:rFonts w:ascii="Times New Roman" w:hAnsi="Times New Roman" w:cs="Times New Roman"/>
          <w:sz w:val="24"/>
          <w:sz-cs w:val="24"/>
          <w:i/>
        </w:rPr>
        <w:t xml:space="preserve">FaceAttend is a web-based student attendance system developed with Flask, MySQL, JavaScript and OpenCV. It supports three roles. Administrators maintain programmes, academic groups, students, faculty, subjects, assignments and timetables; generate dated class sessions; and review attendance reports and correction requests. Faculty members start a scheduled session, record entry and exit by face recognition or a manual fallback, review every student's status, and confirm the final attendance record. Students see only their confirmed attendance, filter it by semester, month, date and subject, download CSV or PDF reports, and request corrections.</w:t>
      </w:r>
    </w:p>
    <w:p>
      <w:pPr>
        <w:jc w:val="both"/>
        <w:spacing w:after="120" w:line="360" w:lineRule="auto"/>
      </w:pPr>
      <w:r>
        <w:rPr>
          <w:rFonts w:ascii="Times New Roman" w:hAnsi="Times New Roman" w:cs="Times New Roman"/>
          <w:sz w:val="24"/>
          <w:sz-cs w:val="24"/>
          <w:i/>
        </w:rPr>
        <w:t xml:space="preserve">The system uses OpenCV YuNet for face detection and SFace for numerical face descriptors. It stores descriptors rather than relying on a raw image gallery for matching. Authentication, role checks, CSRF protection and server-side ownership checks protect the main workflows. The database retains attendance events, final records, correction decisions, and student placement/lifecycle history. Automated tests cover isolated components and complete route journeys; physical-camera, real-database and multi-user deployment checks remain separate acceptance work. Face recognition assists attendance capture, but faculty confirmation remains the authoritative step.</w:t>
      </w:r>
    </w:p>
    <w:p>
      <w:pPr>
        <w:jc w:val="both"/>
        <w:spacing w:after="120" w:line="360" w:lineRule="auto"/>
      </w:pPr>
      <w:r>
        <w:rPr>
          <w:rFonts w:ascii="Times New Roman" w:hAnsi="Times New Roman" w:cs="Times New Roman"/>
          <w:sz w:val="24"/>
          <w:sz-cs w:val="24"/>
          <w:i/>
        </w:rPr>
        <w:t xml:space="preserve">Keywords: attendance management; face recognition; Flask; MySQL; academic portal.</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TABLE OF CONTENTS</w:t>
      </w:r>
      <w:r>
        <w:rPr>
          <w:rFonts w:ascii="Times New Roman" w:hAnsi="Times New Roman" w:cs="Times New Roman"/>
          <w:sz w:val="28"/>
          <w:sz-cs w:val="28"/>
          <w:i/>
        </w:rPr>
        <w:t xml:space="preserve"/>
      </w:r>
    </w:p>
    <w:tbl>
      <w:tblPr>
        <w:tblW w:w="9360" w:type="dxa"/>
        <w:tblBorders>
          <w:top w:val="single" w:sz="5" w:color="D4DDE9"/>
          <w:left w:val="single" w:sz="5" w:color="D4DDE9"/>
          <w:bottom w:val="single" w:sz="5" w:color="D4DDE9"/>
          <w:right w:val="single" w:sz="5" w:color="D4DDE9"/>
          <w:insideH w:val="single" w:sz="5" w:color="D4DDE9"/>
          <w:insideV w:val="single" w:sz="5" w:color="D4DDE9"/>
        </w:tblBorders>
      </w:tblPr>
      <w:tblGrid>
        <w:gridCol w:w="3120"/>
        <w:gridCol w:w="3120"/>
        <w:gridCol w:w="3120"/>
      </w:tblGrid>
      <w:tr>
        <w:trPr>
          <w:tblHeader w:val="true"/>
        </w:trPr>
        <w:tc>
          <w:tcPr>
            <w:tcW w:w="3120" w:type="dxa"/>
            <w:shd w:fill="E8F0FB"/>
          </w:tcPr>
          <w:p>
            <w:pPr>
              <w:spacing w:before="80" w:after="80" w:line="360" w:lineRule="auto"/>
            </w:pPr>
            <w:r>
              <w:rPr>
                <w:rFonts w:ascii="Times New Roman" w:hAnsi="Times New Roman"/>
                <w:sz w:val="20"/>
                <w:b/>
              </w:rPr>
              <w:t>Chapter</w:t>
            </w:r>
          </w:p>
        </w:tc>
        <w:tc>
          <w:tcPr>
            <w:tcW w:w="3120" w:type="dxa"/>
            <w:shd w:fill="E8F0FB"/>
          </w:tcPr>
          <w:p>
            <w:pPr>
              <w:spacing w:before="80" w:after="80" w:line="360" w:lineRule="auto"/>
            </w:pPr>
            <w:r>
              <w:rPr>
                <w:rFonts w:ascii="Times New Roman" w:hAnsi="Times New Roman"/>
                <w:sz w:val="20"/>
                <w:b/>
              </w:rPr>
              <w:t>Title</w:t>
            </w:r>
          </w:p>
        </w:tc>
        <w:tc>
          <w:tcPr>
            <w:tcW w:w="3120" w:type="dxa"/>
            <w:shd w:fill="E8F0FB"/>
          </w:tcPr>
          <w:p>
            <w:pPr>
              <w:spacing w:before="80" w:after="80" w:line="360" w:lineRule="auto"/>
            </w:pPr>
            <w:r>
              <w:rPr>
                <w:rFonts w:ascii="Times New Roman" w:hAnsi="Times New Roman"/>
                <w:sz w:val="20"/>
                <w:b/>
              </w:rPr>
              <w:t>Page no.</w:t>
            </w:r>
          </w:p>
        </w:tc>
      </w:tr>
      <w:tr>
        <w:tc>
          <w:tcPr>
            <w:tcW w:w="3120" w:type="dxa"/>
          </w:tcPr>
          <w:p>
            <w:pPr>
              <w:spacing w:before="80" w:after="80" w:line="360" w:lineRule="auto"/>
            </w:pPr>
            <w:r>
              <w:rPr>
                <w:rFonts w:ascii="Times New Roman" w:hAnsi="Times New Roman"/>
                <w:sz w:val="20"/>
              </w:rPr>
              <w:t>—</w:t>
            </w:r>
          </w:p>
        </w:tc>
        <w:tc>
          <w:tcPr>
            <w:tcW w:w="3120" w:type="dxa"/>
          </w:tcPr>
          <w:p>
            <w:pPr>
              <w:spacing w:before="80" w:after="80" w:line="360" w:lineRule="auto"/>
            </w:pPr>
            <w:r>
              <w:rPr>
                <w:rFonts w:ascii="Times New Roman" w:hAnsi="Times New Roman"/>
                <w:sz w:val="20"/>
              </w:rPr>
              <w:t>Abstract</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w:t>
            </w:r>
          </w:p>
        </w:tc>
        <w:tc>
          <w:tcPr>
            <w:tcW w:w="3120" w:type="dxa"/>
          </w:tcPr>
          <w:p>
            <w:pPr>
              <w:spacing w:before="80" w:after="80" w:line="360" w:lineRule="auto"/>
            </w:pPr>
            <w:r>
              <w:rPr>
                <w:rFonts w:ascii="Times New Roman" w:hAnsi="Times New Roman"/>
                <w:sz w:val="20"/>
              </w:rPr>
              <w:t>List of Tables</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w:t>
            </w:r>
          </w:p>
        </w:tc>
        <w:tc>
          <w:tcPr>
            <w:tcW w:w="3120" w:type="dxa"/>
          </w:tcPr>
          <w:p>
            <w:pPr>
              <w:spacing w:before="80" w:after="80" w:line="360" w:lineRule="auto"/>
            </w:pPr>
            <w:r>
              <w:rPr>
                <w:rFonts w:ascii="Times New Roman" w:hAnsi="Times New Roman"/>
                <w:sz w:val="20"/>
              </w:rPr>
              <w:t>List of Figures</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1</w:t>
            </w:r>
          </w:p>
        </w:tc>
        <w:tc>
          <w:tcPr>
            <w:tcW w:w="3120" w:type="dxa"/>
          </w:tcPr>
          <w:p>
            <w:pPr>
              <w:spacing w:before="80" w:after="80" w:line="360" w:lineRule="auto"/>
            </w:pPr>
            <w:r>
              <w:rPr>
                <w:rFonts w:ascii="Times New Roman" w:hAnsi="Times New Roman"/>
                <w:sz w:val="20"/>
              </w:rPr>
              <w:t>Introduction</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2</w:t>
            </w:r>
          </w:p>
        </w:tc>
        <w:tc>
          <w:tcPr>
            <w:tcW w:w="3120" w:type="dxa"/>
          </w:tcPr>
          <w:p>
            <w:pPr>
              <w:spacing w:before="80" w:after="80" w:line="360" w:lineRule="auto"/>
            </w:pPr>
            <w:r>
              <w:rPr>
                <w:rFonts w:ascii="Times New Roman" w:hAnsi="Times New Roman"/>
                <w:sz w:val="20"/>
              </w:rPr>
              <w:t>System Study</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3</w:t>
            </w:r>
          </w:p>
        </w:tc>
        <w:tc>
          <w:tcPr>
            <w:tcW w:w="3120" w:type="dxa"/>
          </w:tcPr>
          <w:p>
            <w:pPr>
              <w:spacing w:before="80" w:after="80" w:line="360" w:lineRule="auto"/>
            </w:pPr>
            <w:r>
              <w:rPr>
                <w:rFonts w:ascii="Times New Roman" w:hAnsi="Times New Roman"/>
                <w:sz w:val="20"/>
              </w:rPr>
              <w:t>System Configuration</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4</w:t>
            </w:r>
          </w:p>
        </w:tc>
        <w:tc>
          <w:tcPr>
            <w:tcW w:w="3120" w:type="dxa"/>
          </w:tcPr>
          <w:p>
            <w:pPr>
              <w:spacing w:before="80" w:after="80" w:line="360" w:lineRule="auto"/>
            </w:pPr>
            <w:r>
              <w:rPr>
                <w:rFonts w:ascii="Times New Roman" w:hAnsi="Times New Roman"/>
                <w:sz w:val="20"/>
              </w:rPr>
              <w:t>Software Description</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5</w:t>
            </w:r>
          </w:p>
        </w:tc>
        <w:tc>
          <w:tcPr>
            <w:tcW w:w="3120" w:type="dxa"/>
          </w:tcPr>
          <w:p>
            <w:pPr>
              <w:spacing w:before="80" w:after="80" w:line="360" w:lineRule="auto"/>
            </w:pPr>
            <w:r>
              <w:rPr>
                <w:rFonts w:ascii="Times New Roman" w:hAnsi="Times New Roman"/>
                <w:sz w:val="20"/>
              </w:rPr>
              <w:t>System Design</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6</w:t>
            </w:r>
          </w:p>
        </w:tc>
        <w:tc>
          <w:tcPr>
            <w:tcW w:w="3120" w:type="dxa"/>
          </w:tcPr>
          <w:p>
            <w:pPr>
              <w:spacing w:before="80" w:after="80" w:line="360" w:lineRule="auto"/>
            </w:pPr>
            <w:r>
              <w:rPr>
                <w:rFonts w:ascii="Times New Roman" w:hAnsi="Times New Roman"/>
                <w:sz w:val="20"/>
              </w:rPr>
              <w:t>Source Code</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7</w:t>
            </w:r>
          </w:p>
        </w:tc>
        <w:tc>
          <w:tcPr>
            <w:tcW w:w="3120" w:type="dxa"/>
          </w:tcPr>
          <w:p>
            <w:pPr>
              <w:spacing w:before="80" w:after="80" w:line="360" w:lineRule="auto"/>
            </w:pPr>
            <w:r>
              <w:rPr>
                <w:rFonts w:ascii="Times New Roman" w:hAnsi="Times New Roman"/>
                <w:sz w:val="20"/>
              </w:rPr>
              <w:t>System Testing</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8</w:t>
            </w:r>
          </w:p>
        </w:tc>
        <w:tc>
          <w:tcPr>
            <w:tcW w:w="3120" w:type="dxa"/>
          </w:tcPr>
          <w:p>
            <w:pPr>
              <w:spacing w:before="80" w:after="80" w:line="360" w:lineRule="auto"/>
            </w:pPr>
            <w:r>
              <w:rPr>
                <w:rFonts w:ascii="Times New Roman" w:hAnsi="Times New Roman"/>
                <w:sz w:val="20"/>
              </w:rPr>
              <w:t>System Implementation / Deployment</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9</w:t>
            </w:r>
          </w:p>
        </w:tc>
        <w:tc>
          <w:tcPr>
            <w:tcW w:w="3120" w:type="dxa"/>
          </w:tcPr>
          <w:p>
            <w:pPr>
              <w:spacing w:before="80" w:after="80" w:line="360" w:lineRule="auto"/>
            </w:pPr>
            <w:r>
              <w:rPr>
                <w:rFonts w:ascii="Times New Roman" w:hAnsi="Times New Roman"/>
                <w:sz w:val="20"/>
              </w:rPr>
              <w:t>Conclusion and Future Enhancement</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10</w:t>
            </w:r>
          </w:p>
        </w:tc>
        <w:tc>
          <w:tcPr>
            <w:tcW w:w="3120" w:type="dxa"/>
          </w:tcPr>
          <w:p>
            <w:pPr>
              <w:spacing w:before="80" w:after="80" w:line="360" w:lineRule="auto"/>
            </w:pPr>
            <w:r>
              <w:rPr>
                <w:rFonts w:ascii="Times New Roman" w:hAnsi="Times New Roman"/>
                <w:sz w:val="20"/>
              </w:rPr>
              <w:t>Appendices</w:t>
            </w:r>
          </w:p>
        </w:tc>
        <w:tc>
          <w:tcPr>
            <w:tcW w:w="3120" w:type="dxa"/>
          </w:tcPr>
          <w:p>
            <w:pPr>
              <w:spacing w:before="80" w:after="80" w:line="360" w:lineRule="auto"/>
            </w:pPr>
            <w:r>
              <w:rPr>
                <w:rFonts w:ascii="Times New Roman" w:hAnsi="Times New Roman"/>
                <w:sz w:val="20"/>
              </w:rPr>
              <w:t>Update after final pagination</w:t>
            </w:r>
          </w:p>
        </w:tc>
      </w:tr>
      <w:tr>
        <w:tc>
          <w:tcPr>
            <w:tcW w:w="3120" w:type="dxa"/>
          </w:tcPr>
          <w:p>
            <w:pPr>
              <w:spacing w:before="80" w:after="80" w:line="360" w:lineRule="auto"/>
            </w:pPr>
            <w:r>
              <w:rPr>
                <w:rFonts w:ascii="Times New Roman" w:hAnsi="Times New Roman"/>
                <w:sz w:val="20"/>
              </w:rPr>
              <w:t>11</w:t>
            </w:r>
          </w:p>
        </w:tc>
        <w:tc>
          <w:tcPr>
            <w:tcW w:w="3120" w:type="dxa"/>
          </w:tcPr>
          <w:p>
            <w:pPr>
              <w:spacing w:before="80" w:after="80" w:line="360" w:lineRule="auto"/>
            </w:pPr>
            <w:r>
              <w:rPr>
                <w:rFonts w:ascii="Times New Roman" w:hAnsi="Times New Roman"/>
                <w:sz w:val="20"/>
              </w:rPr>
              <w:t>References / Bibliography</w:t>
            </w:r>
          </w:p>
        </w:tc>
        <w:tc>
          <w:tcPr>
            <w:tcW w:w="3120" w:type="dxa"/>
          </w:tcPr>
          <w:p>
            <w:pPr>
              <w:spacing w:before="80" w:after="80" w:line="360" w:lineRule="auto"/>
            </w:pPr>
            <w:r>
              <w:rPr>
                <w:rFonts w:ascii="Times New Roman" w:hAnsi="Times New Roman"/>
                <w:sz w:val="20"/>
              </w:rPr>
              <w:t>Update after final pagination</w:t>
            </w:r>
          </w:p>
        </w:tc>
      </w:tr>
    </w:tbl>
    <w:p>
      <w:pPr>
        <w:spacing w:after="120" w:line="360" w:lineRule="auto"/>
      </w:pPr>
      <w:r>
        <w:rPr>
          <w:rFonts w:ascii="Times New Roman" w:hAnsi="Times New Roman" w:cs="Times New Roman"/>
          <w:sz w:val="19"/>
          <w:sz-cs w:val="19"/>
          <w:i/>
        </w:rPr>
        <w:t xml:space="preserve"/>
      </w:r>
    </w:p>
    <w:p>
      <w:pPr>
        <w:jc w:val="both"/>
        <w:spacing w:after="120" w:line="360" w:lineRule="auto"/>
      </w:pPr>
      <w:r>
        <w:rPr>
          <w:rFonts w:ascii="Times New Roman" w:hAnsi="Times New Roman" w:cs="Times New Roman"/>
          <w:sz w:val="24"/>
          <w:sz-cs w:val="24"/>
          <w:i/>
        </w:rPr>
        <w:t xml:space="preserve">Page numbers are intentionally left for the final Word/PDF layout because signatures and replacement screenshots alter pagination.</w:t>
      </w:r>
    </w:p>
    <w:p>
      <w:pPr>
        <w:jc w:val="center"/>
        <w:spacing w:before="320" w:after="240" w:line="360" w:lineRule="auto"/>
      </w:pPr>
      <w:r>
        <w:rPr>
          <w:rFonts w:ascii="Times New Roman" w:hAnsi="Times New Roman" w:cs="Times New Roman"/>
          <w:sz w:val="28"/>
          <w:sz-cs w:val="28"/>
          <w:b/>
          <w:i/>
        </w:rPr>
        <w:t xml:space="preserve">LIST OF TABLES</w:t>
      </w:r>
      <w:r>
        <w:rPr>
          <w:rFonts w:ascii="Times New Roman" w:hAnsi="Times New Roman" w:cs="Times New Roman"/>
          <w:sz w:val="28"/>
          <w:sz-cs w:val="28"/>
          <w:i/>
        </w:rPr>
        <w:t xml:space="preserve"/>
      </w:r>
    </w:p>
    <w:tbl>
      <w:tblPr>
        <w:tblW w:w="9360" w:type="dxa"/>
        <w:tblBorders>
          <w:top w:val="single" w:sz="5" w:color="D4DDE9"/>
          <w:left w:val="single" w:sz="5" w:color="D4DDE9"/>
          <w:bottom w:val="single" w:sz="5" w:color="D4DDE9"/>
          <w:right w:val="single" w:sz="5" w:color="D4DDE9"/>
          <w:insideH w:val="single" w:sz="5" w:color="D4DDE9"/>
          <w:insideV w:val="single" w:sz="5" w:color="D4DDE9"/>
        </w:tblBorders>
      </w:tblPr>
      <w:tblGrid>
        <w:gridCol w:w="4680"/>
        <w:gridCol w:w="4680"/>
      </w:tblGrid>
      <w:tr>
        <w:trPr>
          <w:tblHeader w:val="true"/>
        </w:trPr>
        <w:tc>
          <w:tcPr>
            <w:tcW w:w="4680" w:type="dxa"/>
            <w:shd w:fill="E8F0FB"/>
          </w:tcPr>
          <w:p>
            <w:pPr>
              <w:spacing w:before="80" w:after="80" w:line="360" w:lineRule="auto"/>
            </w:pPr>
            <w:r>
              <w:rPr>
                <w:rFonts w:ascii="Times New Roman" w:hAnsi="Times New Roman"/>
                <w:sz w:val="20"/>
                <w:b/>
              </w:rPr>
              <w:t>Number</w:t>
            </w:r>
          </w:p>
        </w:tc>
        <w:tc>
          <w:tcPr>
            <w:tcW w:w="4680" w:type="dxa"/>
            <w:shd w:fill="E8F0FB"/>
          </w:tcPr>
          <w:p>
            <w:pPr>
              <w:spacing w:before="80" w:after="80" w:line="360" w:lineRule="auto"/>
            </w:pPr>
            <w:r>
              <w:rPr>
                <w:rFonts w:ascii="Times New Roman" w:hAnsi="Times New Roman"/>
                <w:sz w:val="20"/>
                <w:b/>
              </w:rPr>
              <w:t>Caption</w:t>
            </w:r>
          </w:p>
        </w:tc>
      </w:tr>
      <w:tr>
        <w:tc>
          <w:tcPr>
            <w:tcW w:w="4680" w:type="dxa"/>
          </w:tcPr>
          <w:p>
            <w:pPr>
              <w:spacing w:before="80" w:after="80" w:line="360" w:lineRule="auto"/>
            </w:pPr>
            <w:r>
              <w:rPr>
                <w:rFonts w:ascii="Times New Roman" w:hAnsi="Times New Roman"/>
                <w:sz w:val="20"/>
              </w:rPr>
              <w:t>Table 1.1</w:t>
            </w:r>
          </w:p>
        </w:tc>
        <w:tc>
          <w:tcPr>
            <w:tcW w:w="4680" w:type="dxa"/>
          </w:tcPr>
          <w:p>
            <w:pPr>
              <w:spacing w:before="80" w:after="80" w:line="360" w:lineRule="auto"/>
            </w:pPr>
            <w:r>
              <w:rPr>
                <w:rFonts w:ascii="Times New Roman" w:hAnsi="Times New Roman"/>
                <w:sz w:val="20"/>
              </w:rPr>
              <w:t>FaceAttend modules and responsibilities</w:t>
            </w:r>
          </w:p>
        </w:tc>
      </w:tr>
      <w:tr>
        <w:tc>
          <w:tcPr>
            <w:tcW w:w="4680" w:type="dxa"/>
          </w:tcPr>
          <w:p>
            <w:pPr>
              <w:spacing w:before="80" w:after="80" w:line="360" w:lineRule="auto"/>
            </w:pPr>
            <w:r>
              <w:rPr>
                <w:rFonts w:ascii="Times New Roman" w:hAnsi="Times New Roman"/>
                <w:sz w:val="20"/>
              </w:rPr>
              <w:t>Table 3.1</w:t>
            </w:r>
          </w:p>
        </w:tc>
        <w:tc>
          <w:tcPr>
            <w:tcW w:w="4680" w:type="dxa"/>
          </w:tcPr>
          <w:p>
            <w:pPr>
              <w:spacing w:before="80" w:after="80" w:line="360" w:lineRule="auto"/>
            </w:pPr>
            <w:r>
              <w:rPr>
                <w:rFonts w:ascii="Times New Roman" w:hAnsi="Times New Roman"/>
                <w:sz w:val="20"/>
              </w:rPr>
              <w:t>Software configuration</w:t>
            </w:r>
          </w:p>
        </w:tc>
      </w:tr>
      <w:tr>
        <w:tc>
          <w:tcPr>
            <w:tcW w:w="4680" w:type="dxa"/>
          </w:tcPr>
          <w:p>
            <w:pPr>
              <w:spacing w:before="80" w:after="80" w:line="360" w:lineRule="auto"/>
            </w:pPr>
            <w:r>
              <w:rPr>
                <w:rFonts w:ascii="Times New Roman" w:hAnsi="Times New Roman"/>
                <w:sz w:val="20"/>
              </w:rPr>
              <w:t>Table 5.1</w:t>
            </w:r>
          </w:p>
        </w:tc>
        <w:tc>
          <w:tcPr>
            <w:tcW w:w="4680" w:type="dxa"/>
          </w:tcPr>
          <w:p>
            <w:pPr>
              <w:spacing w:before="80" w:after="80" w:line="360" w:lineRule="auto"/>
            </w:pPr>
            <w:r>
              <w:rPr>
                <w:rFonts w:ascii="Times New Roman" w:hAnsi="Times New Roman"/>
                <w:sz w:val="20"/>
              </w:rPr>
              <w:t>Input validation summary</w:t>
            </w:r>
          </w:p>
        </w:tc>
      </w:tr>
      <w:tr>
        <w:tc>
          <w:tcPr>
            <w:tcW w:w="4680" w:type="dxa"/>
          </w:tcPr>
          <w:p>
            <w:pPr>
              <w:spacing w:before="80" w:after="80" w:line="360" w:lineRule="auto"/>
            </w:pPr>
            <w:r>
              <w:rPr>
                <w:rFonts w:ascii="Times New Roman" w:hAnsi="Times New Roman"/>
                <w:sz w:val="20"/>
              </w:rPr>
              <w:t>Table 5.2</w:t>
            </w:r>
          </w:p>
        </w:tc>
        <w:tc>
          <w:tcPr>
            <w:tcW w:w="4680" w:type="dxa"/>
          </w:tcPr>
          <w:p>
            <w:pPr>
              <w:spacing w:before="80" w:after="80" w:line="360" w:lineRule="auto"/>
            </w:pPr>
            <w:r>
              <w:rPr>
                <w:rFonts w:ascii="Times New Roman" w:hAnsi="Times New Roman"/>
                <w:sz w:val="20"/>
              </w:rPr>
              <w:t>Principal database entities</w:t>
            </w:r>
          </w:p>
        </w:tc>
      </w:tr>
      <w:tr>
        <w:tc>
          <w:tcPr>
            <w:tcW w:w="4680" w:type="dxa"/>
          </w:tcPr>
          <w:p>
            <w:pPr>
              <w:spacing w:before="80" w:after="80" w:line="360" w:lineRule="auto"/>
            </w:pPr>
            <w:r>
              <w:rPr>
                <w:rFonts w:ascii="Times New Roman" w:hAnsi="Times New Roman"/>
                <w:sz w:val="20"/>
              </w:rPr>
              <w:t>Table 7.1</w:t>
            </w:r>
          </w:p>
        </w:tc>
        <w:tc>
          <w:tcPr>
            <w:tcW w:w="4680" w:type="dxa"/>
          </w:tcPr>
          <w:p>
            <w:pPr>
              <w:spacing w:before="80" w:after="80" w:line="360" w:lineRule="auto"/>
            </w:pPr>
            <w:r>
              <w:rPr>
                <w:rFonts w:ascii="Times New Roman" w:hAnsi="Times New Roman"/>
                <w:sz w:val="20"/>
              </w:rPr>
              <w:t>Representative test cases</w:t>
            </w:r>
          </w:p>
        </w:tc>
      </w:tr>
    </w:tbl>
    <w:p>
      <w:pPr>
        <w:spacing w:after="120" w:line="360" w:lineRule="auto"/>
      </w:pPr>
      <w:r>
        <w:rPr>
          <w:rFonts w:ascii="Times New Roman" w:hAnsi="Times New Roman" w:cs="Times New Roman"/>
          <w:sz w:val="19"/>
          <w:sz-cs w:val="19"/>
          <w:i/>
        </w:rPr>
        <w:t xml:space="preserve"/>
      </w:r>
    </w:p>
    <w:p>
      <w:pPr>
        <w:jc w:val="center"/>
        <w:spacing w:before="320" w:after="240" w:line="360" w:lineRule="auto"/>
      </w:pPr>
      <w:r>
        <w:rPr>
          <w:rFonts w:ascii="Times New Roman" w:hAnsi="Times New Roman" w:cs="Times New Roman"/>
          <w:sz w:val="28"/>
          <w:sz-cs w:val="28"/>
          <w:b/>
          <w:i/>
        </w:rPr>
        <w:t xml:space="preserve">LIST OF FIGURES</w:t>
      </w:r>
      <w:r>
        <w:rPr>
          <w:rFonts w:ascii="Times New Roman" w:hAnsi="Times New Roman" w:cs="Times New Roman"/>
          <w:sz w:val="28"/>
          <w:sz-cs w:val="28"/>
          <w:i/>
        </w:rPr>
        <w:t xml:space="preserve"/>
      </w:r>
    </w:p>
    <w:tbl>
      <w:tblPr>
        <w:tblW w:w="9360" w:type="dxa"/>
        <w:tblBorders>
          <w:top w:val="single" w:sz="5" w:color="D4DDE9"/>
          <w:left w:val="single" w:sz="5" w:color="D4DDE9"/>
          <w:bottom w:val="single" w:sz="5" w:color="D4DDE9"/>
          <w:right w:val="single" w:sz="5" w:color="D4DDE9"/>
          <w:insideH w:val="single" w:sz="5" w:color="D4DDE9"/>
          <w:insideV w:val="single" w:sz="5" w:color="D4DDE9"/>
        </w:tblBorders>
      </w:tblPr>
      <w:tblGrid>
        <w:gridCol w:w="4680"/>
        <w:gridCol w:w="4680"/>
      </w:tblGrid>
      <w:tr>
        <w:trPr>
          <w:tblHeader w:val="true"/>
        </w:trPr>
        <w:tc>
          <w:tcPr>
            <w:tcW w:w="4680" w:type="dxa"/>
            <w:shd w:fill="E8F0FB"/>
          </w:tcPr>
          <w:p>
            <w:pPr>
              <w:spacing w:before="80" w:after="80" w:line="360" w:lineRule="auto"/>
            </w:pPr>
            <w:r>
              <w:rPr>
                <w:rFonts w:ascii="Times New Roman" w:hAnsi="Times New Roman"/>
                <w:sz w:val="20"/>
                <w:b/>
              </w:rPr>
              <w:t>Number</w:t>
            </w:r>
          </w:p>
        </w:tc>
        <w:tc>
          <w:tcPr>
            <w:tcW w:w="4680" w:type="dxa"/>
            <w:shd w:fill="E8F0FB"/>
          </w:tcPr>
          <w:p>
            <w:pPr>
              <w:spacing w:before="80" w:after="80" w:line="360" w:lineRule="auto"/>
            </w:pPr>
            <w:r>
              <w:rPr>
                <w:rFonts w:ascii="Times New Roman" w:hAnsi="Times New Roman"/>
                <w:sz w:val="20"/>
                <w:b/>
              </w:rPr>
              <w:t>Caption</w:t>
            </w:r>
          </w:p>
        </w:tc>
      </w:tr>
      <w:tr>
        <w:tc>
          <w:tcPr>
            <w:tcW w:w="4680" w:type="dxa"/>
          </w:tcPr>
          <w:p>
            <w:pPr>
              <w:spacing w:before="80" w:after="80" w:line="360" w:lineRule="auto"/>
            </w:pPr>
            <w:r>
              <w:rPr>
                <w:rFonts w:ascii="Times New Roman" w:hAnsi="Times New Roman"/>
                <w:sz w:val="20"/>
              </w:rPr>
              <w:t>Figure 2.1</w:t>
            </w:r>
          </w:p>
        </w:tc>
        <w:tc>
          <w:tcPr>
            <w:tcW w:w="4680" w:type="dxa"/>
          </w:tcPr>
          <w:p>
            <w:pPr>
              <w:spacing w:before="80" w:after="80" w:line="360" w:lineRule="auto"/>
            </w:pPr>
            <w:r>
              <w:rPr>
                <w:rFonts w:ascii="Times New Roman" w:hAnsi="Times New Roman"/>
                <w:sz w:val="20"/>
              </w:rPr>
              <w:t>FaceAttend use case diagram</w:t>
            </w:r>
          </w:p>
        </w:tc>
      </w:tr>
      <w:tr>
        <w:tc>
          <w:tcPr>
            <w:tcW w:w="4680" w:type="dxa"/>
          </w:tcPr>
          <w:p>
            <w:pPr>
              <w:spacing w:before="80" w:after="80" w:line="360" w:lineRule="auto"/>
            </w:pPr>
            <w:r>
              <w:rPr>
                <w:rFonts w:ascii="Times New Roman" w:hAnsi="Times New Roman"/>
                <w:sz w:val="20"/>
              </w:rPr>
              <w:t>Figure 2.2</w:t>
            </w:r>
          </w:p>
        </w:tc>
        <w:tc>
          <w:tcPr>
            <w:tcW w:w="4680" w:type="dxa"/>
          </w:tcPr>
          <w:p>
            <w:pPr>
              <w:spacing w:before="80" w:after="80" w:line="360" w:lineRule="auto"/>
            </w:pPr>
            <w:r>
              <w:rPr>
                <w:rFonts w:ascii="Times New Roman" w:hAnsi="Times New Roman"/>
                <w:sz w:val="20"/>
              </w:rPr>
              <w:t>Attendance confirmation sequence diagram</w:t>
            </w:r>
          </w:p>
        </w:tc>
      </w:tr>
      <w:tr>
        <w:tc>
          <w:tcPr>
            <w:tcW w:w="4680" w:type="dxa"/>
          </w:tcPr>
          <w:p>
            <w:pPr>
              <w:spacing w:before="80" w:after="80" w:line="360" w:lineRule="auto"/>
            </w:pPr>
            <w:r>
              <w:rPr>
                <w:rFonts w:ascii="Times New Roman" w:hAnsi="Times New Roman"/>
                <w:sz w:val="20"/>
              </w:rPr>
              <w:t>Figure 2.3</w:t>
            </w:r>
          </w:p>
        </w:tc>
        <w:tc>
          <w:tcPr>
            <w:tcW w:w="4680" w:type="dxa"/>
          </w:tcPr>
          <w:p>
            <w:pPr>
              <w:spacing w:before="80" w:after="80" w:line="360" w:lineRule="auto"/>
            </w:pPr>
            <w:r>
              <w:rPr>
                <w:rFonts w:ascii="Times New Roman" w:hAnsi="Times New Roman"/>
                <w:sz w:val="20"/>
              </w:rPr>
              <w:t>Attendance activity diagram</w:t>
            </w:r>
          </w:p>
        </w:tc>
      </w:tr>
      <w:tr>
        <w:tc>
          <w:tcPr>
            <w:tcW w:w="4680" w:type="dxa"/>
          </w:tcPr>
          <w:p>
            <w:pPr>
              <w:spacing w:before="80" w:after="80" w:line="360" w:lineRule="auto"/>
            </w:pPr>
            <w:r>
              <w:rPr>
                <w:rFonts w:ascii="Times New Roman" w:hAnsi="Times New Roman"/>
                <w:sz w:val="20"/>
              </w:rPr>
              <w:t>Figure 5.1</w:t>
            </w:r>
          </w:p>
        </w:tc>
        <w:tc>
          <w:tcPr>
            <w:tcW w:w="4680" w:type="dxa"/>
          </w:tcPr>
          <w:p>
            <w:pPr>
              <w:spacing w:before="80" w:after="80" w:line="360" w:lineRule="auto"/>
            </w:pPr>
            <w:r>
              <w:rPr>
                <w:rFonts w:ascii="Times New Roman" w:hAnsi="Times New Roman"/>
                <w:sz w:val="20"/>
              </w:rPr>
              <w:t>Three-layer system architecture</w:t>
            </w:r>
          </w:p>
        </w:tc>
      </w:tr>
      <w:tr>
        <w:tc>
          <w:tcPr>
            <w:tcW w:w="4680" w:type="dxa"/>
          </w:tcPr>
          <w:p>
            <w:pPr>
              <w:spacing w:before="80" w:after="80" w:line="360" w:lineRule="auto"/>
            </w:pPr>
            <w:r>
              <w:rPr>
                <w:rFonts w:ascii="Times New Roman" w:hAnsi="Times New Roman"/>
                <w:sz w:val="20"/>
              </w:rPr>
              <w:t>Figure 10.1</w:t>
            </w:r>
          </w:p>
        </w:tc>
        <w:tc>
          <w:tcPr>
            <w:tcW w:w="4680" w:type="dxa"/>
          </w:tcPr>
          <w:p>
            <w:pPr>
              <w:spacing w:before="80" w:after="80" w:line="360" w:lineRule="auto"/>
            </w:pPr>
            <w:r>
              <w:rPr>
                <w:rFonts w:ascii="Times New Roman" w:hAnsi="Times New Roman"/>
                <w:sz w:val="20"/>
              </w:rPr>
              <w:t>Faculty dashboard screenshot supplied by project owner</w:t>
            </w:r>
          </w:p>
        </w:tc>
      </w:tr>
    </w:tbl>
    <w:p>
      <w:pPr>
        <w:spacing w:after="120" w:line="360" w:lineRule="auto"/>
      </w:pPr>
      <w:r>
        <w:rPr>
          <w:rFonts w:ascii="Times New Roman" w:hAnsi="Times New Roman" w:cs="Times New Roman"/>
          <w:sz w:val="19"/>
          <w:sz-cs w:val="19"/>
          <w:i/>
        </w:rPr>
        <w:t xml:space="preserve"/>
      </w:r>
    </w:p>
    <w:p>
      <w:pPr>
        <w:spacing w:after="120" w:line="360" w:lineRule="auto"/>
      </w:pPr>
      <w:r>
        <w:rPr>
          <w:rFonts w:ascii="Times New Roman" w:hAnsi="Times New Roman" w:cs="Times New Roman"/>
          <w:sz w:val="19"/>
          <w:sz-cs w:val="19"/>
          <w:i/>
        </w:rPr>
        <w:t xml:space="preserve"/>
        <w:br w:type="page"/>
        <w:t xml:space="preserve"/>
      </w:r>
      <w:r>
        <w:rPr>
          <w:rFonts w:ascii="Times New Roman" w:hAnsi="Times New Roman" w:cs="Times New Roman"/>
          <w:sz w:val="28"/>
          <w:sz-cs w:val="28"/>
          <w:b/>
          <w:i/>
        </w:rPr>
        <w:t xml:space="preserve">1. INTRODUCTION</w:t>
      </w:r>
      <w:r>
        <w:rPr>
          <w:rFonts w:ascii="Times New Roman" w:hAnsi="Times New Roman" w:cs="Times New Roman"/>
          <w:sz w:val="28"/>
          <w:sz-cs w:val="28"/>
          <w:i/>
        </w:rPr>
        <w:t xml:space="preserve"/>
      </w:r>
    </w:p>
    <w:p>
      <w:pPr>
        <w:spacing w:before="260" w:after="120" w:line="360" w:lineRule="auto"/>
      </w:pPr>
      <w:r>
        <w:rPr>
          <w:rFonts w:ascii="Times New Roman" w:hAnsi="Times New Roman" w:cs="Times New Roman"/>
          <w:sz w:val="24"/>
          <w:sz-cs w:val="24"/>
          <w:b/>
          <w:i/>
        </w:rPr>
        <w:t xml:space="preserve">1.1 Problem Statement</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Period-based attendance is difficult to manage when student details, class schedules, entry/exit evidence and final decisions are handled in separate records. Manual marking consumes class time and can produce omissions or disputed status changes. A face-matching result alone is not sufficient evidence of attendance because lighting, camera quality, pose and spoofing can affect it. The project therefore needs a controlled academic workflow that combines camera-assisted capture, a manual fallback, faculty review, student visibility and an auditable correction process.</w:t>
      </w:r>
    </w:p>
    <w:p>
      <w:pPr>
        <w:spacing w:before="260" w:after="120" w:line="360" w:lineRule="auto"/>
      </w:pPr>
      <w:r>
        <w:rPr>
          <w:rFonts w:ascii="Times New Roman" w:hAnsi="Times New Roman" w:cs="Times New Roman"/>
          <w:sz w:val="24"/>
          <w:sz-cs w:val="24"/>
          <w:b/>
          <w:i/>
        </w:rPr>
        <w:t xml:space="preserve">1.2 Project Description and Modules</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FaceAttend is a Flask web application whose pages are rendered with HTML templates and styled with CSS. Browser JavaScript handles interaction and camera capture. Flask routes validate requests and call service functions; MySQL stores academic, identity and attendance data. Table 1.1 summarizes the implemented modules.</w:t>
      </w:r>
    </w:p>
    <w:p>
      <w:pPr>
        <w:spacing w:before="80" w:after="140" w:line="360" w:lineRule="auto"/>
      </w:pPr>
      <w:r>
        <w:rPr>
          <w:rFonts w:ascii="Times New Roman" w:hAnsi="Times New Roman" w:cs="Times New Roman"/>
          <w:sz w:val="24"/>
          <w:sz-cs w:val="24"/>
          <w:b/>
          <w:i/>
        </w:rPr>
        <w:t xml:space="preserve">Table 1.1: FaceAttend modules and responsibilities</w:t>
      </w:r>
    </w:p>
    <w:tbl>
      <w:tblPr>
        <w:tblW w:w="9360" w:type="dxa"/>
        <w:tblBorders>
          <w:top w:val="single" w:sz="5" w:color="D4DDE9"/>
          <w:left w:val="single" w:sz="5" w:color="D4DDE9"/>
          <w:bottom w:val="single" w:sz="5" w:color="D4DDE9"/>
          <w:right w:val="single" w:sz="5" w:color="D4DDE9"/>
          <w:insideH w:val="single" w:sz="5" w:color="D4DDE9"/>
          <w:insideV w:val="single" w:sz="5" w:color="D4DDE9"/>
        </w:tblBorders>
      </w:tblPr>
      <w:tblGrid>
        <w:gridCol w:w="4680"/>
        <w:gridCol w:w="4680"/>
      </w:tblGrid>
      <w:tr>
        <w:trPr>
          <w:tblHeader w:val="true"/>
        </w:trPr>
        <w:tc>
          <w:tcPr>
            <w:tcW w:w="4680" w:type="dxa"/>
            <w:shd w:fill="E8F0FB"/>
          </w:tcPr>
          <w:p>
            <w:pPr>
              <w:spacing w:before="80" w:after="80" w:line="360" w:lineRule="auto"/>
            </w:pPr>
            <w:r>
              <w:rPr>
                <w:rFonts w:ascii="Times New Roman" w:hAnsi="Times New Roman"/>
                <w:sz w:val="20"/>
                <w:b/>
              </w:rPr>
              <w:t>Module</w:t>
            </w:r>
          </w:p>
        </w:tc>
        <w:tc>
          <w:tcPr>
            <w:tcW w:w="4680" w:type="dxa"/>
            <w:shd w:fill="E8F0FB"/>
          </w:tcPr>
          <w:p>
            <w:pPr>
              <w:spacing w:before="80" w:after="80" w:line="360" w:lineRule="auto"/>
            </w:pPr>
            <w:r>
              <w:rPr>
                <w:rFonts w:ascii="Times New Roman" w:hAnsi="Times New Roman"/>
                <w:sz w:val="20"/>
                <w:b/>
              </w:rPr>
              <w:t>Main responsibility</w:t>
            </w:r>
          </w:p>
        </w:tc>
      </w:tr>
      <w:tr>
        <w:tc>
          <w:tcPr>
            <w:tcW w:w="4680" w:type="dxa"/>
          </w:tcPr>
          <w:p>
            <w:pPr>
              <w:spacing w:before="80" w:after="80" w:line="360" w:lineRule="auto"/>
            </w:pPr>
            <w:r>
              <w:rPr>
                <w:rFonts w:ascii="Times New Roman" w:hAnsi="Times New Roman"/>
                <w:sz w:val="20"/>
              </w:rPr>
              <w:t>Authentication</w:t>
            </w:r>
          </w:p>
        </w:tc>
        <w:tc>
          <w:tcPr>
            <w:tcW w:w="4680" w:type="dxa"/>
          </w:tcPr>
          <w:p>
            <w:pPr>
              <w:spacing w:before="80" w:after="80" w:line="360" w:lineRule="auto"/>
            </w:pPr>
            <w:r>
              <w:rPr>
                <w:rFonts w:ascii="Times New Roman" w:hAnsi="Times New Roman"/>
                <w:sz w:val="20"/>
              </w:rPr>
              <w:t>Email/password login, password hashes, role-based dashboard routing and logout.</w:t>
            </w:r>
          </w:p>
        </w:tc>
      </w:tr>
      <w:tr>
        <w:tc>
          <w:tcPr>
            <w:tcW w:w="4680" w:type="dxa"/>
          </w:tcPr>
          <w:p>
            <w:pPr>
              <w:spacing w:before="80" w:after="80" w:line="360" w:lineRule="auto"/>
            </w:pPr>
            <w:r>
              <w:rPr>
                <w:rFonts w:ascii="Times New Roman" w:hAnsi="Times New Roman"/>
                <w:sz w:val="20"/>
              </w:rPr>
              <w:t>Academic setup</w:t>
            </w:r>
          </w:p>
        </w:tc>
        <w:tc>
          <w:tcPr>
            <w:tcW w:w="4680" w:type="dxa"/>
          </w:tcPr>
          <w:p>
            <w:pPr>
              <w:spacing w:before="80" w:after="80" w:line="360" w:lineRule="auto"/>
            </w:pPr>
            <w:r>
              <w:rPr>
                <w:rFonts w:ascii="Times New Roman" w:hAnsi="Times New Roman"/>
                <w:sz w:val="20"/>
              </w:rPr>
              <w:t>Programmes, academic years, semesters, sections and subjects.</w:t>
            </w:r>
          </w:p>
        </w:tc>
      </w:tr>
      <w:tr>
        <w:tc>
          <w:tcPr>
            <w:tcW w:w="4680" w:type="dxa"/>
          </w:tcPr>
          <w:p>
            <w:pPr>
              <w:spacing w:before="80" w:after="80" w:line="360" w:lineRule="auto"/>
            </w:pPr>
            <w:r>
              <w:rPr>
                <w:rFonts w:ascii="Times New Roman" w:hAnsi="Times New Roman"/>
                <w:sz w:val="20"/>
              </w:rPr>
              <w:t>People management</w:t>
            </w:r>
          </w:p>
        </w:tc>
        <w:tc>
          <w:tcPr>
            <w:tcW w:w="4680" w:type="dxa"/>
          </w:tcPr>
          <w:p>
            <w:pPr>
              <w:spacing w:before="80" w:after="80" w:line="360" w:lineRule="auto"/>
            </w:pPr>
            <w:r>
              <w:rPr>
                <w:rFonts w:ascii="Times New Roman" w:hAnsi="Times New Roman"/>
                <w:sz w:val="20"/>
              </w:rPr>
              <w:t>Student and faculty accounts, active status, placements and lifecycle history.</w:t>
            </w:r>
          </w:p>
        </w:tc>
      </w:tr>
      <w:tr>
        <w:tc>
          <w:tcPr>
            <w:tcW w:w="4680" w:type="dxa"/>
          </w:tcPr>
          <w:p>
            <w:pPr>
              <w:spacing w:before="80" w:after="80" w:line="360" w:lineRule="auto"/>
            </w:pPr>
            <w:r>
              <w:rPr>
                <w:rFonts w:ascii="Times New Roman" w:hAnsi="Times New Roman"/>
                <w:sz w:val="20"/>
              </w:rPr>
              <w:t>Teaching setup</w:t>
            </w:r>
          </w:p>
        </w:tc>
        <w:tc>
          <w:tcPr>
            <w:tcW w:w="4680" w:type="dxa"/>
          </w:tcPr>
          <w:p>
            <w:pPr>
              <w:spacing w:before="80" w:after="80" w:line="360" w:lineRule="auto"/>
            </w:pPr>
            <w:r>
              <w:rPr>
                <w:rFonts w:ascii="Times New Roman" w:hAnsi="Times New Roman"/>
                <w:sz w:val="20"/>
              </w:rPr>
              <w:t>Faculty-subject assignment and conflict-checked weekly timetable.</w:t>
            </w:r>
          </w:p>
        </w:tc>
      </w:tr>
      <w:tr>
        <w:tc>
          <w:tcPr>
            <w:tcW w:w="4680" w:type="dxa"/>
          </w:tcPr>
          <w:p>
            <w:pPr>
              <w:spacing w:before="80" w:after="80" w:line="360" w:lineRule="auto"/>
            </w:pPr>
            <w:r>
              <w:rPr>
                <w:rFonts w:ascii="Times New Roman" w:hAnsi="Times New Roman"/>
                <w:sz w:val="20"/>
              </w:rPr>
              <w:t>Face enrolment</w:t>
            </w:r>
          </w:p>
        </w:tc>
        <w:tc>
          <w:tcPr>
            <w:tcW w:w="4680" w:type="dxa"/>
          </w:tcPr>
          <w:p>
            <w:pPr>
              <w:spacing w:before="80" w:after="80" w:line="360" w:lineRule="auto"/>
            </w:pPr>
            <w:r>
              <w:rPr>
                <w:rFonts w:ascii="Times New Roman" w:hAnsi="Times New Roman"/>
                <w:sz w:val="20"/>
              </w:rPr>
              <w:t>Capture three face samples and store an averaged SFace descriptor.</w:t>
            </w:r>
          </w:p>
        </w:tc>
      </w:tr>
      <w:tr>
        <w:tc>
          <w:tcPr>
            <w:tcW w:w="4680" w:type="dxa"/>
          </w:tcPr>
          <w:p>
            <w:pPr>
              <w:spacing w:before="80" w:after="80" w:line="360" w:lineRule="auto"/>
            </w:pPr>
            <w:r>
              <w:rPr>
                <w:rFonts w:ascii="Times New Roman" w:hAnsi="Times New Roman"/>
                <w:sz w:val="20"/>
              </w:rPr>
              <w:t>Attendance sessions</w:t>
            </w:r>
          </w:p>
        </w:tc>
        <w:tc>
          <w:tcPr>
            <w:tcW w:w="4680" w:type="dxa"/>
          </w:tcPr>
          <w:p>
            <w:pPr>
              <w:spacing w:before="80" w:after="80" w:line="360" w:lineRule="auto"/>
            </w:pPr>
            <w:r>
              <w:rPr>
                <w:rFonts w:ascii="Times New Roman" w:hAnsi="Times New Roman"/>
                <w:sz w:val="20"/>
              </w:rPr>
              <w:t>Generate dated classes; faculty start, end, review and confirm them.</w:t>
            </w:r>
          </w:p>
        </w:tc>
      </w:tr>
      <w:tr>
        <w:tc>
          <w:tcPr>
            <w:tcW w:w="4680" w:type="dxa"/>
          </w:tcPr>
          <w:p>
            <w:pPr>
              <w:spacing w:before="80" w:after="80" w:line="360" w:lineRule="auto"/>
            </w:pPr>
            <w:r>
              <w:rPr>
                <w:rFonts w:ascii="Times New Roman" w:hAnsi="Times New Roman"/>
                <w:sz w:val="20"/>
              </w:rPr>
              <w:t>Attendance capture</w:t>
            </w:r>
          </w:p>
        </w:tc>
        <w:tc>
          <w:tcPr>
            <w:tcW w:w="4680" w:type="dxa"/>
          </w:tcPr>
          <w:p>
            <w:pPr>
              <w:spacing w:before="80" w:after="80" w:line="360" w:lineRule="auto"/>
            </w:pPr>
            <w:r>
              <w:rPr>
                <w:rFonts w:ascii="Times New Roman" w:hAnsi="Times New Roman"/>
                <w:sz w:val="20"/>
              </w:rPr>
              <w:t>Recognize an enrolled face for entry/exit; provide manual roster marking.</w:t>
            </w:r>
          </w:p>
        </w:tc>
      </w:tr>
      <w:tr>
        <w:tc>
          <w:tcPr>
            <w:tcW w:w="4680" w:type="dxa"/>
          </w:tcPr>
          <w:p>
            <w:pPr>
              <w:spacing w:before="80" w:after="80" w:line="360" w:lineRule="auto"/>
            </w:pPr>
            <w:r>
              <w:rPr>
                <w:rFonts w:ascii="Times New Roman" w:hAnsi="Times New Roman"/>
                <w:sz w:val="20"/>
              </w:rPr>
              <w:t>Reports</w:t>
            </w:r>
          </w:p>
        </w:tc>
        <w:tc>
          <w:tcPr>
            <w:tcW w:w="4680" w:type="dxa"/>
          </w:tcPr>
          <w:p>
            <w:pPr>
              <w:spacing w:before="80" w:after="80" w:line="360" w:lineRule="auto"/>
            </w:pPr>
            <w:r>
              <w:rPr>
                <w:rFonts w:ascii="Times New Roman" w:hAnsi="Times New Roman"/>
                <w:sz w:val="20"/>
              </w:rPr>
              <w:t>Student and staff filters, percentages, CSV and PDF export.</w:t>
            </w:r>
          </w:p>
        </w:tc>
      </w:tr>
      <w:tr>
        <w:tc>
          <w:tcPr>
            <w:tcW w:w="4680" w:type="dxa"/>
          </w:tcPr>
          <w:p>
            <w:pPr>
              <w:spacing w:before="80" w:after="80" w:line="360" w:lineRule="auto"/>
            </w:pPr>
            <w:r>
              <w:rPr>
                <w:rFonts w:ascii="Times New Roman" w:hAnsi="Times New Roman"/>
                <w:sz w:val="20"/>
              </w:rPr>
              <w:t>Corrections</w:t>
            </w:r>
          </w:p>
        </w:tc>
        <w:tc>
          <w:tcPr>
            <w:tcW w:w="4680" w:type="dxa"/>
          </w:tcPr>
          <w:p>
            <w:pPr>
              <w:spacing w:before="80" w:after="80" w:line="360" w:lineRule="auto"/>
            </w:pPr>
            <w:r>
              <w:rPr>
                <w:rFonts w:ascii="Times New Roman" w:hAnsi="Times New Roman"/>
                <w:sz w:val="20"/>
              </w:rPr>
              <w:t>Student request, faculty/admin decision and recorded audit details.</w:t>
            </w:r>
          </w:p>
        </w:tc>
      </w:tr>
    </w:tbl>
    <w:p>
      <w:pPr>
        <w:spacing w:after="120" w:line="360" w:lineRule="auto"/>
      </w:pPr>
      <w:r>
        <w:rPr>
          <w:rFonts w:ascii="Times New Roman" w:hAnsi="Times New Roman" w:cs="Times New Roman"/>
          <w:sz w:val="19"/>
          <w:sz-cs w:val="19"/>
          <w:i/>
        </w:rPr>
        <w:t xml:space="preserve"/>
      </w:r>
    </w:p>
    <w:p>
      <w:pPr>
        <w:jc w:val="both"/>
        <w:spacing w:after="120" w:line="360" w:lineRule="auto"/>
      </w:pPr>
      <w:r>
        <w:rPr>
          <w:rFonts w:ascii="Times New Roman" w:hAnsi="Times New Roman" w:cs="Times New Roman"/>
          <w:sz w:val="24"/>
          <w:sz-cs w:val="24"/>
          <w:i/>
        </w:rPr>
        <w:t xml:space="preserve">The intended workflow is administrative setup → session generation → faculty capture and review → confirmation → student/staff reporting → correction if needed. The system is an academic demonstration, not a certified biometric security product.</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2. SYSTEM STUDY</w:t>
      </w:r>
      <w:r>
        <w:rPr>
          <w:rFonts w:ascii="Times New Roman" w:hAnsi="Times New Roman" w:cs="Times New Roman"/>
          <w:sz w:val="28"/>
          <w:sz-cs w:val="28"/>
          <w:i/>
        </w:rPr>
        <w:t xml:space="preserve"/>
      </w:r>
    </w:p>
    <w:p>
      <w:pPr>
        <w:spacing w:before="260" w:after="120" w:line="360" w:lineRule="auto"/>
      </w:pPr>
      <w:r>
        <w:rPr>
          <w:rFonts w:ascii="Times New Roman" w:hAnsi="Times New Roman" w:cs="Times New Roman"/>
          <w:sz w:val="24"/>
          <w:sz-cs w:val="24"/>
          <w:b/>
          <w:i/>
        </w:rPr>
        <w:t xml:space="preserve">2.1 Existing System</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The baseline considered for this project is a manual or spreadsheet-based attendance process. It can record a final present/absent status, but it does not inherently link that status to a dated timetable period, capture entry and exit events, enforce role-specific access, or keep a structured approval trail for corrections. This is a comparison model, not a claim about a particular institution's existing software.</w:t>
      </w:r>
    </w:p>
    <w:p>
      <w:pPr>
        <w:spacing w:before="260" w:after="120" w:line="360" w:lineRule="auto"/>
      </w:pPr>
      <w:r>
        <w:rPr>
          <w:rFonts w:ascii="Times New Roman" w:hAnsi="Times New Roman" w:cs="Times New Roman"/>
          <w:sz w:val="24"/>
          <w:sz-cs w:val="24"/>
          <w:b/>
          <w:i/>
        </w:rPr>
        <w:t xml:space="preserve">2.2 Proposed System</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The proposed system centralizes programme and class configuration, account management, attendance capture and reporting. Administrators configure the academic structure and prepare students for enrolment. Faculty members control their own sessions and confirm the final roster. Students can inspect confirmed attendance and submit correction requests. Attendance results are restricted to the student's own records or to an authorized faculty/admin scope. A camera mismatch or unusable image does not prevent an authorized faculty member from using manual marking.</w:t>
      </w:r>
    </w:p>
    <w:p>
      <w:pPr>
        <w:spacing w:before="260" w:after="120" w:line="360" w:lineRule="auto"/>
      </w:pPr>
      <w:r>
        <w:rPr>
          <w:rFonts w:ascii="Times New Roman" w:hAnsi="Times New Roman" w:cs="Times New Roman"/>
          <w:sz w:val="24"/>
          <w:sz-cs w:val="24"/>
          <w:b/>
          <w:i/>
        </w:rPr>
        <w:t xml:space="preserve">2.3 Use Case Diagram</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The system boundary and actor actions are shown in Figure 2.1. “Recognize face” is part of the attendance-capture workflow; the faculty member still reviews and confirms the outcome.</w:t>
      </w:r>
    </w:p>
    <w:p>
      <w:pPr>
        <w:ind w:left="140"/>
        <w:spacing w:before="80" w:after="160" w:line="360" w:lineRule="auto"/>
      </w:pPr>
      <w:r>
        <w:rPr>
          <w:rFonts w:ascii="Courier New" w:hAnsi="Courier New" w:cs="Courier New"/>
          <w:sz w:val="17"/>
          <w:sz-cs w:val="17"/>
          <w:i/>
        </w:rPr>
        <w:t xml:space="preserve">          ADMIN                 FACEATTEND SYSTEM                    FACULTY</w:t>
        <w:br/>
        <w:t xml:space="preserve">             |                         |                                |</w:t>
        <w:br/>
        <w:t xml:space="preserve">             +----&gt; Manage academic setup, students, faculty &lt;---------+</w:t>
        <w:br/>
        <w:t xml:space="preserve">             +----&gt; Assign faculty and manage timetable                |</w:t>
        <w:br/>
        <w:t xml:space="preserve">             +----&gt; Generate attendance sessions                        |</w:t>
        <w:br/>
        <w:t xml:space="preserve">             |       Register student faces &lt;---------------------------+</w:t>
        <w:br/>
        <w:t xml:space="preserve">             |                         |                                +----&gt; Start/end own session</w:t>
        <w:br/>
        <w:t xml:space="preserve">             |                         +&lt;------ Record entry/exit &lt;-----+</w:t>
        <w:br/>
        <w:t xml:space="preserve">             |                         +&lt;------ Review/confirm &lt;--------+</w:t>
        <w:br/>
        <w:t xml:space="preserve">             +----&gt; View reports &lt;-----+-----------------------&gt; View own class reports</w:t>
        <w:br/>
        <w:t xml:space="preserve">             +----&gt; Review corrections +&lt;---------------------- Review assigned corrections</w:t>
        <w:br/>
        <w:t xml:space="preserve">                                       |</w:t>
        <w:br/>
        <w:t xml:space="preserve">          STUDENT ---------------------+----&gt; Log in; view own confirmed report</w:t>
        <w:br/>
        <w:t xml:space="preserve">                   -------------------+----&gt; Request/track correction</w:t>
      </w:r>
    </w:p>
    <w:p>
      <w:pPr>
        <w:jc w:val="center"/>
        <w:spacing w:before="80" w:after="140" w:line="360" w:lineRule="auto"/>
      </w:pPr>
      <w:r>
        <w:rPr>
          <w:rFonts w:ascii="Times New Roman" w:hAnsi="Times New Roman" w:cs="Times New Roman"/>
          <w:sz w:val="24"/>
          <w:sz-cs w:val="24"/>
          <w:i/>
        </w:rPr>
        <w:t xml:space="preserve">Figure 2.1: FaceAttend use case diagram (actor-to-function view)</w:t>
      </w:r>
    </w:p>
    <w:p>
      <w:pPr>
        <w:jc w:val="both"/>
        <w:spacing w:after="120" w:line="360" w:lineRule="auto"/>
      </w:pPr>
      <w:r>
        <w:rPr>
          <w:rFonts w:ascii="Times New Roman" w:hAnsi="Times New Roman" w:cs="Times New Roman"/>
          <w:sz w:val="24"/>
          <w:sz-cs w:val="24"/>
          <w:i/>
        </w:rPr>
        <w:t xml:space="preserve">All three actors log in. An administrator may review corrections across the selected academic context; faculty review only requests for their assigned classes; students cannot approve requests.</w:t>
      </w:r>
    </w:p>
    <w:p>
      <w:pPr>
        <w:spacing w:before="260" w:after="120" w:line="360" w:lineRule="auto"/>
      </w:pPr>
      <w:r>
        <w:rPr>
          <w:rFonts w:ascii="Times New Roman" w:hAnsi="Times New Roman" w:cs="Times New Roman"/>
          <w:sz w:val="24"/>
          <w:sz-cs w:val="24"/>
          <w:b/>
          <w:i/>
        </w:rPr>
        <w:t xml:space="preserve">2.4 Sequential Diagram</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Figure 2.2 describes the principal attendance sequence. It separates a camera event from the final attendance decision.</w:t>
      </w:r>
    </w:p>
    <w:p>
      <w:pPr>
        <w:ind w:left="140"/>
        <w:spacing w:before="80" w:after="160" w:line="360" w:lineRule="auto"/>
      </w:pPr>
      <w:r>
        <w:rPr>
          <w:rFonts w:ascii="Courier New" w:hAnsi="Courier New" w:cs="Courier New"/>
          <w:sz w:val="17"/>
          <w:sz-cs w:val="17"/>
          <w:i/>
        </w:rPr>
        <w:t xml:space="preserve">Admin          Browser/Flask          Services/OpenCV          MySQL          Faculty          Student</w:t>
        <w:br/>
        <w:t xml:space="preserve">  | create timetable/session |             |                   |               |                 |</w:t>
        <w:br/>
        <w:t xml:space="preserve">  +-------------------------&gt; | ----------&gt; | ----------------&gt; |               |                 |</w:t>
        <w:br/>
        <w:t xml:space="preserve">  |                           |             |                   |               |                 |</w:t>
        <w:br/>
        <w:t xml:space="preserve">  |                           | &lt;----------- start session ----+&lt;--------------+</w:t>
        <w:br/>
        <w:t xml:space="preserve">  |                           |             | ---- roster ----&gt; |               |</w:t>
        <w:br/>
        <w:t xml:space="preserve">  |                           | &lt;---- face sample / manual ----+&lt;--------------+</w:t>
        <w:br/>
        <w:t xml:space="preserve">  |                           | ----------&gt; | match/log event -&gt;|               |</w:t>
        <w:br/>
        <w:t xml:space="preserve">  |                           | &lt;----------- review roster ----+&lt;--------------+</w:t>
        <w:br/>
        <w:t xml:space="preserve">  |                           | ----------&gt; | confirm status --&gt;|               |</w:t>
        <w:br/>
        <w:t xml:space="preserve">  |                           | &lt;---------------- report ------+----------------&gt;+</w:t>
      </w:r>
    </w:p>
    <w:p>
      <w:pPr>
        <w:jc w:val="center"/>
        <w:spacing w:before="80" w:after="140" w:line="360" w:lineRule="auto"/>
      </w:pPr>
      <w:r>
        <w:rPr>
          <w:rFonts w:ascii="Times New Roman" w:hAnsi="Times New Roman" w:cs="Times New Roman"/>
          <w:sz w:val="24"/>
          <w:sz-cs w:val="24"/>
          <w:i/>
        </w:rPr>
        <w:t xml:space="preserve">Figure 2.2: Attendance confirmation sequence diagram</w:t>
      </w:r>
    </w:p>
    <w:p>
      <w:pPr>
        <w:spacing w:before="260" w:after="120" w:line="360" w:lineRule="auto"/>
      </w:pPr>
      <w:r>
        <w:rPr>
          <w:rFonts w:ascii="Times New Roman" w:hAnsi="Times New Roman" w:cs="Times New Roman"/>
          <w:sz w:val="24"/>
          <w:sz-cs w:val="24"/>
          <w:b/>
          <w:i/>
        </w:rPr>
        <w:t xml:space="preserve">2.5 Activity Diagram</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The state changes shown in Figure 2.3 correspond to the implemented session lifecycle. If a class is not conducted it can be marked accordingly; otherwise unmarked students must be resolved before confirmation.</w:t>
      </w:r>
    </w:p>
    <w:p>
      <w:pPr>
        <w:ind w:left="140"/>
        <w:spacing w:before="80" w:after="160" w:line="360" w:lineRule="auto"/>
      </w:pPr>
      <w:r>
        <w:rPr>
          <w:rFonts w:ascii="Courier New" w:hAnsi="Courier New" w:cs="Courier New"/>
          <w:sz w:val="17"/>
          <w:sz-cs w:val="17"/>
          <w:i/>
        </w:rPr>
        <w:t xml:space="preserve">Start → Select academic group/date → Generate scheduled session</w:t>
        <w:br/>
        <w:t xml:space="preserve">  → Faculty starts session → Active session</w:t>
        <w:br/>
        <w:t xml:space="preserve">  → Capture entry/exit by face OR mark manually</w:t>
        <w:br/>
        <w:t xml:space="preserve">  → Faculty ends session → Review roster</w:t>
        <w:br/>
        <w:t xml:space="preserve">  → Any NOT_MARKED records? ── Yes → Resolve each status → Review roster</w:t>
        <w:br/>
        <w:t xml:space="preserve">                         └─ No  → Confirm attendance</w:t>
        <w:br/>
        <w:t xml:space="preserve">  → Student/staff view report → Optional student correction request</w:t>
        <w:br/>
        <w:t xml:space="preserve">  → Authorized review → Approve and update record OR reject → End</w:t>
      </w:r>
    </w:p>
    <w:p>
      <w:pPr>
        <w:jc w:val="center"/>
        <w:spacing w:before="80" w:after="140" w:line="360" w:lineRule="auto"/>
      </w:pPr>
      <w:r>
        <w:rPr>
          <w:rFonts w:ascii="Times New Roman" w:hAnsi="Times New Roman" w:cs="Times New Roman"/>
          <w:sz w:val="24"/>
          <w:sz-cs w:val="24"/>
          <w:i/>
        </w:rPr>
        <w:t xml:space="preserve">Figure 2.3: Attendance activity diagram</w:t>
      </w:r>
    </w:p>
    <w:p>
      <w:pPr>
        <w:jc w:val="center"/>
        <w:spacing w:before="80" w:after="14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3. SYSTEM CONFIGURATION</w:t>
      </w:r>
      <w:r>
        <w:rPr>
          <w:rFonts w:ascii="Times New Roman" w:hAnsi="Times New Roman" w:cs="Times New Roman"/>
          <w:sz w:val="28"/>
          <w:sz-cs w:val="28"/>
          <w:i/>
        </w:rPr>
        <w:t xml:space="preserve"/>
      </w:r>
    </w:p>
    <w:p>
      <w:pPr>
        <w:spacing w:before="260" w:after="120" w:line="360" w:lineRule="auto"/>
      </w:pPr>
      <w:r>
        <w:rPr>
          <w:rFonts w:ascii="Times New Roman" w:hAnsi="Times New Roman" w:cs="Times New Roman"/>
          <w:sz w:val="24"/>
          <w:sz-cs w:val="24"/>
          <w:b/>
          <w:i/>
        </w:rPr>
        <w:t xml:space="preserve">3.1 Hardware Configuration</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FaceAttend can be developed on a standard laptop or desktop computer with a working webcam. The repository does not specify a measured minimum CPU, RAM or storage requirement, so none is claimed here. A local evaluation should record the actual machine specification, camera resolution, lighting conditions and browser used: </w:t>
      </w:r>
      <w:r>
        <w:rPr>
          <w:rFonts w:ascii="Times New Roman" w:hAnsi="Times New Roman" w:cs="Times New Roman"/>
          <w:sz w:val="24"/>
          <w:sz-cs w:val="24"/>
          <w:b/>
          <w:i/>
        </w:rPr>
        <w:t xml:space="preserve">[enter measured test setup]</w:t>
      </w:r>
      <w:r>
        <w:rPr>
          <w:rFonts w:ascii="Times New Roman" w:hAnsi="Times New Roman" w:cs="Times New Roman"/>
          <w:sz w:val="24"/>
          <w:sz-cs w:val="24"/>
          <w:i/>
        </w:rPr>
        <w:t xml:space="preserve">. For a multi-user deployment, server sizing and camera compatibility require performance testing with the intended number of classes and users.</w:t>
      </w:r>
    </w:p>
    <w:p>
      <w:pPr>
        <w:spacing w:before="260" w:after="120" w:line="360" w:lineRule="auto"/>
      </w:pPr>
      <w:r>
        <w:rPr>
          <w:rFonts w:ascii="Times New Roman" w:hAnsi="Times New Roman" w:cs="Times New Roman"/>
          <w:sz w:val="24"/>
          <w:sz-cs w:val="24"/>
          <w:b/>
          <w:i/>
        </w:rPr>
        <w:t xml:space="preserve">3.2 Software Configuration</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Table 3.1 lists the principal stack and the versions recommended or constrained by the repository. These are project configuration values, not claims about a machine on which this document was prepared.</w:t>
      </w:r>
    </w:p>
    <w:p>
      <w:pPr>
        <w:spacing w:before="80" w:after="140" w:line="360" w:lineRule="auto"/>
      </w:pPr>
      <w:r>
        <w:rPr>
          <w:rFonts w:ascii="Times New Roman" w:hAnsi="Times New Roman" w:cs="Times New Roman"/>
          <w:sz w:val="24"/>
          <w:sz-cs w:val="24"/>
          <w:b/>
          <w:i/>
        </w:rPr>
        <w:t xml:space="preserve">Table 3.1: Software configuration</w:t>
      </w:r>
    </w:p>
    <w:tbl>
      <w:tblPr>
        <w:tblW w:w="9360" w:type="dxa"/>
        <w:tblBorders>
          <w:top w:val="single" w:sz="5" w:color="D4DDE9"/>
          <w:left w:val="single" w:sz="5" w:color="D4DDE9"/>
          <w:bottom w:val="single" w:sz="5" w:color="D4DDE9"/>
          <w:right w:val="single" w:sz="5" w:color="D4DDE9"/>
          <w:insideH w:val="single" w:sz="5" w:color="D4DDE9"/>
          <w:insideV w:val="single" w:sz="5" w:color="D4DDE9"/>
        </w:tblBorders>
      </w:tblPr>
      <w:tblGrid>
        <w:gridCol w:w="4680"/>
        <w:gridCol w:w="4680"/>
      </w:tblGrid>
      <w:tr>
        <w:trPr>
          <w:tblHeader w:val="true"/>
        </w:trPr>
        <w:tc>
          <w:tcPr>
            <w:tcW w:w="4680" w:type="dxa"/>
            <w:shd w:fill="E8F0FB"/>
          </w:tcPr>
          <w:p>
            <w:pPr>
              <w:spacing w:before="80" w:after="80" w:line="360" w:lineRule="auto"/>
            </w:pPr>
            <w:r>
              <w:rPr>
                <w:rFonts w:ascii="Times New Roman" w:hAnsi="Times New Roman"/>
                <w:sz w:val="20"/>
                <w:b/>
              </w:rPr>
              <w:t>Component</w:t>
            </w:r>
          </w:p>
        </w:tc>
        <w:tc>
          <w:tcPr>
            <w:tcW w:w="4680" w:type="dxa"/>
            <w:shd w:fill="E8F0FB"/>
          </w:tcPr>
          <w:p>
            <w:pPr>
              <w:spacing w:before="80" w:after="80" w:line="360" w:lineRule="auto"/>
            </w:pPr>
            <w:r>
              <w:rPr>
                <w:rFonts w:ascii="Times New Roman" w:hAnsi="Times New Roman"/>
                <w:sz w:val="20"/>
                <w:b/>
              </w:rPr>
              <w:t>Project use / version</w:t>
            </w:r>
          </w:p>
        </w:tc>
      </w:tr>
      <w:tr>
        <w:tc>
          <w:tcPr>
            <w:tcW w:w="4680" w:type="dxa"/>
          </w:tcPr>
          <w:p>
            <w:pPr>
              <w:spacing w:before="80" w:after="80" w:line="360" w:lineRule="auto"/>
            </w:pPr>
            <w:r>
              <w:rPr>
                <w:rFonts w:ascii="Times New Roman" w:hAnsi="Times New Roman"/>
                <w:sz w:val="20"/>
              </w:rPr>
              <w:t>Python</w:t>
            </w:r>
          </w:p>
        </w:tc>
        <w:tc>
          <w:tcPr>
            <w:tcW w:w="4680" w:type="dxa"/>
          </w:tcPr>
          <w:p>
            <w:pPr>
              <w:spacing w:before="80" w:after="80" w:line="360" w:lineRule="auto"/>
            </w:pPr>
            <w:r>
              <w:rPr>
                <w:rFonts w:ascii="Times New Roman" w:hAnsi="Times New Roman"/>
                <w:sz w:val="20"/>
              </w:rPr>
              <w:t>3.12 in the repository's macOS and deployment guides</w:t>
            </w:r>
          </w:p>
        </w:tc>
      </w:tr>
      <w:tr>
        <w:tc>
          <w:tcPr>
            <w:tcW w:w="4680" w:type="dxa"/>
          </w:tcPr>
          <w:p>
            <w:pPr>
              <w:spacing w:before="80" w:after="80" w:line="360" w:lineRule="auto"/>
            </w:pPr>
            <w:r>
              <w:rPr>
                <w:rFonts w:ascii="Times New Roman" w:hAnsi="Times New Roman"/>
                <w:sz w:val="20"/>
              </w:rPr>
              <w:t>Flask</w:t>
            </w:r>
          </w:p>
        </w:tc>
        <w:tc>
          <w:tcPr>
            <w:tcW w:w="4680" w:type="dxa"/>
          </w:tcPr>
          <w:p>
            <w:pPr>
              <w:spacing w:before="80" w:after="80" w:line="360" w:lineRule="auto"/>
            </w:pPr>
            <w:r>
              <w:rPr>
                <w:rFonts w:ascii="Times New Roman" w:hAnsi="Times New Roman"/>
                <w:sz w:val="20"/>
              </w:rPr>
              <w:t>3.1 or later, below 4</w:t>
            </w:r>
          </w:p>
        </w:tc>
      </w:tr>
      <w:tr>
        <w:tc>
          <w:tcPr>
            <w:tcW w:w="4680" w:type="dxa"/>
          </w:tcPr>
          <w:p>
            <w:pPr>
              <w:spacing w:before="80" w:after="80" w:line="360" w:lineRule="auto"/>
            </w:pPr>
            <w:r>
              <w:rPr>
                <w:rFonts w:ascii="Times New Roman" w:hAnsi="Times New Roman"/>
                <w:sz w:val="20"/>
              </w:rPr>
              <w:t>Flask-WTF</w:t>
            </w:r>
          </w:p>
        </w:tc>
        <w:tc>
          <w:tcPr>
            <w:tcW w:w="4680" w:type="dxa"/>
          </w:tcPr>
          <w:p>
            <w:pPr>
              <w:spacing w:before="80" w:after="80" w:line="360" w:lineRule="auto"/>
            </w:pPr>
            <w:r>
              <w:rPr>
                <w:rFonts w:ascii="Times New Roman" w:hAnsi="Times New Roman"/>
                <w:sz w:val="20"/>
              </w:rPr>
              <w:t>CSRF protection, version 1.2 or later, below 2</w:t>
            </w:r>
          </w:p>
        </w:tc>
      </w:tr>
      <w:tr>
        <w:tc>
          <w:tcPr>
            <w:tcW w:w="4680" w:type="dxa"/>
          </w:tcPr>
          <w:p>
            <w:pPr>
              <w:spacing w:before="80" w:after="80" w:line="360" w:lineRule="auto"/>
            </w:pPr>
            <w:r>
              <w:rPr>
                <w:rFonts w:ascii="Times New Roman" w:hAnsi="Times New Roman"/>
                <w:sz w:val="20"/>
              </w:rPr>
              <w:t>MySQL</w:t>
            </w:r>
          </w:p>
        </w:tc>
        <w:tc>
          <w:tcPr>
            <w:tcW w:w="4680" w:type="dxa"/>
          </w:tcPr>
          <w:p>
            <w:pPr>
              <w:spacing w:before="80" w:after="80" w:line="360" w:lineRule="auto"/>
            </w:pPr>
            <w:r>
              <w:rPr>
                <w:rFonts w:ascii="Times New Roman" w:hAnsi="Times New Roman"/>
                <w:sz w:val="20"/>
              </w:rPr>
              <w:t>8.4 in deployment guide; mysql-connector-python 9.x</w:t>
            </w:r>
          </w:p>
        </w:tc>
      </w:tr>
      <w:tr>
        <w:tc>
          <w:tcPr>
            <w:tcW w:w="4680" w:type="dxa"/>
          </w:tcPr>
          <w:p>
            <w:pPr>
              <w:spacing w:before="80" w:after="80" w:line="360" w:lineRule="auto"/>
            </w:pPr>
            <w:r>
              <w:rPr>
                <w:rFonts w:ascii="Times New Roman" w:hAnsi="Times New Roman"/>
                <w:sz w:val="20"/>
              </w:rPr>
              <w:t>OpenCV</w:t>
            </w:r>
          </w:p>
        </w:tc>
        <w:tc>
          <w:tcPr>
            <w:tcW w:w="4680" w:type="dxa"/>
          </w:tcPr>
          <w:p>
            <w:pPr>
              <w:spacing w:before="80" w:after="80" w:line="360" w:lineRule="auto"/>
            </w:pPr>
            <w:r>
              <w:rPr>
                <w:rFonts w:ascii="Times New Roman" w:hAnsi="Times New Roman"/>
                <w:sz w:val="20"/>
              </w:rPr>
              <w:t>opencv-python-headless 4.10 or later, below 5; YuNet and SFace ONNX models</w:t>
            </w:r>
          </w:p>
        </w:tc>
      </w:tr>
      <w:tr>
        <w:tc>
          <w:tcPr>
            <w:tcW w:w="4680" w:type="dxa"/>
          </w:tcPr>
          <w:p>
            <w:pPr>
              <w:spacing w:before="80" w:after="80" w:line="360" w:lineRule="auto"/>
            </w:pPr>
            <w:r>
              <w:rPr>
                <w:rFonts w:ascii="Times New Roman" w:hAnsi="Times New Roman"/>
                <w:sz w:val="20"/>
              </w:rPr>
              <w:t>NumPy</w:t>
            </w:r>
          </w:p>
        </w:tc>
        <w:tc>
          <w:tcPr>
            <w:tcW w:w="4680" w:type="dxa"/>
          </w:tcPr>
          <w:p>
            <w:pPr>
              <w:spacing w:before="80" w:after="80" w:line="360" w:lineRule="auto"/>
            </w:pPr>
            <w:r>
              <w:rPr>
                <w:rFonts w:ascii="Times New Roman" w:hAnsi="Times New Roman"/>
                <w:sz w:val="20"/>
              </w:rPr>
              <w:t>Numerical descriptor handling, version 2.x</w:t>
            </w:r>
          </w:p>
        </w:tc>
      </w:tr>
      <w:tr>
        <w:tc>
          <w:tcPr>
            <w:tcW w:w="4680" w:type="dxa"/>
          </w:tcPr>
          <w:p>
            <w:pPr>
              <w:spacing w:before="80" w:after="80" w:line="360" w:lineRule="auto"/>
            </w:pPr>
            <w:r>
              <w:rPr>
                <w:rFonts w:ascii="Times New Roman" w:hAnsi="Times New Roman"/>
                <w:sz w:val="20"/>
              </w:rPr>
              <w:t>Front end</w:t>
            </w:r>
          </w:p>
        </w:tc>
        <w:tc>
          <w:tcPr>
            <w:tcW w:w="4680" w:type="dxa"/>
          </w:tcPr>
          <w:p>
            <w:pPr>
              <w:spacing w:before="80" w:after="80" w:line="360" w:lineRule="auto"/>
            </w:pPr>
            <w:r>
              <w:rPr>
                <w:rFonts w:ascii="Times New Roman" w:hAnsi="Times New Roman"/>
                <w:sz w:val="20"/>
              </w:rPr>
              <w:t>HTML/Jinja templates, CSS and browser JavaScript</w:t>
            </w:r>
          </w:p>
        </w:tc>
      </w:tr>
      <w:tr>
        <w:tc>
          <w:tcPr>
            <w:tcW w:w="4680" w:type="dxa"/>
          </w:tcPr>
          <w:p>
            <w:pPr>
              <w:spacing w:before="80" w:after="80" w:line="360" w:lineRule="auto"/>
            </w:pPr>
            <w:r>
              <w:rPr>
                <w:rFonts w:ascii="Times New Roman" w:hAnsi="Times New Roman"/>
                <w:sz w:val="20"/>
              </w:rPr>
              <w:t>Test tools</w:t>
            </w:r>
          </w:p>
        </w:tc>
        <w:tc>
          <w:tcPr>
            <w:tcW w:w="4680" w:type="dxa"/>
          </w:tcPr>
          <w:p>
            <w:pPr>
              <w:spacing w:before="80" w:after="80" w:line="360" w:lineRule="auto"/>
            </w:pPr>
            <w:r>
              <w:rPr>
                <w:rFonts w:ascii="Times New Roman" w:hAnsi="Times New Roman"/>
                <w:sz w:val="20"/>
              </w:rPr>
              <w:t>pytest 8.x and pytest-cov 5–6.x</w:t>
            </w:r>
          </w:p>
        </w:tc>
      </w:tr>
      <w:tr>
        <w:tc>
          <w:tcPr>
            <w:tcW w:w="4680" w:type="dxa"/>
          </w:tcPr>
          <w:p>
            <w:pPr>
              <w:spacing w:before="80" w:after="80" w:line="360" w:lineRule="auto"/>
            </w:pPr>
            <w:r>
              <w:rPr>
                <w:rFonts w:ascii="Times New Roman" w:hAnsi="Times New Roman"/>
                <w:sz w:val="20"/>
              </w:rPr>
              <w:t>Production server</w:t>
            </w:r>
          </w:p>
        </w:tc>
        <w:tc>
          <w:tcPr>
            <w:tcW w:w="4680" w:type="dxa"/>
          </w:tcPr>
          <w:p>
            <w:pPr>
              <w:spacing w:before="80" w:after="80" w:line="360" w:lineRule="auto"/>
            </w:pPr>
            <w:r>
              <w:rPr>
                <w:rFonts w:ascii="Times New Roman" w:hAnsi="Times New Roman"/>
                <w:sz w:val="20"/>
              </w:rPr>
              <w:t>Gunicorn 23.x; HTTPS reverse proxy is a deployment responsibility</w:t>
            </w:r>
          </w:p>
        </w:tc>
      </w:tr>
    </w:tbl>
    <w:p>
      <w:pPr>
        <w:spacing w:after="120" w:line="360" w:lineRule="auto"/>
      </w:pPr>
      <w:r>
        <w:rPr>
          <w:rFonts w:ascii="Times New Roman" w:hAnsi="Times New Roman" w:cs="Times New Roman"/>
          <w:sz w:val="19"/>
          <w:sz-cs w:val="19"/>
          <w:i/>
        </w:rPr>
        <w:t xml:space="preserve"/>
      </w:r>
    </w:p>
    <w:p>
      <w:pPr>
        <w:jc w:val="both"/>
        <w:spacing w:after="120" w:line="360" w:lineRule="auto"/>
      </w:pPr>
      <w:r>
        <w:rPr>
          <w:rFonts w:ascii="Times New Roman" w:hAnsi="Times New Roman" w:cs="Times New Roman"/>
          <w:sz w:val="24"/>
          <w:sz-cs w:val="24"/>
          <w:i/>
        </w:rPr>
        <w:t xml:space="preserve">The runtime values come from </w:t>
      </w:r>
      <w:r>
        <w:rPr>
          <w:rFonts w:ascii="Courier New" w:hAnsi="Courier New" w:cs="Courier New"/>
          <w:sz w:val="24"/>
          <w:sz-cs w:val="24"/>
          <w:i/>
        </w:rPr>
        <w:t xml:space="preserve">requirements.txt</w:t>
      </w:r>
      <w:r>
        <w:rPr>
          <w:rFonts w:ascii="Times New Roman" w:hAnsi="Times New Roman" w:cs="Times New Roman"/>
          <w:sz w:val="24"/>
          <w:sz-cs w:val="24"/>
          <w:i/>
        </w:rPr>
        <w:t xml:space="preserve">, </w:t>
      </w:r>
      <w:r>
        <w:rPr>
          <w:rFonts w:ascii="Courier New" w:hAnsi="Courier New" w:cs="Courier New"/>
          <w:sz w:val="24"/>
          <w:sz-cs w:val="24"/>
          <w:i/>
        </w:rPr>
        <w:t xml:space="preserve">requirements-dev.txt</w:t>
      </w:r>
      <w:r>
        <w:rPr>
          <w:rFonts w:ascii="Times New Roman" w:hAnsi="Times New Roman" w:cs="Times New Roman"/>
          <w:sz w:val="24"/>
          <w:sz-cs w:val="24"/>
          <w:i/>
        </w:rPr>
        <w:t xml:space="preserve">, </w:t>
      </w:r>
      <w:r>
        <w:rPr>
          <w:rFonts w:ascii="Courier New" w:hAnsi="Courier New" w:cs="Courier New"/>
          <w:sz w:val="24"/>
          <w:sz-cs w:val="24"/>
          <w:i/>
        </w:rPr>
        <w:t xml:space="preserve">requirements-production.txt</w:t>
      </w:r>
      <w:r>
        <w:rPr>
          <w:rFonts w:ascii="Times New Roman" w:hAnsi="Times New Roman" w:cs="Times New Roman"/>
          <w:sz w:val="24"/>
          <w:sz-cs w:val="24"/>
          <w:i/>
        </w:rPr>
        <w:t xml:space="preserve">, </w:t>
      </w:r>
      <w:r>
        <w:rPr>
          <w:rFonts w:ascii="Courier New" w:hAnsi="Courier New" w:cs="Courier New"/>
          <w:sz w:val="24"/>
          <w:sz-cs w:val="24"/>
          <w:i/>
        </w:rPr>
        <w:t xml:space="preserve">config.py</w:t>
      </w:r>
      <w:r>
        <w:rPr>
          <w:rFonts w:ascii="Times New Roman" w:hAnsi="Times New Roman" w:cs="Times New Roman"/>
          <w:sz w:val="24"/>
          <w:sz-cs w:val="24"/>
          <w:i/>
        </w:rPr>
        <w:t xml:space="preserve"> and the deployment guide.</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4. SOFTWARE DESCRIPTION</w:t>
      </w:r>
      <w:r>
        <w:rPr>
          <w:rFonts w:ascii="Times New Roman" w:hAnsi="Times New Roman" w:cs="Times New Roman"/>
          <w:sz w:val="28"/>
          <w:sz-cs w:val="28"/>
          <w:i/>
        </w:rPr>
        <w:t xml:space="preserve"/>
      </w:r>
    </w:p>
    <w:p>
      <w:pPr>
        <w:spacing w:before="260" w:after="120" w:line="360" w:lineRule="auto"/>
      </w:pPr>
      <w:r>
        <w:rPr>
          <w:rFonts w:ascii="Times New Roman" w:hAnsi="Times New Roman" w:cs="Times New Roman"/>
          <w:sz w:val="24"/>
          <w:sz-cs w:val="24"/>
          <w:b/>
          <w:i/>
        </w:rPr>
        <w:t xml:space="preserve">4.1 Overview of Front End</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The public home page introduces the attendance workflow. A common navigation bar and role-aware header lead to one login form and the appropriate Admin, Faculty or Student dashboard after authentication. Dashboard cards link to functions permitted for that role. Forms capture academic choices, student/faculty details, timetable periods and correction reasons. Browser JavaScript requests camera access for enrolment and attendance capture and sends image samples to Flask routes. Camera permission and a secure context are necessary on a remote host; a user should be informed and consenting before enrolment.</w:t>
      </w:r>
    </w:p>
    <w:p>
      <w:pPr>
        <w:jc w:val="both"/>
        <w:spacing w:after="120" w:line="360" w:lineRule="auto"/>
      </w:pPr>
      <w:r>
        <w:rPr>
          <w:rFonts w:ascii="Times New Roman" w:hAnsi="Times New Roman" w:cs="Times New Roman"/>
          <w:sz w:val="24"/>
          <w:sz-cs w:val="24"/>
          <w:i/>
        </w:rPr>
        <w:t xml:space="preserve">Admin screens manage academic structure, students, faculty, subjects, assignments, timetable, sessions, reports and corrections. Faculty screens show assigned sessions, a roster for manual review, face attendance, reports and corrections. Student screens show confirmed report views and correction history. The design remains responsive for narrow screens; user-facing errors appear when validation or access checks fail.</w:t>
      </w:r>
    </w:p>
    <w:p>
      <w:pPr>
        <w:spacing w:before="260" w:after="120" w:line="360" w:lineRule="auto"/>
      </w:pPr>
      <w:r>
        <w:rPr>
          <w:rFonts w:ascii="Times New Roman" w:hAnsi="Times New Roman" w:cs="Times New Roman"/>
          <w:sz w:val="24"/>
          <w:sz-cs w:val="24"/>
          <w:b/>
          <w:i/>
        </w:rPr>
        <w:t xml:space="preserve">4.2 Overview of Back End</w:t>
      </w:r>
      <w:r>
        <w:rPr>
          <w:rFonts w:ascii="Times New Roman" w:hAnsi="Times New Roman" w:cs="Times New Roman"/>
          <w:sz w:val="24"/>
          <w:sz-cs w:val="24"/>
          <w:i/>
        </w:rPr>
        <w:t xml:space="preserve"/>
      </w:r>
    </w:p>
    <w:p>
      <w:pPr>
        <w:jc w:val="both"/>
        <w:spacing w:after="120" w:line="360" w:lineRule="auto"/>
      </w:pPr>
      <w:r>
        <w:rPr>
          <w:rFonts w:ascii="Courier New" w:hAnsi="Courier New" w:cs="Courier New"/>
          <w:sz w:val="24"/>
          <w:sz-cs w:val="24"/>
          <w:i/>
        </w:rPr>
        <w:t xml:space="preserve">app.py</w:t>
      </w:r>
      <w:r>
        <w:rPr>
          <w:rFonts w:ascii="Times New Roman" w:hAnsi="Times New Roman" w:cs="Times New Roman"/>
          <w:sz w:val="24"/>
          <w:sz-cs w:val="24"/>
          <w:i/>
        </w:rPr>
        <w:t xml:space="preserve"> creates the Flask application and registers route blueprints. </w:t>
      </w:r>
      <w:r>
        <w:rPr>
          <w:rFonts w:ascii="Courier New" w:hAnsi="Courier New" w:cs="Courier New"/>
          <w:sz w:val="24"/>
          <w:sz-cs w:val="24"/>
          <w:i/>
        </w:rPr>
        <w:t xml:space="preserve">config.py</w:t>
      </w:r>
      <w:r>
        <w:rPr>
          <w:rFonts w:ascii="Times New Roman" w:hAnsi="Times New Roman" w:cs="Times New Roman"/>
          <w:sz w:val="24"/>
          <w:sz-cs w:val="24"/>
          <w:i/>
        </w:rPr>
        <w:t xml:space="preserve"> reads environment-based secrets and database connection settings. Authentication uses password hashes, a signed session and role guards; CSRF protection covers state-changing forms. Route functions handle HTTP input and call service modules. Services implement validation, transactions, reporting and face descriptor comparison. </w:t>
      </w:r>
      <w:r>
        <w:rPr>
          <w:rFonts w:ascii="Courier New" w:hAnsi="Courier New" w:cs="Courier New"/>
          <w:sz w:val="24"/>
          <w:sz-cs w:val="24"/>
          <w:i/>
        </w:rPr>
        <w:t xml:space="preserve">db.py</w:t>
      </w:r>
      <w:r>
        <w:rPr>
          <w:rFonts w:ascii="Times New Roman" w:hAnsi="Times New Roman" w:cs="Times New Roman"/>
          <w:sz w:val="24"/>
          <w:sz-cs w:val="24"/>
          <w:i/>
        </w:rPr>
        <w:t xml:space="preserve"> opens MySQL connections. </w:t>
      </w:r>
      <w:r>
        <w:rPr>
          <w:rFonts w:ascii="Courier New" w:hAnsi="Courier New" w:cs="Courier New"/>
          <w:sz w:val="24"/>
          <w:sz-cs w:val="24"/>
          <w:i/>
        </w:rPr>
        <w:t xml:space="preserve">init_db.py</w:t>
      </w:r>
      <w:r>
        <w:rPr>
          <w:rFonts w:ascii="Times New Roman" w:hAnsi="Times New Roman" w:cs="Times New Roman"/>
          <w:sz w:val="24"/>
          <w:sz-cs w:val="24"/>
          <w:i/>
        </w:rPr>
        <w:t xml:space="preserve"> creates the database schema and tracks versioned migrations in </w:t>
      </w:r>
      <w:r>
        <w:rPr>
          <w:rFonts w:ascii="Courier New" w:hAnsi="Courier New" w:cs="Courier New"/>
          <w:sz w:val="24"/>
          <w:sz-cs w:val="24"/>
          <w:i/>
        </w:rPr>
        <w:t xml:space="preserve">schema_migrations</w:t>
      </w:r>
      <w:r>
        <w:rPr>
          <w:rFonts w:ascii="Times New Roman" w:hAnsi="Times New Roman" w:cs="Times New Roman"/>
          <w:sz w:val="24"/>
          <w:sz-cs w:val="24"/>
          <w:i/>
        </w:rPr>
        <w:t xml:space="preserve">.</w:t>
      </w:r>
    </w:p>
    <w:p>
      <w:pPr>
        <w:jc w:val="both"/>
        <w:spacing w:after="120" w:line="360" w:lineRule="auto"/>
      </w:pPr>
      <w:r>
        <w:rPr>
          <w:rFonts w:ascii="Times New Roman" w:hAnsi="Times New Roman" w:cs="Times New Roman"/>
          <w:sz w:val="24"/>
          <w:sz-cs w:val="24"/>
          <w:i/>
        </w:rPr>
        <w:t xml:space="preserve">OpenCV YuNet finds the face and SFace produces a descriptor from an aligned crop. Three enrolled samples are averaged into a normalized descriptor. Recognition compares descriptors with cosine similarity. The code rejects missing, multiple, too-small or blurry faces and oversized/invalid sample data. The threshold is configured in </w:t>
      </w:r>
      <w:r>
        <w:rPr>
          <w:rFonts w:ascii="Courier New" w:hAnsi="Courier New" w:cs="Courier New"/>
          <w:sz w:val="24"/>
          <w:sz-cs w:val="24"/>
          <w:i/>
        </w:rPr>
        <w:t xml:space="preserve">services/face_service.py</w:t>
      </w:r>
      <w:r>
        <w:rPr>
          <w:rFonts w:ascii="Times New Roman" w:hAnsi="Times New Roman" w:cs="Times New Roman"/>
          <w:sz w:val="24"/>
          <w:sz-cs w:val="24"/>
          <w:i/>
        </w:rPr>
        <w:t xml:space="preserve">; it has not been calibrated on a representative population for production use. A positive match records a camera event, while faculty review determines the final attendance status.</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5. SYSTEM DESIGN</w:t>
      </w:r>
      <w:r>
        <w:rPr>
          <w:rFonts w:ascii="Times New Roman" w:hAnsi="Times New Roman" w:cs="Times New Roman"/>
          <w:sz w:val="28"/>
          <w:sz-cs w:val="28"/>
          <w:i/>
        </w:rPr>
        <w:t xml:space="preserve"/>
      </w:r>
    </w:p>
    <w:p>
      <w:pPr>
        <w:spacing w:before="260" w:after="120" w:line="360" w:lineRule="auto"/>
      </w:pPr>
      <w:r>
        <w:rPr>
          <w:rFonts w:ascii="Times New Roman" w:hAnsi="Times New Roman" w:cs="Times New Roman"/>
          <w:sz w:val="24"/>
          <w:sz-cs w:val="24"/>
          <w:b/>
          <w:i/>
        </w:rPr>
        <w:t xml:space="preserve">5.1 Architectural Design</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Figure 5.1 shows the separation of browser, application and storage concerns.</w:t>
      </w:r>
    </w:p>
    <w:p>
      <w:pPr>
        <w:ind w:left="140"/>
        <w:spacing w:before="80" w:after="160" w:line="360" w:lineRule="auto"/>
      </w:pPr>
      <w:r>
        <w:rPr>
          <w:rFonts w:ascii="Courier New" w:hAnsi="Courier New" w:cs="Courier New"/>
          <w:sz w:val="17"/>
          <w:sz-cs w:val="17"/>
          <w:i/>
        </w:rPr>
        <w:t xml:space="preserve">  Browser (HTML/CSS/JavaScript; webcam)</w:t>
        <w:br/>
        <w:t xml:space="preserve">                 |</w:t>
        <w:br/>
        <w:t xml:space="preserve">                 | HTTPS for remote camera access</w:t>
        <w:br/>
        <w:t xml:space="preserve">                 v</w:t>
        <w:br/>
        <w:t xml:space="preserve">  Flask blueprints + authentication/role/CSRF guards</w:t>
        <w:br/>
        <w:t xml:space="preserve">                 |</w:t>
        <w:br/>
        <w:t xml:space="preserve">                 v</w:t>
        <w:br/>
        <w:t xml:space="preserve">  Services: academic setup | sessions | OpenCV match | reports | corrections</w:t>
        <w:br/>
        <w:t xml:space="preserve">                 |</w:t>
        <w:br/>
        <w:t xml:space="preserve">                 v</w:t>
        <w:br/>
        <w:t xml:space="preserve">  MySQL: users + academic data + face embeddings + events + final records</w:t>
      </w:r>
    </w:p>
    <w:p>
      <w:pPr>
        <w:jc w:val="center"/>
        <w:spacing w:before="80" w:after="140" w:line="360" w:lineRule="auto"/>
      </w:pPr>
      <w:r>
        <w:rPr>
          <w:rFonts w:ascii="Times New Roman" w:hAnsi="Times New Roman" w:cs="Times New Roman"/>
          <w:sz w:val="24"/>
          <w:sz-cs w:val="24"/>
          <w:i/>
        </w:rPr>
        <w:t xml:space="preserve">Figure 5.1: Three-layer system architecture</w:t>
      </w:r>
    </w:p>
    <w:p>
      <w:pPr>
        <w:jc w:val="both"/>
        <w:spacing w:after="120" w:line="360" w:lineRule="auto"/>
      </w:pPr>
      <w:r>
        <w:rPr>
          <w:rFonts w:ascii="Times New Roman" w:hAnsi="Times New Roman" w:cs="Times New Roman"/>
          <w:sz w:val="24"/>
          <w:sz-cs w:val="24"/>
          <w:i/>
        </w:rPr>
        <w:t xml:space="preserve">The browser never receives raw database credentials. All final report queries are restricted to confirmed sessions. Protected role routes and service-level scope checks are both necessary because hiding a dashboard link is not an authorization control.</w:t>
      </w:r>
    </w:p>
    <w:p>
      <w:pPr>
        <w:spacing w:before="260" w:after="120" w:line="360" w:lineRule="auto"/>
      </w:pPr>
      <w:r>
        <w:rPr>
          <w:rFonts w:ascii="Times New Roman" w:hAnsi="Times New Roman" w:cs="Times New Roman"/>
          <w:sz w:val="24"/>
          <w:sz-cs w:val="24"/>
          <w:b/>
          <w:i/>
        </w:rPr>
        <w:t xml:space="preserve">5.2 Input Design</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Table 5.1 identifies representative input controls. Client-side validation aids the user; server-side checks are authoritative.</w:t>
      </w:r>
    </w:p>
    <w:p>
      <w:pPr>
        <w:spacing w:before="80" w:after="140" w:line="360" w:lineRule="auto"/>
      </w:pPr>
      <w:r>
        <w:rPr>
          <w:rFonts w:ascii="Times New Roman" w:hAnsi="Times New Roman" w:cs="Times New Roman"/>
          <w:sz w:val="24"/>
          <w:sz-cs w:val="24"/>
          <w:b/>
          <w:i/>
        </w:rPr>
        <w:t xml:space="preserve">Table 5.1: Input validation summary</w:t>
      </w:r>
    </w:p>
    <w:tbl>
      <w:tblPr>
        <w:tblW w:w="9360" w:type="dxa"/>
        <w:tblBorders>
          <w:top w:val="single" w:sz="5" w:color="D4DDE9"/>
          <w:left w:val="single" w:sz="5" w:color="D4DDE9"/>
          <w:bottom w:val="single" w:sz="5" w:color="D4DDE9"/>
          <w:right w:val="single" w:sz="5" w:color="D4DDE9"/>
          <w:insideH w:val="single" w:sz="5" w:color="D4DDE9"/>
          <w:insideV w:val="single" w:sz="5" w:color="D4DDE9"/>
        </w:tblBorders>
      </w:tblPr>
      <w:tblGrid>
        <w:gridCol w:w="4680"/>
        <w:gridCol w:w="4680"/>
      </w:tblGrid>
      <w:tr>
        <w:trPr>
          <w:tblHeader w:val="true"/>
        </w:trPr>
        <w:tc>
          <w:tcPr>
            <w:tcW w:w="4680" w:type="dxa"/>
            <w:shd w:fill="E8F0FB"/>
          </w:tcPr>
          <w:p>
            <w:pPr>
              <w:spacing w:before="80" w:after="80" w:line="360" w:lineRule="auto"/>
            </w:pPr>
            <w:r>
              <w:rPr>
                <w:rFonts w:ascii="Times New Roman" w:hAnsi="Times New Roman"/>
                <w:sz w:val="20"/>
                <w:b/>
              </w:rPr>
              <w:t>Input</w:t>
            </w:r>
          </w:p>
        </w:tc>
        <w:tc>
          <w:tcPr>
            <w:tcW w:w="4680" w:type="dxa"/>
            <w:shd w:fill="E8F0FB"/>
          </w:tcPr>
          <w:p>
            <w:pPr>
              <w:spacing w:before="80" w:after="80" w:line="360" w:lineRule="auto"/>
            </w:pPr>
            <w:r>
              <w:rPr>
                <w:rFonts w:ascii="Times New Roman" w:hAnsi="Times New Roman"/>
                <w:sz w:val="20"/>
                <w:b/>
              </w:rPr>
              <w:t>Validation / handling</w:t>
            </w:r>
          </w:p>
        </w:tc>
      </w:tr>
      <w:tr>
        <w:tc>
          <w:tcPr>
            <w:tcW w:w="4680" w:type="dxa"/>
          </w:tcPr>
          <w:p>
            <w:pPr>
              <w:spacing w:before="80" w:after="80" w:line="360" w:lineRule="auto"/>
            </w:pPr>
            <w:r>
              <w:rPr>
                <w:rFonts w:ascii="Times New Roman" w:hAnsi="Times New Roman"/>
                <w:sz w:val="20"/>
              </w:rPr>
              <w:t>Login</w:t>
            </w:r>
          </w:p>
        </w:tc>
        <w:tc>
          <w:tcPr>
            <w:tcW w:w="4680" w:type="dxa"/>
          </w:tcPr>
          <w:p>
            <w:pPr>
              <w:spacing w:before="80" w:after="80" w:line="360" w:lineRule="auto"/>
            </w:pPr>
            <w:r>
              <w:rPr>
                <w:rFonts w:ascii="Times New Roman" w:hAnsi="Times New Roman"/>
                <w:sz w:val="20"/>
              </w:rPr>
              <w:t>Email and password required; hashed-password verification; inactive accounts rejected.</w:t>
            </w:r>
          </w:p>
        </w:tc>
      </w:tr>
      <w:tr>
        <w:tc>
          <w:tcPr>
            <w:tcW w:w="4680" w:type="dxa"/>
          </w:tcPr>
          <w:p>
            <w:pPr>
              <w:spacing w:before="80" w:after="80" w:line="360" w:lineRule="auto"/>
            </w:pPr>
            <w:r>
              <w:rPr>
                <w:rFonts w:ascii="Times New Roman" w:hAnsi="Times New Roman"/>
                <w:sz w:val="20"/>
              </w:rPr>
              <w:t>Academic group</w:t>
            </w:r>
          </w:p>
        </w:tc>
        <w:tc>
          <w:tcPr>
            <w:tcW w:w="4680" w:type="dxa"/>
          </w:tcPr>
          <w:p>
            <w:pPr>
              <w:spacing w:before="80" w:after="80" w:line="360" w:lineRule="auto"/>
            </w:pPr>
            <w:r>
              <w:rPr>
                <w:rFonts w:ascii="Times New Roman" w:hAnsi="Times New Roman"/>
                <w:sz w:val="20"/>
              </w:rPr>
              <w:t>Programme, year, semester and section resolved to an active group.</w:t>
            </w:r>
          </w:p>
        </w:tc>
      </w:tr>
      <w:tr>
        <w:tc>
          <w:tcPr>
            <w:tcW w:w="4680" w:type="dxa"/>
          </w:tcPr>
          <w:p>
            <w:pPr>
              <w:spacing w:before="80" w:after="80" w:line="360" w:lineRule="auto"/>
            </w:pPr>
            <w:r>
              <w:rPr>
                <w:rFonts w:ascii="Times New Roman" w:hAnsi="Times New Roman"/>
                <w:sz w:val="20"/>
              </w:rPr>
              <w:t>Timetable</w:t>
            </w:r>
          </w:p>
        </w:tc>
        <w:tc>
          <w:tcPr>
            <w:tcW w:w="4680" w:type="dxa"/>
          </w:tcPr>
          <w:p>
            <w:pPr>
              <w:spacing w:before="80" w:after="80" w:line="360" w:lineRule="auto"/>
            </w:pPr>
            <w:r>
              <w:rPr>
                <w:rFonts w:ascii="Times New Roman" w:hAnsi="Times New Roman"/>
                <w:sz w:val="20"/>
              </w:rPr>
              <w:t>Day, period, time, subject and faculty checked; conflicting periods rejected.</w:t>
            </w:r>
          </w:p>
        </w:tc>
      </w:tr>
      <w:tr>
        <w:tc>
          <w:tcPr>
            <w:tcW w:w="4680" w:type="dxa"/>
          </w:tcPr>
          <w:p>
            <w:pPr>
              <w:spacing w:before="80" w:after="80" w:line="360" w:lineRule="auto"/>
            </w:pPr>
            <w:r>
              <w:rPr>
                <w:rFonts w:ascii="Times New Roman" w:hAnsi="Times New Roman"/>
                <w:sz w:val="20"/>
              </w:rPr>
              <w:t>Student face</w:t>
            </w:r>
          </w:p>
        </w:tc>
        <w:tc>
          <w:tcPr>
            <w:tcW w:w="4680" w:type="dxa"/>
          </w:tcPr>
          <w:p>
            <w:pPr>
              <w:spacing w:before="80" w:after="80" w:line="360" w:lineRule="auto"/>
            </w:pPr>
            <w:r>
              <w:rPr>
                <w:rFonts w:ascii="Times New Roman" w:hAnsi="Times New Roman"/>
                <w:sz w:val="20"/>
              </w:rPr>
              <w:t>Exactly three samples; single face, size, blur and image-size limits.</w:t>
            </w:r>
          </w:p>
        </w:tc>
      </w:tr>
      <w:tr>
        <w:tc>
          <w:tcPr>
            <w:tcW w:w="4680" w:type="dxa"/>
          </w:tcPr>
          <w:p>
            <w:pPr>
              <w:spacing w:before="80" w:after="80" w:line="360" w:lineRule="auto"/>
            </w:pPr>
            <w:r>
              <w:rPr>
                <w:rFonts w:ascii="Times New Roman" w:hAnsi="Times New Roman"/>
                <w:sz w:val="20"/>
              </w:rPr>
              <w:t>Attendance event</w:t>
            </w:r>
          </w:p>
        </w:tc>
        <w:tc>
          <w:tcPr>
            <w:tcW w:w="4680" w:type="dxa"/>
          </w:tcPr>
          <w:p>
            <w:pPr>
              <w:spacing w:before="80" w:after="80" w:line="360" w:lineRule="auto"/>
            </w:pPr>
            <w:r>
              <w:rPr>
                <w:rFonts w:ascii="Times New Roman" w:hAnsi="Times New Roman"/>
                <w:sz w:val="20"/>
              </w:rPr>
              <w:t>Session must be valid and owned by the faculty member; duplicate entry/exit handling.</w:t>
            </w:r>
          </w:p>
        </w:tc>
      </w:tr>
      <w:tr>
        <w:tc>
          <w:tcPr>
            <w:tcW w:w="4680" w:type="dxa"/>
          </w:tcPr>
          <w:p>
            <w:pPr>
              <w:spacing w:before="80" w:after="80" w:line="360" w:lineRule="auto"/>
            </w:pPr>
            <w:r>
              <w:rPr>
                <w:rFonts w:ascii="Times New Roman" w:hAnsi="Times New Roman"/>
                <w:sz w:val="20"/>
              </w:rPr>
              <w:t>Faculty roster</w:t>
            </w:r>
          </w:p>
        </w:tc>
        <w:tc>
          <w:tcPr>
            <w:tcW w:w="4680" w:type="dxa"/>
          </w:tcPr>
          <w:p>
            <w:pPr>
              <w:spacing w:before="80" w:after="80" w:line="360" w:lineRule="auto"/>
            </w:pPr>
            <w:r>
              <w:rPr>
                <w:rFonts w:ascii="Times New Roman" w:hAnsi="Times New Roman"/>
                <w:sz w:val="20"/>
              </w:rPr>
              <w:t>Only allowed attendance statuses; unmarked records must be resolved before confirmation.</w:t>
            </w:r>
          </w:p>
        </w:tc>
      </w:tr>
      <w:tr>
        <w:tc>
          <w:tcPr>
            <w:tcW w:w="4680" w:type="dxa"/>
          </w:tcPr>
          <w:p>
            <w:pPr>
              <w:spacing w:before="80" w:after="80" w:line="360" w:lineRule="auto"/>
            </w:pPr>
            <w:r>
              <w:rPr>
                <w:rFonts w:ascii="Times New Roman" w:hAnsi="Times New Roman"/>
                <w:sz w:val="20"/>
              </w:rPr>
              <w:t>Correction request</w:t>
            </w:r>
          </w:p>
        </w:tc>
        <w:tc>
          <w:tcPr>
            <w:tcW w:w="4680" w:type="dxa"/>
          </w:tcPr>
          <w:p>
            <w:pPr>
              <w:spacing w:before="80" w:after="80" w:line="360" w:lineRule="auto"/>
            </w:pPr>
            <w:r>
              <w:rPr>
                <w:rFonts w:ascii="Times New Roman" w:hAnsi="Times New Roman"/>
                <w:sz w:val="20"/>
              </w:rPr>
              <w:t>Confirmed record, requested status and reason required; one request per record.</w:t>
            </w:r>
          </w:p>
        </w:tc>
      </w:tr>
    </w:tbl>
    <w:p>
      <w:pPr>
        <w:spacing w:after="120" w:line="360" w:lineRule="auto"/>
      </w:pPr>
      <w:r>
        <w:rPr>
          <w:rFonts w:ascii="Times New Roman" w:hAnsi="Times New Roman" w:cs="Times New Roman"/>
          <w:sz w:val="19"/>
          <w:sz-cs w:val="19"/>
          <w:i/>
        </w:rPr>
        <w:t xml:space="preserve"/>
      </w:r>
    </w:p>
    <w:p>
      <w:pPr>
        <w:spacing w:before="260" w:after="120" w:line="360" w:lineRule="auto"/>
      </w:pPr>
      <w:r>
        <w:rPr>
          <w:rFonts w:ascii="Times New Roman" w:hAnsi="Times New Roman" w:cs="Times New Roman"/>
          <w:sz w:val="24"/>
          <w:sz-cs w:val="24"/>
          <w:b/>
          <w:i/>
        </w:rPr>
        <w:t xml:space="preserve">5.3 Output Design</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After confirmation, the student report provides semester, month and exact-date views with subject filtering, class counts, status details and an attendance percentage. Staff reports cover authorized classes or selected academic groups. CSV and text-based PDF exports support record sharing. Correction history displays the request status and review decision. Error messages and HTTP statuses distinguish missing data, invalid input, unavailable database and forbidden access. Report percentages derive from confirmed records, not from an unreviewed face event.</w:t>
      </w:r>
    </w:p>
    <w:p>
      <w:pPr>
        <w:spacing w:before="260" w:after="120" w:line="360" w:lineRule="auto"/>
      </w:pPr>
      <w:r>
        <w:rPr>
          <w:rFonts w:ascii="Times New Roman" w:hAnsi="Times New Roman" w:cs="Times New Roman"/>
          <w:sz w:val="24"/>
          <w:sz-cs w:val="24"/>
          <w:b/>
          <w:i/>
        </w:rPr>
        <w:t xml:space="preserve">5.4 Database Design</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Table 5.2 summarizes the principal entities from </w:t>
      </w:r>
      <w:r>
        <w:rPr>
          <w:rFonts w:ascii="Courier New" w:hAnsi="Courier New" w:cs="Courier New"/>
          <w:sz w:val="24"/>
          <w:sz-cs w:val="24"/>
          <w:i/>
        </w:rPr>
        <w:t xml:space="preserve">database/schema.sql</w:t>
      </w:r>
      <w:r>
        <w:rPr>
          <w:rFonts w:ascii="Times New Roman" w:hAnsi="Times New Roman" w:cs="Times New Roman"/>
          <w:sz w:val="24"/>
          <w:sz-cs w:val="24"/>
          <w:i/>
        </w:rPr>
        <w:t xml:space="preserve"> and subsequent migrations. Primary keys are numerical IDs; foreign keys join users, academic groups, sessions and attendance records. Unique constraints guard email, register number, one final attendance record per student/session and one correction request per record.</w:t>
      </w:r>
    </w:p>
    <w:p>
      <w:pPr>
        <w:spacing w:before="80" w:after="140" w:line="360" w:lineRule="auto"/>
      </w:pPr>
      <w:r>
        <w:rPr>
          <w:rFonts w:ascii="Times New Roman" w:hAnsi="Times New Roman" w:cs="Times New Roman"/>
          <w:sz w:val="24"/>
          <w:sz-cs w:val="24"/>
          <w:b/>
          <w:i/>
        </w:rPr>
        <w:t xml:space="preserve">Table 5.2: Principal database entities</w:t>
      </w:r>
    </w:p>
    <w:tbl>
      <w:tblPr>
        <w:tblW w:w="9360" w:type="dxa"/>
        <w:tblBorders>
          <w:top w:val="single" w:sz="5" w:color="D4DDE9"/>
          <w:left w:val="single" w:sz="5" w:color="D4DDE9"/>
          <w:bottom w:val="single" w:sz="5" w:color="D4DDE9"/>
          <w:right w:val="single" w:sz="5" w:color="D4DDE9"/>
          <w:insideH w:val="single" w:sz="5" w:color="D4DDE9"/>
          <w:insideV w:val="single" w:sz="5" w:color="D4DDE9"/>
        </w:tblBorders>
      </w:tblPr>
      <w:tblGrid>
        <w:gridCol w:w="4680"/>
        <w:gridCol w:w="4680"/>
      </w:tblGrid>
      <w:tr>
        <w:trPr>
          <w:tblHeader w:val="true"/>
        </w:trPr>
        <w:tc>
          <w:tcPr>
            <w:tcW w:w="4680" w:type="dxa"/>
            <w:shd w:fill="E8F0FB"/>
          </w:tcPr>
          <w:p>
            <w:pPr>
              <w:spacing w:before="80" w:after="80" w:line="360" w:lineRule="auto"/>
            </w:pPr>
            <w:r>
              <w:rPr>
                <w:rFonts w:ascii="Times New Roman" w:hAnsi="Times New Roman"/>
                <w:sz w:val="20"/>
                <w:b/>
              </w:rPr>
              <w:t>Entity</w:t>
            </w:r>
          </w:p>
        </w:tc>
        <w:tc>
          <w:tcPr>
            <w:tcW w:w="4680" w:type="dxa"/>
            <w:shd w:fill="E8F0FB"/>
          </w:tcPr>
          <w:p>
            <w:pPr>
              <w:spacing w:before="80" w:after="80" w:line="360" w:lineRule="auto"/>
            </w:pPr>
            <w:r>
              <w:rPr>
                <w:rFonts w:ascii="Times New Roman" w:hAnsi="Times New Roman"/>
                <w:sz w:val="20"/>
                <w:b/>
              </w:rPr>
              <w:t>Key purpose and relationships</w:t>
            </w:r>
          </w:p>
        </w:tc>
      </w:tr>
      <w:tr>
        <w:tc>
          <w:tcPr>
            <w:tcW w:w="4680" w:type="dxa"/>
          </w:tcPr>
          <w:p>
            <w:pPr>
              <w:spacing w:before="80" w:after="80" w:line="360" w:lineRule="auto"/>
            </w:pPr>
            <w:r>
              <w:rPr>
                <w:rFonts w:ascii="Times New Roman" w:hAnsi="Times New Roman"/>
                <w:sz w:val="20"/>
              </w:rPr>
              <w:t>users</w:t>
            </w:r>
          </w:p>
        </w:tc>
        <w:tc>
          <w:tcPr>
            <w:tcW w:w="4680" w:type="dxa"/>
          </w:tcPr>
          <w:p>
            <w:pPr>
              <w:spacing w:before="80" w:after="80" w:line="360" w:lineRule="auto"/>
            </w:pPr>
            <w:r>
              <w:rPr>
                <w:rFonts w:ascii="Times New Roman" w:hAnsi="Times New Roman"/>
                <w:sz w:val="20"/>
              </w:rPr>
              <w:t>Name, email, password hash, role and active flag; linked to student/faculty profile.</w:t>
            </w:r>
          </w:p>
        </w:tc>
      </w:tr>
      <w:tr>
        <w:tc>
          <w:tcPr>
            <w:tcW w:w="4680" w:type="dxa"/>
          </w:tcPr>
          <w:p>
            <w:pPr>
              <w:spacing w:before="80" w:after="80" w:line="360" w:lineRule="auto"/>
            </w:pPr>
            <w:r>
              <w:rPr>
                <w:rFonts w:ascii="Times New Roman" w:hAnsi="Times New Roman"/>
                <w:sz w:val="20"/>
              </w:rPr>
              <w:t>courses, semesters</w:t>
            </w:r>
          </w:p>
        </w:tc>
        <w:tc>
          <w:tcPr>
            <w:tcW w:w="4680" w:type="dxa"/>
          </w:tcPr>
          <w:p>
            <w:pPr>
              <w:spacing w:before="80" w:after="80" w:line="360" w:lineRule="auto"/>
            </w:pPr>
            <w:r>
              <w:rPr>
                <w:rFonts w:ascii="Times New Roman" w:hAnsi="Times New Roman"/>
                <w:sz w:val="20"/>
              </w:rPr>
              <w:t>Programme and academic group (year/semester/section).</w:t>
            </w:r>
          </w:p>
        </w:tc>
      </w:tr>
      <w:tr>
        <w:tc>
          <w:tcPr>
            <w:tcW w:w="4680" w:type="dxa"/>
          </w:tcPr>
          <w:p>
            <w:pPr>
              <w:spacing w:before="80" w:after="80" w:line="360" w:lineRule="auto"/>
            </w:pPr>
            <w:r>
              <w:rPr>
                <w:rFonts w:ascii="Times New Roman" w:hAnsi="Times New Roman"/>
                <w:sz w:val="20"/>
              </w:rPr>
              <w:t>students, faculty</w:t>
            </w:r>
          </w:p>
        </w:tc>
        <w:tc>
          <w:tcPr>
            <w:tcW w:w="4680" w:type="dxa"/>
          </w:tcPr>
          <w:p>
            <w:pPr>
              <w:spacing w:before="80" w:after="80" w:line="360" w:lineRule="auto"/>
            </w:pPr>
            <w:r>
              <w:rPr>
                <w:rFonts w:ascii="Times New Roman" w:hAnsi="Times New Roman"/>
                <w:sz w:val="20"/>
              </w:rPr>
              <w:t>People and their portal links; students belong to an academic group.</w:t>
            </w:r>
          </w:p>
        </w:tc>
      </w:tr>
      <w:tr>
        <w:tc>
          <w:tcPr>
            <w:tcW w:w="4680" w:type="dxa"/>
          </w:tcPr>
          <w:p>
            <w:pPr>
              <w:spacing w:before="80" w:after="80" w:line="360" w:lineRule="auto"/>
            </w:pPr>
            <w:r>
              <w:rPr>
                <w:rFonts w:ascii="Times New Roman" w:hAnsi="Times New Roman"/>
                <w:sz w:val="20"/>
              </w:rPr>
              <w:t>student_placement_history, student_lifecycle_history</w:t>
            </w:r>
          </w:p>
        </w:tc>
        <w:tc>
          <w:tcPr>
            <w:tcW w:w="4680" w:type="dxa"/>
          </w:tcPr>
          <w:p>
            <w:pPr>
              <w:spacing w:before="80" w:after="80" w:line="360" w:lineRule="auto"/>
            </w:pPr>
            <w:r>
              <w:rPr>
                <w:rFonts w:ascii="Times New Roman" w:hAnsi="Times New Roman"/>
                <w:sz w:val="20"/>
              </w:rPr>
              <w:t>Audit of movement and active/graduated/withdrawn/archived status.</w:t>
            </w:r>
          </w:p>
        </w:tc>
      </w:tr>
      <w:tr>
        <w:tc>
          <w:tcPr>
            <w:tcW w:w="4680" w:type="dxa"/>
          </w:tcPr>
          <w:p>
            <w:pPr>
              <w:spacing w:before="80" w:after="80" w:line="360" w:lineRule="auto"/>
            </w:pPr>
            <w:r>
              <w:rPr>
                <w:rFonts w:ascii="Times New Roman" w:hAnsi="Times New Roman"/>
                <w:sz w:val="20"/>
              </w:rPr>
              <w:t>subjects, faculty_subject_assignments, timetable_periods</w:t>
            </w:r>
          </w:p>
        </w:tc>
        <w:tc>
          <w:tcPr>
            <w:tcW w:w="4680" w:type="dxa"/>
          </w:tcPr>
          <w:p>
            <w:pPr>
              <w:spacing w:before="80" w:after="80" w:line="360" w:lineRule="auto"/>
            </w:pPr>
            <w:r>
              <w:rPr>
                <w:rFonts w:ascii="Times New Roman" w:hAnsi="Times New Roman"/>
                <w:sz w:val="20"/>
              </w:rPr>
              <w:t>Teaching setup and assigned weekly periods.</w:t>
            </w:r>
          </w:p>
        </w:tc>
      </w:tr>
      <w:tr>
        <w:tc>
          <w:tcPr>
            <w:tcW w:w="4680" w:type="dxa"/>
          </w:tcPr>
          <w:p>
            <w:pPr>
              <w:spacing w:before="80" w:after="80" w:line="360" w:lineRule="auto"/>
            </w:pPr>
            <w:r>
              <w:rPr>
                <w:rFonts w:ascii="Times New Roman" w:hAnsi="Times New Roman"/>
                <w:sz w:val="20"/>
              </w:rPr>
              <w:t>face_embeddings</w:t>
            </w:r>
          </w:p>
        </w:tc>
        <w:tc>
          <w:tcPr>
            <w:tcW w:w="4680" w:type="dxa"/>
          </w:tcPr>
          <w:p>
            <w:pPr>
              <w:spacing w:before="80" w:after="80" w:line="360" w:lineRule="auto"/>
            </w:pPr>
            <w:r>
              <w:rPr>
                <w:rFonts w:ascii="Times New Roman" w:hAnsi="Times New Roman"/>
                <w:sz w:val="20"/>
              </w:rPr>
              <w:t>Model identifier and numerical descriptor for an enrolled student.</w:t>
            </w:r>
          </w:p>
        </w:tc>
      </w:tr>
      <w:tr>
        <w:tc>
          <w:tcPr>
            <w:tcW w:w="4680" w:type="dxa"/>
          </w:tcPr>
          <w:p>
            <w:pPr>
              <w:spacing w:before="80" w:after="80" w:line="360" w:lineRule="auto"/>
            </w:pPr>
            <w:r>
              <w:rPr>
                <w:rFonts w:ascii="Times New Roman" w:hAnsi="Times New Roman"/>
                <w:sz w:val="20"/>
              </w:rPr>
              <w:t>attendance_sessions</w:t>
            </w:r>
          </w:p>
        </w:tc>
        <w:tc>
          <w:tcPr>
            <w:tcW w:w="4680" w:type="dxa"/>
          </w:tcPr>
          <w:p>
            <w:pPr>
              <w:spacing w:before="80" w:after="80" w:line="360" w:lineRule="auto"/>
            </w:pPr>
            <w:r>
              <w:rPr>
                <w:rFonts w:ascii="Times New Roman" w:hAnsi="Times New Roman"/>
                <w:sz w:val="20"/>
              </w:rPr>
              <w:t>Dated period, subject, faculty and lifecycle status.</w:t>
            </w:r>
          </w:p>
        </w:tc>
      </w:tr>
      <w:tr>
        <w:tc>
          <w:tcPr>
            <w:tcW w:w="4680" w:type="dxa"/>
          </w:tcPr>
          <w:p>
            <w:pPr>
              <w:spacing w:before="80" w:after="80" w:line="360" w:lineRule="auto"/>
            </w:pPr>
            <w:r>
              <w:rPr>
                <w:rFonts w:ascii="Times New Roman" w:hAnsi="Times New Roman"/>
                <w:sz w:val="20"/>
              </w:rPr>
              <w:t>attendance_events</w:t>
            </w:r>
          </w:p>
        </w:tc>
        <w:tc>
          <w:tcPr>
            <w:tcW w:w="4680" w:type="dxa"/>
          </w:tcPr>
          <w:p>
            <w:pPr>
              <w:spacing w:before="80" w:after="80" w:line="360" w:lineRule="auto"/>
            </w:pPr>
            <w:r>
              <w:rPr>
                <w:rFonts w:ascii="Times New Roman" w:hAnsi="Times New Roman"/>
                <w:sz w:val="20"/>
              </w:rPr>
              <w:t>Entry/exit timestamps, source and optional match score.</w:t>
            </w:r>
          </w:p>
        </w:tc>
      </w:tr>
      <w:tr>
        <w:tc>
          <w:tcPr>
            <w:tcW w:w="4680" w:type="dxa"/>
          </w:tcPr>
          <w:p>
            <w:pPr>
              <w:spacing w:before="80" w:after="80" w:line="360" w:lineRule="auto"/>
            </w:pPr>
            <w:r>
              <w:rPr>
                <w:rFonts w:ascii="Times New Roman" w:hAnsi="Times New Roman"/>
                <w:sz w:val="20"/>
              </w:rPr>
              <w:t>attendance_records</w:t>
            </w:r>
          </w:p>
        </w:tc>
        <w:tc>
          <w:tcPr>
            <w:tcW w:w="4680" w:type="dxa"/>
          </w:tcPr>
          <w:p>
            <w:pPr>
              <w:spacing w:before="80" w:after="80" w:line="360" w:lineRule="auto"/>
            </w:pPr>
            <w:r>
              <w:rPr>
                <w:rFonts w:ascii="Times New Roman" w:hAnsi="Times New Roman"/>
                <w:sz w:val="20"/>
              </w:rPr>
              <w:t>Final per-student status, duration, marking method and override.</w:t>
            </w:r>
          </w:p>
        </w:tc>
      </w:tr>
      <w:tr>
        <w:tc>
          <w:tcPr>
            <w:tcW w:w="4680" w:type="dxa"/>
          </w:tcPr>
          <w:p>
            <w:pPr>
              <w:spacing w:before="80" w:after="80" w:line="360" w:lineRule="auto"/>
            </w:pPr>
            <w:r>
              <w:rPr>
                <w:rFonts w:ascii="Times New Roman" w:hAnsi="Times New Roman"/>
                <w:sz w:val="20"/>
              </w:rPr>
              <w:t>attendance_correction_requests</w:t>
            </w:r>
          </w:p>
        </w:tc>
        <w:tc>
          <w:tcPr>
            <w:tcW w:w="4680" w:type="dxa"/>
          </w:tcPr>
          <w:p>
            <w:pPr>
              <w:spacing w:before="80" w:after="80" w:line="360" w:lineRule="auto"/>
            </w:pPr>
            <w:r>
              <w:rPr>
                <w:rFonts w:ascii="Times New Roman" w:hAnsi="Times New Roman"/>
                <w:sz w:val="20"/>
              </w:rPr>
              <w:t>Requested change, reason, reviewer, decision and timestamps.</w:t>
            </w:r>
          </w:p>
        </w:tc>
      </w:tr>
    </w:tbl>
    <w:p>
      <w:pPr>
        <w:spacing w:after="120" w:line="360" w:lineRule="auto"/>
      </w:pPr>
      <w:r>
        <w:rPr>
          <w:rFonts w:ascii="Times New Roman" w:hAnsi="Times New Roman" w:cs="Times New Roman"/>
          <w:sz w:val="19"/>
          <w:sz-cs w:val="19"/>
          <w:i/>
        </w:rPr>
        <w:t xml:space="preserve"/>
      </w:r>
    </w:p>
    <w:p>
      <w:pPr>
        <w:jc w:val="both"/>
        <w:spacing w:after="120" w:line="360" w:lineRule="auto"/>
      </w:pPr>
      <w:r>
        <w:rPr>
          <w:rFonts w:ascii="Times New Roman" w:hAnsi="Times New Roman" w:cs="Times New Roman"/>
          <w:sz w:val="24"/>
          <w:sz-cs w:val="24"/>
          <w:i/>
        </w:rPr>
        <w:t xml:space="preserve">The main relationship is programme → academic group → subject/timetable → dated session → attendance event and attendance record → optional correction. Transactional updates and foreign keys help keep related changes consistent. Production retention and deletion policy remains to be defined by the institution.</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6. SOURCE CODE</w:t>
      </w:r>
      <w:r>
        <w:rPr>
          <w:rFonts w:ascii="Times New Roman" w:hAnsi="Times New Roman" w:cs="Times New Roman"/>
          <w:sz w:val="28"/>
          <w:sz-cs w:val="28"/>
          <w:i/>
        </w:rPr>
        <w:t xml:space="preserve"/>
      </w:r>
    </w:p>
    <w:p>
      <w:pPr>
        <w:jc w:val="both"/>
        <w:spacing w:after="120" w:line="360" w:lineRule="auto"/>
      </w:pPr>
      <w:r>
        <w:rPr>
          <w:rFonts w:ascii="Times New Roman" w:hAnsi="Times New Roman" w:cs="Times New Roman"/>
          <w:sz w:val="24"/>
          <w:sz-cs w:val="24"/>
          <w:i/>
        </w:rPr>
        <w:t xml:space="preserve">This chapter documents short, representative excerpts rather than copying the full repository. The complete implementation is organized under </w:t>
      </w:r>
      <w:r>
        <w:rPr>
          <w:rFonts w:ascii="Courier New" w:hAnsi="Courier New" w:cs="Courier New"/>
          <w:sz w:val="24"/>
          <w:sz-cs w:val="24"/>
          <w:i/>
        </w:rPr>
        <w:t xml:space="preserve">routes/</w:t>
      </w:r>
      <w:r>
        <w:rPr>
          <w:rFonts w:ascii="Times New Roman" w:hAnsi="Times New Roman" w:cs="Times New Roman"/>
          <w:sz w:val="24"/>
          <w:sz-cs w:val="24"/>
          <w:i/>
        </w:rPr>
        <w:t xml:space="preserve">, </w:t>
      </w:r>
      <w:r>
        <w:rPr>
          <w:rFonts w:ascii="Courier New" w:hAnsi="Courier New" w:cs="Courier New"/>
          <w:sz w:val="24"/>
          <w:sz-cs w:val="24"/>
          <w:i/>
        </w:rPr>
        <w:t xml:space="preserve">services/</w:t>
      </w:r>
      <w:r>
        <w:rPr>
          <w:rFonts w:ascii="Times New Roman" w:hAnsi="Times New Roman" w:cs="Times New Roman"/>
          <w:sz w:val="24"/>
          <w:sz-cs w:val="24"/>
          <w:i/>
        </w:rPr>
        <w:t xml:space="preserve">, </w:t>
      </w:r>
      <w:r>
        <w:rPr>
          <w:rFonts w:ascii="Courier New" w:hAnsi="Courier New" w:cs="Courier New"/>
          <w:sz w:val="24"/>
          <w:sz-cs w:val="24"/>
          <w:i/>
        </w:rPr>
        <w:t xml:space="preserve">templates/</w:t>
      </w:r>
      <w:r>
        <w:rPr>
          <w:rFonts w:ascii="Times New Roman" w:hAnsi="Times New Roman" w:cs="Times New Roman"/>
          <w:sz w:val="24"/>
          <w:sz-cs w:val="24"/>
          <w:i/>
        </w:rPr>
        <w:t xml:space="preserve">, </w:t>
      </w:r>
      <w:r>
        <w:rPr>
          <w:rFonts w:ascii="Courier New" w:hAnsi="Courier New" w:cs="Courier New"/>
          <w:sz w:val="24"/>
          <w:sz-cs w:val="24"/>
          <w:i/>
        </w:rPr>
        <w:t xml:space="preserve">static/</w:t>
      </w:r>
      <w:r>
        <w:rPr>
          <w:rFonts w:ascii="Times New Roman" w:hAnsi="Times New Roman" w:cs="Times New Roman"/>
          <w:sz w:val="24"/>
          <w:sz-cs w:val="24"/>
          <w:i/>
        </w:rPr>
        <w:t xml:space="preserve">, </w:t>
      </w:r>
      <w:r>
        <w:rPr>
          <w:rFonts w:ascii="Courier New" w:hAnsi="Courier New" w:cs="Courier New"/>
          <w:sz w:val="24"/>
          <w:sz-cs w:val="24"/>
          <w:i/>
        </w:rPr>
        <w:t xml:space="preserve">database/</w:t>
      </w:r>
      <w:r>
        <w:rPr>
          <w:rFonts w:ascii="Times New Roman" w:hAnsi="Times New Roman" w:cs="Times New Roman"/>
          <w:sz w:val="24"/>
          <w:sz-cs w:val="24"/>
          <w:i/>
        </w:rPr>
        <w:t xml:space="preserve"> and </w:t>
      </w:r>
      <w:r>
        <w:rPr>
          <w:rFonts w:ascii="Courier New" w:hAnsi="Courier New" w:cs="Courier New"/>
          <w:sz w:val="24"/>
          <w:sz-cs w:val="24"/>
          <w:i/>
        </w:rPr>
        <w:t xml:space="preserve">tests/</w:t>
      </w:r>
      <w:r>
        <w:rPr>
          <w:rFonts w:ascii="Times New Roman" w:hAnsi="Times New Roman" w:cs="Times New Roman"/>
          <w:sz w:val="24"/>
          <w:sz-cs w:val="24"/>
          <w:i/>
        </w:rPr>
        <w:t xml:space="preserve">.</w:t>
      </w:r>
    </w:p>
    <w:p>
      <w:pPr>
        <w:spacing w:before="260" w:after="120" w:line="360" w:lineRule="auto"/>
      </w:pPr>
      <w:r>
        <w:rPr>
          <w:rFonts w:ascii="Times New Roman" w:hAnsi="Times New Roman" w:cs="Times New Roman"/>
          <w:sz w:val="24"/>
          <w:sz-cs w:val="24"/>
          <w:b/>
          <w:i/>
        </w:rPr>
        <w:t xml:space="preserve">6.1 Application Factory and Role Routes</w:t>
      </w:r>
      <w:r>
        <w:rPr>
          <w:rFonts w:ascii="Times New Roman" w:hAnsi="Times New Roman" w:cs="Times New Roman"/>
          <w:sz w:val="24"/>
          <w:sz-cs w:val="24"/>
          <w:i/>
        </w:rPr>
        <w:t xml:space="preserve"/>
      </w:r>
    </w:p>
    <w:p>
      <w:pPr>
        <w:ind w:left="140"/>
        <w:spacing w:before="80" w:after="160" w:line="360" w:lineRule="auto"/>
      </w:pPr>
      <w:r>
        <w:rPr>
          <w:rFonts w:ascii="Courier New" w:hAnsi="Courier New" w:cs="Courier New"/>
          <w:sz w:val="17"/>
          <w:sz-cs w:val="17"/>
          <w:i/>
        </w:rPr>
        <w:t xml:space="preserve">def create_app(test_config=None):</w:t>
        <w:br/>
        <w:t xml:space="preserve">    app = Flask(__name__)</w:t>
        <w:br/>
        <w:t xml:space="preserve">    app.config.from_object(Config)</w:t>
        <w:br/>
        <w:t xml:space="preserve">    csrf.init_app(app)</w:t>
        <w:br/>
        <w:t xml:space="preserve">    app.register_blueprint(auth_bp)</w:t>
        <w:br/>
        <w:t xml:space="preserve">    app.register_blueprint(dashboard_bp)</w:t>
        <w:br/>
        <w:t xml:space="preserve">    # Other functional blueprints are registered here.</w:t>
        <w:br/>
        <w:t xml:space="preserve">    return app</w:t>
      </w:r>
    </w:p>
    <w:p>
      <w:pPr>
        <w:jc w:val="both"/>
        <w:spacing w:after="120" w:line="360" w:lineRule="auto"/>
      </w:pPr>
      <w:r>
        <w:rPr>
          <w:rFonts w:ascii="Times New Roman" w:hAnsi="Times New Roman" w:cs="Times New Roman"/>
          <w:sz w:val="24"/>
          <w:sz-cs w:val="24"/>
          <w:i/>
        </w:rPr>
        <w:t xml:space="preserve">The actual </w:t>
      </w:r>
      <w:r>
        <w:rPr>
          <w:rFonts w:ascii="Courier New" w:hAnsi="Courier New" w:cs="Courier New"/>
          <w:sz w:val="24"/>
          <w:sz-cs w:val="24"/>
          <w:i/>
        </w:rPr>
        <w:t xml:space="preserve">app.py</w:t>
      </w:r>
      <w:r>
        <w:rPr>
          <w:rFonts w:ascii="Times New Roman" w:hAnsi="Times New Roman" w:cs="Times New Roman"/>
          <w:sz w:val="24"/>
          <w:sz-cs w:val="24"/>
          <w:i/>
        </w:rPr>
        <w:t xml:space="preserve"> registers the full set of admin, faculty, student, report and correction blueprints, as well as security headers and a database error handler. </w:t>
      </w:r>
      <w:r>
        <w:rPr>
          <w:rFonts w:ascii="Courier New" w:hAnsi="Courier New" w:cs="Courier New"/>
          <w:sz w:val="24"/>
          <w:sz-cs w:val="24"/>
          <w:i/>
        </w:rPr>
        <w:t xml:space="preserve">routes/dashboard.py</w:t>
      </w:r>
      <w:r>
        <w:rPr>
          <w:rFonts w:ascii="Times New Roman" w:hAnsi="Times New Roman" w:cs="Times New Roman"/>
          <w:sz w:val="24"/>
          <w:sz-cs w:val="24"/>
          <w:i/>
        </w:rPr>
        <w:t xml:space="preserve"> restricts </w:t>
      </w:r>
      <w:r>
        <w:rPr>
          <w:rFonts w:ascii="Courier New" w:hAnsi="Courier New" w:cs="Courier New"/>
          <w:sz w:val="24"/>
          <w:sz-cs w:val="24"/>
          <w:i/>
        </w:rPr>
        <w:t xml:space="preserve">/dashboard/admin</w:t>
      </w:r>
      <w:r>
        <w:rPr>
          <w:rFonts w:ascii="Times New Roman" w:hAnsi="Times New Roman" w:cs="Times New Roman"/>
          <w:sz w:val="24"/>
          <w:sz-cs w:val="24"/>
          <w:i/>
        </w:rPr>
        <w:t xml:space="preserve">, </w:t>
      </w:r>
      <w:r>
        <w:rPr>
          <w:rFonts w:ascii="Courier New" w:hAnsi="Courier New" w:cs="Courier New"/>
          <w:sz w:val="24"/>
          <w:sz-cs w:val="24"/>
          <w:i/>
        </w:rPr>
        <w:t xml:space="preserve">/dashboard/faculty</w:t>
      </w:r>
      <w:r>
        <w:rPr>
          <w:rFonts w:ascii="Times New Roman" w:hAnsi="Times New Roman" w:cs="Times New Roman"/>
          <w:sz w:val="24"/>
          <w:sz-cs w:val="24"/>
          <w:i/>
        </w:rPr>
        <w:t xml:space="preserve"> and </w:t>
      </w:r>
      <w:r>
        <w:rPr>
          <w:rFonts w:ascii="Courier New" w:hAnsi="Courier New" w:cs="Courier New"/>
          <w:sz w:val="24"/>
          <w:sz-cs w:val="24"/>
          <w:i/>
        </w:rPr>
        <w:t xml:space="preserve">/dashboard/student</w:t>
      </w:r>
      <w:r>
        <w:rPr>
          <w:rFonts w:ascii="Times New Roman" w:hAnsi="Times New Roman" w:cs="Times New Roman"/>
          <w:sz w:val="24"/>
          <w:sz-cs w:val="24"/>
          <w:i/>
        </w:rPr>
        <w:t xml:space="preserve"> to their matching roles.</w:t>
      </w:r>
    </w:p>
    <w:p>
      <w:pPr>
        <w:spacing w:before="260" w:after="120" w:line="360" w:lineRule="auto"/>
      </w:pPr>
      <w:r>
        <w:rPr>
          <w:rFonts w:ascii="Times New Roman" w:hAnsi="Times New Roman" w:cs="Times New Roman"/>
          <w:sz w:val="24"/>
          <w:sz-cs w:val="24"/>
          <w:b/>
          <w:i/>
        </w:rPr>
        <w:t xml:space="preserve">6.2 Session Generation and Faculty Review</w:t>
      </w:r>
      <w:r>
        <w:rPr>
          <w:rFonts w:ascii="Times New Roman" w:hAnsi="Times New Roman" w:cs="Times New Roman"/>
          <w:sz w:val="24"/>
          <w:sz-cs w:val="24"/>
          <w:i/>
        </w:rPr>
        <w:t xml:space="preserve"/>
      </w:r>
    </w:p>
    <w:p>
      <w:pPr>
        <w:ind w:left="140"/>
        <w:spacing w:before="80" w:after="160" w:line="360" w:lineRule="auto"/>
      </w:pPr>
      <w:r>
        <w:rPr>
          <w:rFonts w:ascii="Courier New" w:hAnsi="Courier New" w:cs="Courier New"/>
          <w:sz w:val="17"/>
          <w:sz-cs w:val="17"/>
          <w:i/>
        </w:rPr>
        <w:t xml:space="preserve"># Representative logic from services/session_service.py</w:t>
        <w:br/>
        <w:t xml:space="preserve">if current["status"] != "SCHEDULED":</w:t>
        <w:br/>
        <w:t xml:space="preserve">    return "invalid_status"</w:t>
        <w:br/>
        <w:t xml:space="preserve">cursor.execute(</w:t>
        <w:br/>
        <w:t xml:space="preserve">    "UPDATE attendance_sessions SET status='ACTIVE', started_at=NOW() WHERE id=%s",</w:t>
        <w:br/>
        <w:t xml:space="preserve">    (session_id,),</w:t>
        <w:br/>
        <w:t xml:space="preserve">)</w:t>
      </w:r>
    </w:p>
    <w:p>
      <w:pPr>
        <w:jc w:val="both"/>
        <w:spacing w:after="120" w:line="360" w:lineRule="auto"/>
      </w:pPr>
      <w:r>
        <w:rPr>
          <w:rFonts w:ascii="Times New Roman" w:hAnsi="Times New Roman" w:cs="Times New Roman"/>
          <w:sz w:val="24"/>
          <w:sz-cs w:val="24"/>
          <w:i/>
        </w:rPr>
        <w:t xml:space="preserve">When the faculty member starts a session, the service creates </w:t>
      </w:r>
      <w:r>
        <w:rPr>
          <w:rFonts w:ascii="Courier New" w:hAnsi="Courier New" w:cs="Courier New"/>
          <w:sz w:val="24"/>
          <w:sz-cs w:val="24"/>
          <w:i/>
        </w:rPr>
        <w:t xml:space="preserve">NOT_MARKED</w:t>
      </w:r>
      <w:r>
        <w:rPr>
          <w:rFonts w:ascii="Times New Roman" w:hAnsi="Times New Roman" w:cs="Times New Roman"/>
          <w:sz w:val="24"/>
          <w:sz-cs w:val="24"/>
          <w:i/>
        </w:rPr>
        <w:t xml:space="preserve"> roster records for active students in that academic group. The lifecycle is </w:t>
      </w:r>
      <w:r>
        <w:rPr>
          <w:rFonts w:ascii="Courier New" w:hAnsi="Courier New" w:cs="Courier New"/>
          <w:sz w:val="24"/>
          <w:sz-cs w:val="24"/>
          <w:i/>
        </w:rPr>
        <w:t xml:space="preserve">SCHEDULED → ACTIVE → REVIEW → CONFIRMED</w:t>
      </w:r>
      <w:r>
        <w:rPr>
          <w:rFonts w:ascii="Times New Roman" w:hAnsi="Times New Roman" w:cs="Times New Roman"/>
          <w:sz w:val="24"/>
          <w:sz-cs w:val="24"/>
          <w:i/>
        </w:rPr>
        <w:t xml:space="preserve">, or </w:t>
      </w:r>
      <w:r>
        <w:rPr>
          <w:rFonts w:ascii="Courier New" w:hAnsi="Courier New" w:cs="Courier New"/>
          <w:sz w:val="24"/>
          <w:sz-cs w:val="24"/>
          <w:i/>
        </w:rPr>
        <w:t xml:space="preserve">NOT_CONDUCTED</w:t>
      </w:r>
      <w:r>
        <w:rPr>
          <w:rFonts w:ascii="Times New Roman" w:hAnsi="Times New Roman" w:cs="Times New Roman"/>
          <w:sz w:val="24"/>
          <w:sz-cs w:val="24"/>
          <w:i/>
        </w:rPr>
        <w:t xml:space="preserve"> where applicable. Confirmation is blocked if unmarked records remain.</w:t>
      </w:r>
    </w:p>
    <w:p>
      <w:pPr>
        <w:spacing w:before="260" w:after="120" w:line="360" w:lineRule="auto"/>
      </w:pPr>
      <w:r>
        <w:rPr>
          <w:rFonts w:ascii="Times New Roman" w:hAnsi="Times New Roman" w:cs="Times New Roman"/>
          <w:sz w:val="24"/>
          <w:sz-cs w:val="24"/>
          <w:b/>
          <w:i/>
        </w:rPr>
        <w:t xml:space="preserve">6.3 Face Matching</w:t>
      </w:r>
      <w:r>
        <w:rPr>
          <w:rFonts w:ascii="Times New Roman" w:hAnsi="Times New Roman" w:cs="Times New Roman"/>
          <w:sz w:val="24"/>
          <w:sz-cs w:val="24"/>
          <w:i/>
        </w:rPr>
        <w:t xml:space="preserve"/>
      </w:r>
    </w:p>
    <w:p>
      <w:pPr>
        <w:ind w:left="140"/>
        <w:spacing w:before="80" w:after="160" w:line="360" w:lineRule="auto"/>
      </w:pPr>
      <w:r>
        <w:rPr>
          <w:rFonts w:ascii="Courier New" w:hAnsi="Courier New" w:cs="Courier New"/>
          <w:sz w:val="17"/>
          <w:sz-cs w:val="17"/>
          <w:i/>
        </w:rPr>
        <w:t xml:space="preserve">def is_match(first, second, threshold=COSINE_MATCH_THRESHOLD):</w:t>
        <w:br/>
        <w:t xml:space="preserve">    return cosine_similarity(first, second) &gt;= threshold</w:t>
      </w:r>
    </w:p>
    <w:p>
      <w:pPr>
        <w:jc w:val="both"/>
        <w:spacing w:after="120" w:line="360" w:lineRule="auto"/>
      </w:pPr>
      <w:r>
        <w:rPr>
          <w:rFonts w:ascii="Times New Roman" w:hAnsi="Times New Roman" w:cs="Times New Roman"/>
          <w:sz w:val="24"/>
          <w:sz-cs w:val="24"/>
          <w:i/>
        </w:rPr>
        <w:t xml:space="preserve">The full service validates image data, detects and aligns a single face, computes SFace descriptors and compares them with the stored enrolment descriptor. The match is evidence for an event, not a replacement for faculty confirmation. </w:t>
      </w:r>
      <w:r>
        <w:rPr>
          <w:rFonts w:ascii="Courier New" w:hAnsi="Courier New" w:cs="Courier New"/>
          <w:sz w:val="24"/>
          <w:sz-cs w:val="24"/>
          <w:i/>
        </w:rPr>
        <w:t xml:space="preserve">services/face_service.py</w:t>
      </w:r>
      <w:r>
        <w:rPr>
          <w:rFonts w:ascii="Times New Roman" w:hAnsi="Times New Roman" w:cs="Times New Roman"/>
          <w:sz w:val="24"/>
          <w:sz-cs w:val="24"/>
          <w:i/>
        </w:rPr>
        <w:t xml:space="preserve"> contains the exact threshold and capture-quality checks.</w:t>
      </w:r>
    </w:p>
    <w:p>
      <w:pPr>
        <w:spacing w:before="260" w:after="120" w:line="360" w:lineRule="auto"/>
      </w:pPr>
      <w:r>
        <w:rPr>
          <w:rFonts w:ascii="Times New Roman" w:hAnsi="Times New Roman" w:cs="Times New Roman"/>
          <w:sz w:val="24"/>
          <w:sz-cs w:val="24"/>
          <w:b/>
          <w:i/>
        </w:rPr>
        <w:t xml:space="preserve">6.4 Corrections and Exports</w:t>
      </w:r>
      <w:r>
        <w:rPr>
          <w:rFonts w:ascii="Times New Roman" w:hAnsi="Times New Roman" w:cs="Times New Roman"/>
          <w:sz w:val="24"/>
          <w:sz-cs w:val="24"/>
          <w:i/>
        </w:rPr>
        <w:t xml:space="preserve"/>
      </w:r>
    </w:p>
    <w:p>
      <w:pPr>
        <w:jc w:val="both"/>
        <w:spacing w:after="120" w:line="360" w:lineRule="auto"/>
      </w:pPr>
      <w:r>
        <w:rPr>
          <w:rFonts w:ascii="Courier New" w:hAnsi="Courier New" w:cs="Courier New"/>
          <w:sz w:val="24"/>
          <w:sz-cs w:val="24"/>
          <w:i/>
        </w:rPr>
        <w:t xml:space="preserve">routes/correction_requests.py</w:t>
      </w:r>
      <w:r>
        <w:rPr>
          <w:rFonts w:ascii="Times New Roman" w:hAnsi="Times New Roman" w:cs="Times New Roman"/>
          <w:sz w:val="24"/>
          <w:sz-cs w:val="24"/>
          <w:i/>
        </w:rPr>
        <w:t xml:space="preserve"> accepts student submissions and authorizes admin/faculty review. </w:t>
      </w:r>
      <w:r>
        <w:rPr>
          <w:rFonts w:ascii="Courier New" w:hAnsi="Courier New" w:cs="Courier New"/>
          <w:sz w:val="24"/>
          <w:sz-cs w:val="24"/>
          <w:i/>
        </w:rPr>
        <w:t xml:space="preserve">services/correction_service.py</w:t>
      </w:r>
      <w:r>
        <w:rPr>
          <w:rFonts w:ascii="Times New Roman" w:hAnsi="Times New Roman" w:cs="Times New Roman"/>
          <w:sz w:val="24"/>
          <w:sz-cs w:val="24"/>
          <w:i/>
        </w:rPr>
        <w:t xml:space="preserve"> validates eligibility and saves the decision and reviewer details. </w:t>
      </w:r>
      <w:r>
        <w:rPr>
          <w:rFonts w:ascii="Courier New" w:hAnsi="Courier New" w:cs="Courier New"/>
          <w:sz w:val="24"/>
          <w:sz-cs w:val="24"/>
          <w:i/>
        </w:rPr>
        <w:t xml:space="preserve">services/report_service.py</w:t>
      </w:r>
      <w:r>
        <w:rPr>
          <w:rFonts w:ascii="Times New Roman" w:hAnsi="Times New Roman" w:cs="Times New Roman"/>
          <w:sz w:val="24"/>
          <w:sz-cs w:val="24"/>
          <w:i/>
        </w:rPr>
        <w:t xml:space="preserve"> constructs filtered reports; </w:t>
      </w:r>
      <w:r>
        <w:rPr>
          <w:rFonts w:ascii="Courier New" w:hAnsi="Courier New" w:cs="Courier New"/>
          <w:sz w:val="24"/>
          <w:sz-cs w:val="24"/>
          <w:i/>
        </w:rPr>
        <w:t xml:space="preserve">services/csv_service.py</w:t>
      </w:r>
      <w:r>
        <w:rPr>
          <w:rFonts w:ascii="Times New Roman" w:hAnsi="Times New Roman" w:cs="Times New Roman"/>
          <w:sz w:val="24"/>
          <w:sz-cs w:val="24"/>
          <w:i/>
        </w:rPr>
        <w:t xml:space="preserve"> and </w:t>
      </w:r>
      <w:r>
        <w:rPr>
          <w:rFonts w:ascii="Courier New" w:hAnsi="Courier New" w:cs="Courier New"/>
          <w:sz w:val="24"/>
          <w:sz-cs w:val="24"/>
          <w:i/>
        </w:rPr>
        <w:t xml:space="preserve">services/pdf_service.py</w:t>
      </w:r>
      <w:r>
        <w:rPr>
          <w:rFonts w:ascii="Times New Roman" w:hAnsi="Times New Roman" w:cs="Times New Roman"/>
          <w:sz w:val="24"/>
          <w:sz-cs w:val="24"/>
          <w:i/>
        </w:rPr>
        <w:t xml:space="preserve"> generate downloads. See the repository for complete source; excerpts here are illustrative and intentionally omit surrounding error handling.</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7. SYSTEM TESTING</w:t>
      </w:r>
      <w:r>
        <w:rPr>
          <w:rFonts w:ascii="Times New Roman" w:hAnsi="Times New Roman" w:cs="Times New Roman"/>
          <w:sz w:val="28"/>
          <w:sz-cs w:val="28"/>
          <w:i/>
        </w:rPr>
        <w:t xml:space="preserve"/>
      </w:r>
    </w:p>
    <w:p>
      <w:pPr>
        <w:spacing w:before="260" w:after="120" w:line="360" w:lineRule="auto"/>
      </w:pPr>
      <w:r>
        <w:rPr>
          <w:rFonts w:ascii="Times New Roman" w:hAnsi="Times New Roman" w:cs="Times New Roman"/>
          <w:sz w:val="24"/>
          <w:sz-cs w:val="24"/>
          <w:b/>
          <w:i/>
        </w:rPr>
        <w:t xml:space="preserve">7.1 Test Cases</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Automated tests use pytest across unit, component, integration and system directories. Many tests mock MySQL calls or face-recognition responses; passing them does not certify a physical-camera or production installation. Table 7.1 contains representative scenarios. “Automated” means the repository contains a corresponding test journey; “Manual pending” means an operator must record a real browser result.</w:t>
      </w:r>
    </w:p>
    <w:p>
      <w:pPr>
        <w:spacing w:before="80" w:after="140" w:line="360" w:lineRule="auto"/>
      </w:pPr>
      <w:r>
        <w:rPr>
          <w:rFonts w:ascii="Times New Roman" w:hAnsi="Times New Roman" w:cs="Times New Roman"/>
          <w:sz w:val="24"/>
          <w:sz-cs w:val="24"/>
          <w:b/>
          <w:i/>
        </w:rPr>
        <w:t xml:space="preserve">Table 7.1: Representative test cases</w:t>
      </w:r>
    </w:p>
    <w:tbl>
      <w:tblPr>
        <w:tblW w:w="9360" w:type="dxa"/>
        <w:tblBorders>
          <w:top w:val="single" w:sz="5" w:color="D4DDE9"/>
          <w:left w:val="single" w:sz="5" w:color="D4DDE9"/>
          <w:bottom w:val="single" w:sz="5" w:color="D4DDE9"/>
          <w:right w:val="single" w:sz="5" w:color="D4DDE9"/>
          <w:insideH w:val="single" w:sz="5" w:color="D4DDE9"/>
          <w:insideV w:val="single" w:sz="5" w:color="D4DDE9"/>
        </w:tblBorders>
      </w:tblPr>
      <w:tblGrid>
        <w:gridCol w:w="2340"/>
        <w:gridCol w:w="2340"/>
        <w:gridCol w:w="2340"/>
        <w:gridCol w:w="2340"/>
      </w:tblGrid>
      <w:tr>
        <w:trPr>
          <w:tblHeader w:val="true"/>
        </w:trPr>
        <w:tc>
          <w:tcPr>
            <w:tcW w:w="2340" w:type="dxa"/>
            <w:shd w:fill="E8F0FB"/>
          </w:tcPr>
          <w:p>
            <w:pPr>
              <w:spacing w:before="80" w:after="80" w:line="360" w:lineRule="auto"/>
            </w:pPr>
            <w:r>
              <w:rPr>
                <w:rFonts w:ascii="Times New Roman" w:hAnsi="Times New Roman"/>
                <w:sz w:val="20"/>
                <w:b/>
              </w:rPr>
              <w:t>ID</w:t>
            </w:r>
          </w:p>
        </w:tc>
        <w:tc>
          <w:tcPr>
            <w:tcW w:w="2340" w:type="dxa"/>
            <w:shd w:fill="E8F0FB"/>
          </w:tcPr>
          <w:p>
            <w:pPr>
              <w:spacing w:before="80" w:after="80" w:line="360" w:lineRule="auto"/>
            </w:pPr>
            <w:r>
              <w:rPr>
                <w:rFonts w:ascii="Times New Roman" w:hAnsi="Times New Roman"/>
                <w:sz w:val="20"/>
                <w:b/>
              </w:rPr>
              <w:t>Scenario</w:t>
            </w:r>
          </w:p>
        </w:tc>
        <w:tc>
          <w:tcPr>
            <w:tcW w:w="2340" w:type="dxa"/>
            <w:shd w:fill="E8F0FB"/>
          </w:tcPr>
          <w:p>
            <w:pPr>
              <w:spacing w:before="80" w:after="80" w:line="360" w:lineRule="auto"/>
            </w:pPr>
            <w:r>
              <w:rPr>
                <w:rFonts w:ascii="Times New Roman" w:hAnsi="Times New Roman"/>
                <w:sz w:val="20"/>
                <w:b/>
              </w:rPr>
              <w:t>Expected outcome</w:t>
            </w:r>
          </w:p>
        </w:tc>
        <w:tc>
          <w:tcPr>
            <w:tcW w:w="2340" w:type="dxa"/>
            <w:shd w:fill="E8F0FB"/>
          </w:tcPr>
          <w:p>
            <w:pPr>
              <w:spacing w:before="80" w:after="80" w:line="360" w:lineRule="auto"/>
            </w:pPr>
            <w:r>
              <w:rPr>
                <w:rFonts w:ascii="Times New Roman" w:hAnsi="Times New Roman"/>
                <w:sz w:val="20"/>
                <w:b/>
              </w:rPr>
              <w:t>Evidence category</w:t>
            </w:r>
          </w:p>
        </w:tc>
      </w:tr>
      <w:tr>
        <w:tc>
          <w:tcPr>
            <w:tcW w:w="2340" w:type="dxa"/>
          </w:tcPr>
          <w:p>
            <w:pPr>
              <w:spacing w:before="80" w:after="80" w:line="360" w:lineRule="auto"/>
            </w:pPr>
            <w:r>
              <w:rPr>
                <w:rFonts w:ascii="Times New Roman" w:hAnsi="Times New Roman"/>
                <w:sz w:val="20"/>
              </w:rPr>
              <w:t>T01</w:t>
            </w:r>
          </w:p>
        </w:tc>
        <w:tc>
          <w:tcPr>
            <w:tcW w:w="2340" w:type="dxa"/>
          </w:tcPr>
          <w:p>
            <w:pPr>
              <w:spacing w:before="80" w:after="80" w:line="360" w:lineRule="auto"/>
            </w:pPr>
            <w:r>
              <w:rPr>
                <w:rFonts w:ascii="Times New Roman" w:hAnsi="Times New Roman"/>
                <w:sz w:val="20"/>
              </w:rPr>
              <w:t>Incorrect login</w:t>
            </w:r>
          </w:p>
        </w:tc>
        <w:tc>
          <w:tcPr>
            <w:tcW w:w="2340" w:type="dxa"/>
          </w:tcPr>
          <w:p>
            <w:pPr>
              <w:spacing w:before="80" w:after="80" w:line="360" w:lineRule="auto"/>
            </w:pPr>
            <w:r>
              <w:rPr>
                <w:rFonts w:ascii="Times New Roman" w:hAnsi="Times New Roman"/>
                <w:sz w:val="20"/>
              </w:rPr>
              <w:t>Access denied without session</w:t>
            </w:r>
          </w:p>
        </w:tc>
        <w:tc>
          <w:tcPr>
            <w:tcW w:w="2340" w:type="dxa"/>
          </w:tcPr>
          <w:p>
            <w:pPr>
              <w:spacing w:before="80" w:after="80" w:line="360" w:lineRule="auto"/>
            </w:pPr>
            <w:r>
              <w:rPr>
                <w:rFonts w:ascii="Times New Roman" w:hAnsi="Times New Roman"/>
                <w:sz w:val="20"/>
              </w:rPr>
              <w:t>Automated auth/system</w:t>
            </w:r>
          </w:p>
        </w:tc>
      </w:tr>
      <w:tr>
        <w:tc>
          <w:tcPr>
            <w:tcW w:w="2340" w:type="dxa"/>
          </w:tcPr>
          <w:p>
            <w:pPr>
              <w:spacing w:before="80" w:after="80" w:line="360" w:lineRule="auto"/>
            </w:pPr>
            <w:r>
              <w:rPr>
                <w:rFonts w:ascii="Times New Roman" w:hAnsi="Times New Roman"/>
                <w:sz w:val="20"/>
              </w:rPr>
              <w:t>T02</w:t>
            </w:r>
          </w:p>
        </w:tc>
        <w:tc>
          <w:tcPr>
            <w:tcW w:w="2340" w:type="dxa"/>
          </w:tcPr>
          <w:p>
            <w:pPr>
              <w:spacing w:before="80" w:after="80" w:line="360" w:lineRule="auto"/>
            </w:pPr>
            <w:r>
              <w:rPr>
                <w:rFonts w:ascii="Times New Roman" w:hAnsi="Times New Roman"/>
                <w:sz w:val="20"/>
              </w:rPr>
              <w:t>Admin opens faculty/student dashboard</w:t>
            </w:r>
          </w:p>
        </w:tc>
        <w:tc>
          <w:tcPr>
            <w:tcW w:w="2340" w:type="dxa"/>
          </w:tcPr>
          <w:p>
            <w:pPr>
              <w:spacing w:before="80" w:after="80" w:line="360" w:lineRule="auto"/>
            </w:pPr>
            <w:r>
              <w:rPr>
                <w:rFonts w:ascii="Times New Roman" w:hAnsi="Times New Roman"/>
                <w:sz w:val="20"/>
              </w:rPr>
              <w:t>Forbidden by role guard</w:t>
            </w:r>
          </w:p>
        </w:tc>
        <w:tc>
          <w:tcPr>
            <w:tcW w:w="2340" w:type="dxa"/>
          </w:tcPr>
          <w:p>
            <w:pPr>
              <w:spacing w:before="80" w:after="80" w:line="360" w:lineRule="auto"/>
            </w:pPr>
            <w:r>
              <w:rPr>
                <w:rFonts w:ascii="Times New Roman" w:hAnsi="Times New Roman"/>
                <w:sz w:val="20"/>
              </w:rPr>
              <w:t>Automated auth/system</w:t>
            </w:r>
          </w:p>
        </w:tc>
      </w:tr>
      <w:tr>
        <w:tc>
          <w:tcPr>
            <w:tcW w:w="2340" w:type="dxa"/>
          </w:tcPr>
          <w:p>
            <w:pPr>
              <w:spacing w:before="80" w:after="80" w:line="360" w:lineRule="auto"/>
            </w:pPr>
            <w:r>
              <w:rPr>
                <w:rFonts w:ascii="Times New Roman" w:hAnsi="Times New Roman"/>
                <w:sz w:val="20"/>
              </w:rPr>
              <w:t>T03</w:t>
            </w:r>
          </w:p>
        </w:tc>
        <w:tc>
          <w:tcPr>
            <w:tcW w:w="2340" w:type="dxa"/>
          </w:tcPr>
          <w:p>
            <w:pPr>
              <w:spacing w:before="80" w:after="80" w:line="360" w:lineRule="auto"/>
            </w:pPr>
            <w:r>
              <w:rPr>
                <w:rFonts w:ascii="Times New Roman" w:hAnsi="Times New Roman"/>
                <w:sz w:val="20"/>
              </w:rPr>
              <w:t>Admin creates student and faculty</w:t>
            </w:r>
          </w:p>
        </w:tc>
        <w:tc>
          <w:tcPr>
            <w:tcW w:w="2340" w:type="dxa"/>
          </w:tcPr>
          <w:p>
            <w:pPr>
              <w:spacing w:before="80" w:after="80" w:line="360" w:lineRule="auto"/>
            </w:pPr>
            <w:r>
              <w:rPr>
                <w:rFonts w:ascii="Times New Roman" w:hAnsi="Times New Roman"/>
                <w:sz w:val="20"/>
              </w:rPr>
              <w:t>Validated profiles and linked accounts</w:t>
            </w:r>
          </w:p>
        </w:tc>
        <w:tc>
          <w:tcPr>
            <w:tcW w:w="2340" w:type="dxa"/>
          </w:tcPr>
          <w:p>
            <w:pPr>
              <w:spacing w:before="80" w:after="80" w:line="360" w:lineRule="auto"/>
            </w:pPr>
            <w:r>
              <w:rPr>
                <w:rFonts w:ascii="Times New Roman" w:hAnsi="Times New Roman"/>
                <w:sz w:val="20"/>
              </w:rPr>
              <w:t>Automated system</w:t>
            </w:r>
          </w:p>
        </w:tc>
      </w:tr>
      <w:tr>
        <w:tc>
          <w:tcPr>
            <w:tcW w:w="2340" w:type="dxa"/>
          </w:tcPr>
          <w:p>
            <w:pPr>
              <w:spacing w:before="80" w:after="80" w:line="360" w:lineRule="auto"/>
            </w:pPr>
            <w:r>
              <w:rPr>
                <w:rFonts w:ascii="Times New Roman" w:hAnsi="Times New Roman"/>
                <w:sz w:val="20"/>
              </w:rPr>
              <w:t>T04</w:t>
            </w:r>
          </w:p>
        </w:tc>
        <w:tc>
          <w:tcPr>
            <w:tcW w:w="2340" w:type="dxa"/>
          </w:tcPr>
          <w:p>
            <w:pPr>
              <w:spacing w:before="80" w:after="80" w:line="360" w:lineRule="auto"/>
            </w:pPr>
            <w:r>
              <w:rPr>
                <w:rFonts w:ascii="Times New Roman" w:hAnsi="Times New Roman"/>
                <w:sz w:val="20"/>
              </w:rPr>
              <w:t>Admin configures subject, assignment and timetable</w:t>
            </w:r>
          </w:p>
        </w:tc>
        <w:tc>
          <w:tcPr>
            <w:tcW w:w="2340" w:type="dxa"/>
          </w:tcPr>
          <w:p>
            <w:pPr>
              <w:spacing w:before="80" w:after="80" w:line="360" w:lineRule="auto"/>
            </w:pPr>
            <w:r>
              <w:rPr>
                <w:rFonts w:ascii="Times New Roman" w:hAnsi="Times New Roman"/>
                <w:sz w:val="20"/>
              </w:rPr>
              <w:t>Valid group and conflict handling</w:t>
            </w:r>
          </w:p>
        </w:tc>
        <w:tc>
          <w:tcPr>
            <w:tcW w:w="2340" w:type="dxa"/>
          </w:tcPr>
          <w:p>
            <w:pPr>
              <w:spacing w:before="80" w:after="80" w:line="360" w:lineRule="auto"/>
            </w:pPr>
            <w:r>
              <w:rPr>
                <w:rFonts w:ascii="Times New Roman" w:hAnsi="Times New Roman"/>
                <w:sz w:val="20"/>
              </w:rPr>
              <w:t>Automated system</w:t>
            </w:r>
          </w:p>
        </w:tc>
      </w:tr>
      <w:tr>
        <w:tc>
          <w:tcPr>
            <w:tcW w:w="2340" w:type="dxa"/>
          </w:tcPr>
          <w:p>
            <w:pPr>
              <w:spacing w:before="80" w:after="80" w:line="360" w:lineRule="auto"/>
            </w:pPr>
            <w:r>
              <w:rPr>
                <w:rFonts w:ascii="Times New Roman" w:hAnsi="Times New Roman"/>
                <w:sz w:val="20"/>
              </w:rPr>
              <w:t>T05</w:t>
            </w:r>
          </w:p>
        </w:tc>
        <w:tc>
          <w:tcPr>
            <w:tcW w:w="2340" w:type="dxa"/>
          </w:tcPr>
          <w:p>
            <w:pPr>
              <w:spacing w:before="80" w:after="80" w:line="360" w:lineRule="auto"/>
            </w:pPr>
            <w:r>
              <w:rPr>
                <w:rFonts w:ascii="Times New Roman" w:hAnsi="Times New Roman"/>
                <w:sz w:val="20"/>
              </w:rPr>
              <w:t>Faculty starts own scheduled session</w:t>
            </w:r>
          </w:p>
        </w:tc>
        <w:tc>
          <w:tcPr>
            <w:tcW w:w="2340" w:type="dxa"/>
          </w:tcPr>
          <w:p>
            <w:pPr>
              <w:spacing w:before="80" w:after="80" w:line="360" w:lineRule="auto"/>
            </w:pPr>
            <w:r>
              <w:rPr>
                <w:rFonts w:ascii="Times New Roman" w:hAnsi="Times New Roman"/>
                <w:sz w:val="20"/>
              </w:rPr>
              <w:t>Active session and roster created</w:t>
            </w:r>
          </w:p>
        </w:tc>
        <w:tc>
          <w:tcPr>
            <w:tcW w:w="2340" w:type="dxa"/>
          </w:tcPr>
          <w:p>
            <w:pPr>
              <w:spacing w:before="80" w:after="80" w:line="360" w:lineRule="auto"/>
            </w:pPr>
            <w:r>
              <w:rPr>
                <w:rFonts w:ascii="Times New Roman" w:hAnsi="Times New Roman"/>
                <w:sz w:val="20"/>
              </w:rPr>
              <w:t>Automated system</w:t>
            </w:r>
          </w:p>
        </w:tc>
      </w:tr>
      <w:tr>
        <w:tc>
          <w:tcPr>
            <w:tcW w:w="2340" w:type="dxa"/>
          </w:tcPr>
          <w:p>
            <w:pPr>
              <w:spacing w:before="80" w:after="80" w:line="360" w:lineRule="auto"/>
            </w:pPr>
            <w:r>
              <w:rPr>
                <w:rFonts w:ascii="Times New Roman" w:hAnsi="Times New Roman"/>
                <w:sz w:val="20"/>
              </w:rPr>
              <w:t>T06</w:t>
            </w:r>
          </w:p>
        </w:tc>
        <w:tc>
          <w:tcPr>
            <w:tcW w:w="2340" w:type="dxa"/>
          </w:tcPr>
          <w:p>
            <w:pPr>
              <w:spacing w:before="80" w:after="80" w:line="360" w:lineRule="auto"/>
            </w:pPr>
            <w:r>
              <w:rPr>
                <w:rFonts w:ascii="Times New Roman" w:hAnsi="Times New Roman"/>
                <w:sz w:val="20"/>
              </w:rPr>
              <w:t>Enrolled face records entry/exit</w:t>
            </w:r>
          </w:p>
        </w:tc>
        <w:tc>
          <w:tcPr>
            <w:tcW w:w="2340" w:type="dxa"/>
          </w:tcPr>
          <w:p>
            <w:pPr>
              <w:spacing w:before="80" w:after="80" w:line="360" w:lineRule="auto"/>
            </w:pPr>
            <w:r>
              <w:rPr>
                <w:rFonts w:ascii="Times New Roman" w:hAnsi="Times New Roman"/>
                <w:sz w:val="20"/>
              </w:rPr>
              <w:t>Recognized event associated with session</w:t>
            </w:r>
          </w:p>
        </w:tc>
        <w:tc>
          <w:tcPr>
            <w:tcW w:w="2340" w:type="dxa"/>
          </w:tcPr>
          <w:p>
            <w:pPr>
              <w:spacing w:before="80" w:after="80" w:line="360" w:lineRule="auto"/>
            </w:pPr>
            <w:r>
              <w:rPr>
                <w:rFonts w:ascii="Times New Roman" w:hAnsi="Times New Roman"/>
                <w:sz w:val="20"/>
              </w:rPr>
              <w:t>Automated with mocked camera/model paths</w:t>
            </w:r>
          </w:p>
        </w:tc>
      </w:tr>
      <w:tr>
        <w:tc>
          <w:tcPr>
            <w:tcW w:w="2340" w:type="dxa"/>
          </w:tcPr>
          <w:p>
            <w:pPr>
              <w:spacing w:before="80" w:after="80" w:line="360" w:lineRule="auto"/>
            </w:pPr>
            <w:r>
              <w:rPr>
                <w:rFonts w:ascii="Times New Roman" w:hAnsi="Times New Roman"/>
                <w:sz w:val="20"/>
              </w:rPr>
              <w:t>T07</w:t>
            </w:r>
          </w:p>
        </w:tc>
        <w:tc>
          <w:tcPr>
            <w:tcW w:w="2340" w:type="dxa"/>
          </w:tcPr>
          <w:p>
            <w:pPr>
              <w:spacing w:before="80" w:after="80" w:line="360" w:lineRule="auto"/>
            </w:pPr>
            <w:r>
              <w:rPr>
                <w:rFonts w:ascii="Times New Roman" w:hAnsi="Times New Roman"/>
                <w:sz w:val="20"/>
              </w:rPr>
              <w:t>Faculty confirms reviewed roster</w:t>
            </w:r>
          </w:p>
        </w:tc>
        <w:tc>
          <w:tcPr>
            <w:tcW w:w="2340" w:type="dxa"/>
          </w:tcPr>
          <w:p>
            <w:pPr>
              <w:spacing w:before="80" w:after="80" w:line="360" w:lineRule="auto"/>
            </w:pPr>
            <w:r>
              <w:rPr>
                <w:rFonts w:ascii="Times New Roman" w:hAnsi="Times New Roman"/>
                <w:sz w:val="20"/>
              </w:rPr>
              <w:t>No unresolved NOT_MARKED entries</w:t>
            </w:r>
          </w:p>
        </w:tc>
        <w:tc>
          <w:tcPr>
            <w:tcW w:w="2340" w:type="dxa"/>
          </w:tcPr>
          <w:p>
            <w:pPr>
              <w:spacing w:before="80" w:after="80" w:line="360" w:lineRule="auto"/>
            </w:pPr>
            <w:r>
              <w:rPr>
                <w:rFonts w:ascii="Times New Roman" w:hAnsi="Times New Roman"/>
                <w:sz w:val="20"/>
              </w:rPr>
              <w:t>Automated system</w:t>
            </w:r>
          </w:p>
        </w:tc>
      </w:tr>
      <w:tr>
        <w:tc>
          <w:tcPr>
            <w:tcW w:w="2340" w:type="dxa"/>
          </w:tcPr>
          <w:p>
            <w:pPr>
              <w:spacing w:before="80" w:after="80" w:line="360" w:lineRule="auto"/>
            </w:pPr>
            <w:r>
              <w:rPr>
                <w:rFonts w:ascii="Times New Roman" w:hAnsi="Times New Roman"/>
                <w:sz w:val="20"/>
              </w:rPr>
              <w:t>T08</w:t>
            </w:r>
          </w:p>
        </w:tc>
        <w:tc>
          <w:tcPr>
            <w:tcW w:w="2340" w:type="dxa"/>
          </w:tcPr>
          <w:p>
            <w:pPr>
              <w:spacing w:before="80" w:after="80" w:line="360" w:lineRule="auto"/>
            </w:pPr>
            <w:r>
              <w:rPr>
                <w:rFonts w:ascii="Times New Roman" w:hAnsi="Times New Roman"/>
                <w:sz w:val="20"/>
              </w:rPr>
              <w:t>Student opens report</w:t>
            </w:r>
          </w:p>
        </w:tc>
        <w:tc>
          <w:tcPr>
            <w:tcW w:w="2340" w:type="dxa"/>
          </w:tcPr>
          <w:p>
            <w:pPr>
              <w:spacing w:before="80" w:after="80" w:line="360" w:lineRule="auto"/>
            </w:pPr>
            <w:r>
              <w:rPr>
                <w:rFonts w:ascii="Times New Roman" w:hAnsi="Times New Roman"/>
                <w:sz w:val="20"/>
              </w:rPr>
              <w:t>Only own confirmed records visible</w:t>
            </w:r>
          </w:p>
        </w:tc>
        <w:tc>
          <w:tcPr>
            <w:tcW w:w="2340" w:type="dxa"/>
          </w:tcPr>
          <w:p>
            <w:pPr>
              <w:spacing w:before="80" w:after="80" w:line="360" w:lineRule="auto"/>
            </w:pPr>
            <w:r>
              <w:rPr>
                <w:rFonts w:ascii="Times New Roman" w:hAnsi="Times New Roman"/>
                <w:sz w:val="20"/>
              </w:rPr>
              <w:t>Automated system</w:t>
            </w:r>
          </w:p>
        </w:tc>
      </w:tr>
      <w:tr>
        <w:tc>
          <w:tcPr>
            <w:tcW w:w="2340" w:type="dxa"/>
          </w:tcPr>
          <w:p>
            <w:pPr>
              <w:spacing w:before="80" w:after="80" w:line="360" w:lineRule="auto"/>
            </w:pPr>
            <w:r>
              <w:rPr>
                <w:rFonts w:ascii="Times New Roman" w:hAnsi="Times New Roman"/>
                <w:sz w:val="20"/>
              </w:rPr>
              <w:t>T09</w:t>
            </w:r>
          </w:p>
        </w:tc>
        <w:tc>
          <w:tcPr>
            <w:tcW w:w="2340" w:type="dxa"/>
          </w:tcPr>
          <w:p>
            <w:pPr>
              <w:spacing w:before="80" w:after="80" w:line="360" w:lineRule="auto"/>
            </w:pPr>
            <w:r>
              <w:rPr>
                <w:rFonts w:ascii="Times New Roman" w:hAnsi="Times New Roman"/>
                <w:sz w:val="20"/>
              </w:rPr>
              <w:t>Student requests correction; reviewer decides</w:t>
            </w:r>
          </w:p>
        </w:tc>
        <w:tc>
          <w:tcPr>
            <w:tcW w:w="2340" w:type="dxa"/>
          </w:tcPr>
          <w:p>
            <w:pPr>
              <w:spacing w:before="80" w:after="80" w:line="360" w:lineRule="auto"/>
            </w:pPr>
            <w:r>
              <w:rPr>
                <w:rFonts w:ascii="Times New Roman" w:hAnsi="Times New Roman"/>
                <w:sz w:val="20"/>
              </w:rPr>
              <w:t>Decision retained and approved record updated</w:t>
            </w:r>
          </w:p>
        </w:tc>
        <w:tc>
          <w:tcPr>
            <w:tcW w:w="2340" w:type="dxa"/>
          </w:tcPr>
          <w:p>
            <w:pPr>
              <w:spacing w:before="80" w:after="80" w:line="360" w:lineRule="auto"/>
            </w:pPr>
            <w:r>
              <w:rPr>
                <w:rFonts w:ascii="Times New Roman" w:hAnsi="Times New Roman"/>
                <w:sz w:val="20"/>
              </w:rPr>
              <w:t>Automated system</w:t>
            </w:r>
          </w:p>
        </w:tc>
      </w:tr>
      <w:tr>
        <w:tc>
          <w:tcPr>
            <w:tcW w:w="2340" w:type="dxa"/>
          </w:tcPr>
          <w:p>
            <w:pPr>
              <w:spacing w:before="80" w:after="80" w:line="360" w:lineRule="auto"/>
            </w:pPr>
            <w:r>
              <w:rPr>
                <w:rFonts w:ascii="Times New Roman" w:hAnsi="Times New Roman"/>
                <w:sz w:val="20"/>
              </w:rPr>
              <w:t>T10</w:t>
            </w:r>
          </w:p>
        </w:tc>
        <w:tc>
          <w:tcPr>
            <w:tcW w:w="2340" w:type="dxa"/>
          </w:tcPr>
          <w:p>
            <w:pPr>
              <w:spacing w:before="80" w:after="80" w:line="360" w:lineRule="auto"/>
            </w:pPr>
            <w:r>
              <w:rPr>
                <w:rFonts w:ascii="Times New Roman" w:hAnsi="Times New Roman"/>
                <w:sz w:val="20"/>
              </w:rPr>
              <w:t>Real webcam in chosen browser</w:t>
            </w:r>
          </w:p>
        </w:tc>
        <w:tc>
          <w:tcPr>
            <w:tcW w:w="2340" w:type="dxa"/>
          </w:tcPr>
          <w:p>
            <w:pPr>
              <w:spacing w:before="80" w:after="80" w:line="360" w:lineRule="auto"/>
            </w:pPr>
            <w:r>
              <w:rPr>
                <w:rFonts w:ascii="Times New Roman" w:hAnsi="Times New Roman"/>
                <w:sz w:val="20"/>
              </w:rPr>
              <w:t>Consent, capture, match and manual fallback work</w:t>
            </w:r>
          </w:p>
        </w:tc>
        <w:tc>
          <w:tcPr>
            <w:tcW w:w="2340" w:type="dxa"/>
          </w:tcPr>
          <w:p>
            <w:pPr>
              <w:spacing w:before="80" w:after="80" w:line="360" w:lineRule="auto"/>
            </w:pPr>
            <w:r>
              <w:rPr>
                <w:rFonts w:ascii="Times New Roman" w:hAnsi="Times New Roman"/>
                <w:sz w:val="20"/>
              </w:rPr>
              <w:t>Manual pending</w:t>
            </w:r>
          </w:p>
        </w:tc>
      </w:tr>
      <w:tr>
        <w:tc>
          <w:tcPr>
            <w:tcW w:w="2340" w:type="dxa"/>
          </w:tcPr>
          <w:p>
            <w:pPr>
              <w:spacing w:before="80" w:after="80" w:line="360" w:lineRule="auto"/>
            </w:pPr>
            <w:r>
              <w:rPr>
                <w:rFonts w:ascii="Times New Roman" w:hAnsi="Times New Roman"/>
                <w:sz w:val="20"/>
              </w:rPr>
              <w:t>T11</w:t>
            </w:r>
          </w:p>
        </w:tc>
        <w:tc>
          <w:tcPr>
            <w:tcW w:w="2340" w:type="dxa"/>
          </w:tcPr>
          <w:p>
            <w:pPr>
              <w:spacing w:before="80" w:after="80" w:line="360" w:lineRule="auto"/>
            </w:pPr>
            <w:r>
              <w:rPr>
                <w:rFonts w:ascii="Times New Roman" w:hAnsi="Times New Roman"/>
                <w:sz w:val="20"/>
              </w:rPr>
              <w:t>CSV/PDF exports open correctly</w:t>
            </w:r>
          </w:p>
        </w:tc>
        <w:tc>
          <w:tcPr>
            <w:tcW w:w="2340" w:type="dxa"/>
          </w:tcPr>
          <w:p>
            <w:pPr>
              <w:spacing w:before="80" w:after="80" w:line="360" w:lineRule="auto"/>
            </w:pPr>
            <w:r>
              <w:rPr>
                <w:rFonts w:ascii="Times New Roman" w:hAnsi="Times New Roman"/>
                <w:sz w:val="20"/>
              </w:rPr>
              <w:t>Files match filtered report</w:t>
            </w:r>
          </w:p>
        </w:tc>
        <w:tc>
          <w:tcPr>
            <w:tcW w:w="2340" w:type="dxa"/>
          </w:tcPr>
          <w:p>
            <w:pPr>
              <w:spacing w:before="80" w:after="80" w:line="360" w:lineRule="auto"/>
            </w:pPr>
            <w:r>
              <w:rPr>
                <w:rFonts w:ascii="Times New Roman" w:hAnsi="Times New Roman"/>
                <w:sz w:val="20"/>
              </w:rPr>
              <w:t>Manual pending</w:t>
            </w:r>
          </w:p>
        </w:tc>
      </w:tr>
      <w:tr>
        <w:tc>
          <w:tcPr>
            <w:tcW w:w="2340" w:type="dxa"/>
          </w:tcPr>
          <w:p>
            <w:pPr>
              <w:spacing w:before="80" w:after="80" w:line="360" w:lineRule="auto"/>
            </w:pPr>
            <w:r>
              <w:rPr>
                <w:rFonts w:ascii="Times New Roman" w:hAnsi="Times New Roman"/>
                <w:sz w:val="20"/>
              </w:rPr>
              <w:t>T12</w:t>
            </w:r>
          </w:p>
        </w:tc>
        <w:tc>
          <w:tcPr>
            <w:tcW w:w="2340" w:type="dxa"/>
          </w:tcPr>
          <w:p>
            <w:pPr>
              <w:spacing w:before="80" w:after="80" w:line="360" w:lineRule="auto"/>
            </w:pPr>
            <w:r>
              <w:rPr>
                <w:rFonts w:ascii="Times New Roman" w:hAnsi="Times New Roman"/>
                <w:sz w:val="20"/>
              </w:rPr>
              <w:t>Multiple users and database recovery</w:t>
            </w:r>
          </w:p>
        </w:tc>
        <w:tc>
          <w:tcPr>
            <w:tcW w:w="2340" w:type="dxa"/>
          </w:tcPr>
          <w:p>
            <w:pPr>
              <w:spacing w:before="80" w:after="80" w:line="360" w:lineRule="auto"/>
            </w:pPr>
            <w:r>
              <w:rPr>
                <w:rFonts w:ascii="Times New Roman" w:hAnsi="Times New Roman"/>
                <w:sz w:val="20"/>
              </w:rPr>
              <w:t>Acceptable concurrency and restorable data</w:t>
            </w:r>
          </w:p>
        </w:tc>
        <w:tc>
          <w:tcPr>
            <w:tcW w:w="2340" w:type="dxa"/>
          </w:tcPr>
          <w:p>
            <w:pPr>
              <w:spacing w:before="80" w:after="80" w:line="360" w:lineRule="auto"/>
            </w:pPr>
            <w:r>
              <w:rPr>
                <w:rFonts w:ascii="Times New Roman" w:hAnsi="Times New Roman"/>
                <w:sz w:val="20"/>
              </w:rPr>
              <w:t>Manual pending</w:t>
            </w:r>
          </w:p>
        </w:tc>
      </w:tr>
    </w:tbl>
    <w:p>
      <w:pPr>
        <w:spacing w:after="120" w:line="360" w:lineRule="auto"/>
      </w:pPr>
      <w:r>
        <w:rPr>
          <w:rFonts w:ascii="Times New Roman" w:hAnsi="Times New Roman" w:cs="Times New Roman"/>
          <w:sz w:val="19"/>
          <w:sz-cs w:val="19"/>
          <w:i/>
        </w:rPr>
        <w:t xml:space="preserve"/>
      </w:r>
    </w:p>
    <w:p>
      <w:pPr>
        <w:spacing w:before="260" w:after="120" w:line="360" w:lineRule="auto"/>
      </w:pPr>
      <w:r>
        <w:rPr>
          <w:rFonts w:ascii="Times New Roman" w:hAnsi="Times New Roman" w:cs="Times New Roman"/>
          <w:sz w:val="24"/>
          <w:sz-cs w:val="24"/>
          <w:b/>
          <w:i/>
        </w:rPr>
        <w:t xml:space="preserve">7.2 Test Execution and Result</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At the time this report was prepared, the repository's virtual environment ran:</w:t>
      </w:r>
    </w:p>
    <w:p>
      <w:pPr>
        <w:ind w:left="140"/>
        <w:spacing w:before="80" w:after="160" w:line="360" w:lineRule="auto"/>
      </w:pPr>
      <w:r>
        <w:rPr>
          <w:rFonts w:ascii="Courier New" w:hAnsi="Courier New" w:cs="Courier New"/>
          <w:sz w:val="17"/>
          <w:sz-cs w:val="17"/>
          <w:i/>
        </w:rPr>
        <w:t xml:space="preserve">.venv/bin/pytest -q -p no:cacheprovider</w:t>
        <w:br/>
        <w:t xml:space="preserve">407 passed</w:t>
      </w:r>
    </w:p>
    <w:p>
      <w:pPr>
        <w:jc w:val="both"/>
        <w:spacing w:after="120" w:line="360" w:lineRule="auto"/>
      </w:pPr>
      <w:r>
        <w:rPr>
          <w:rFonts w:ascii="Times New Roman" w:hAnsi="Times New Roman" w:cs="Times New Roman"/>
          <w:sz w:val="24"/>
          <w:sz-cs w:val="24"/>
          <w:i/>
        </w:rPr>
        <w:t xml:space="preserve">This is evidence of the automated suite only. Before final submission, add the test date, platform, exact command output and real-browser sign-off. The project supplies a presentation rehearsal in </w:t>
      </w:r>
      <w:r>
        <w:rPr>
          <w:rFonts w:ascii="Courier New" w:hAnsi="Courier New" w:cs="Courier New"/>
          <w:sz w:val="24"/>
          <w:sz-cs w:val="24"/>
          <w:i/>
        </w:rPr>
        <w:t xml:space="preserve">docs/DEMO.md</w:t>
      </w:r>
      <w:r>
        <w:rPr>
          <w:rFonts w:ascii="Times New Roman" w:hAnsi="Times New Roman" w:cs="Times New Roman"/>
          <w:sz w:val="24"/>
          <w:sz-cs w:val="24"/>
          <w:i/>
        </w:rPr>
        <w:t xml:space="preserve">. A responsible camera test needs a consenting volunteer, the expected lighting conditions and a record of false matches/non-matches. No numerical recognition accuracy is claimed without that study.</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8. SYSTEM IMPLEMENTATION / DEPLOYMENT</w:t>
      </w:r>
      <w:r>
        <w:rPr>
          <w:rFonts w:ascii="Times New Roman" w:hAnsi="Times New Roman" w:cs="Times New Roman"/>
          <w:sz w:val="28"/>
          <w:sz-cs w:val="28"/>
          <w:i/>
        </w:rPr>
        <w:t xml:space="preserve"/>
      </w:r>
    </w:p>
    <w:p>
      <w:pPr>
        <w:spacing w:before="260" w:after="120" w:line="360" w:lineRule="auto"/>
      </w:pPr>
      <w:r>
        <w:rPr>
          <w:rFonts w:ascii="Times New Roman" w:hAnsi="Times New Roman" w:cs="Times New Roman"/>
          <w:sz w:val="24"/>
          <w:sz-cs w:val="24"/>
          <w:b/>
          <w:i/>
        </w:rPr>
        <w:t xml:space="preserve">8.1 Local Installation</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The repository's macOS guide recommends Python 3.12 and MySQL 8.4. From the project directory:</w:t>
      </w:r>
    </w:p>
    <w:p>
      <w:pPr>
        <w:ind w:left="140"/>
        <w:spacing w:before="80" w:after="160" w:line="360" w:lineRule="auto"/>
      </w:pPr>
      <w:r>
        <w:rPr>
          <w:rFonts w:ascii="Courier New" w:hAnsi="Courier New" w:cs="Courier New"/>
          <w:sz w:val="17"/>
          <w:sz-cs w:val="17"/>
          <w:i/>
        </w:rPr>
        <w:t xml:space="preserve">python3.12 -m venv .venv</w:t>
        <w:br/>
        <w:t xml:space="preserve">source .venv/bin/activate</w:t>
        <w:br/>
        <w:t xml:space="preserve">pip install -r requirements.txt</w:t>
        <w:br/>
        <w:t xml:space="preserve">cp .env.example .env</w:t>
        <w:br/>
        <w:t xml:space="preserve"># Set local DB_HOST, DB_NAME, DB_USER and DB_PASSWORD in .env</w:t>
        <w:br/>
        <w:t xml:space="preserve">python init_db.py</w:t>
        <w:br/>
        <w:t xml:space="preserve">flask --app app create-admin</w:t>
        <w:br/>
        <w:t xml:space="preserve">python app.py</w:t>
      </w:r>
    </w:p>
    <w:p>
      <w:pPr>
        <w:jc w:val="both"/>
        <w:spacing w:after="120" w:line="360" w:lineRule="auto"/>
      </w:pPr>
      <w:r>
        <w:rPr>
          <w:rFonts w:ascii="Times New Roman" w:hAnsi="Times New Roman" w:cs="Times New Roman"/>
          <w:sz w:val="24"/>
          <w:sz-cs w:val="24"/>
          <w:i/>
        </w:rPr>
        <w:t xml:space="preserve">Open </w:t>
      </w:r>
      <w:r>
        <w:rPr>
          <w:rFonts w:ascii="Courier New" w:hAnsi="Courier New" w:cs="Courier New"/>
          <w:sz w:val="24"/>
          <w:sz-cs w:val="24"/>
          <w:i/>
        </w:rPr>
        <w:t xml:space="preserve">http://127.0.0.1:5000</w:t>
      </w:r>
      <w:r>
        <w:rPr>
          <w:rFonts w:ascii="Times New Roman" w:hAnsi="Times New Roman" w:cs="Times New Roman"/>
          <w:sz w:val="24"/>
          <w:sz-cs w:val="24"/>
          <w:i/>
        </w:rPr>
        <w:t xml:space="preserve"> and check </w:t>
      </w:r>
      <w:r>
        <w:rPr>
          <w:rFonts w:ascii="Courier New" w:hAnsi="Courier New" w:cs="Courier New"/>
          <w:sz w:val="24"/>
          <w:sz-cs w:val="24"/>
          <w:i/>
        </w:rPr>
        <w:t xml:space="preserve">/health</w:t>
      </w:r>
      <w:r>
        <w:rPr>
          <w:rFonts w:ascii="Times New Roman" w:hAnsi="Times New Roman" w:cs="Times New Roman"/>
          <w:sz w:val="24"/>
          <w:sz-cs w:val="24"/>
          <w:i/>
        </w:rPr>
        <w:t xml:space="preserve"> and </w:t>
      </w:r>
      <w:r>
        <w:rPr>
          <w:rFonts w:ascii="Courier New" w:hAnsi="Courier New" w:cs="Courier New"/>
          <w:sz w:val="24"/>
          <w:sz-cs w:val="24"/>
          <w:i/>
        </w:rPr>
        <w:t xml:space="preserve">/health/database</w:t>
      </w:r>
      <w:r>
        <w:rPr>
          <w:rFonts w:ascii="Times New Roman" w:hAnsi="Times New Roman" w:cs="Times New Roman"/>
          <w:sz w:val="24"/>
          <w:sz-cs w:val="24"/>
          <w:i/>
        </w:rPr>
        <w:t xml:space="preserve">. The latter tests database connectivity, not the entire attendance workflow. Keep </w:t>
      </w:r>
      <w:r>
        <w:rPr>
          <w:rFonts w:ascii="Courier New" w:hAnsi="Courier New" w:cs="Courier New"/>
          <w:sz w:val="24"/>
          <w:sz-cs w:val="24"/>
          <w:i/>
        </w:rPr>
        <w:t xml:space="preserve">.env</w:t>
      </w:r>
      <w:r>
        <w:rPr>
          <w:rFonts w:ascii="Times New Roman" w:hAnsi="Times New Roman" w:cs="Times New Roman"/>
          <w:sz w:val="24"/>
          <w:sz-cs w:val="24"/>
          <w:i/>
        </w:rPr>
        <w:t xml:space="preserve"> and passwords out of Git. The optional demo seed is for a disposable database only; do not reapply it to institutional data.</w:t>
      </w:r>
    </w:p>
    <w:p>
      <w:pPr>
        <w:spacing w:before="260" w:after="120" w:line="360" w:lineRule="auto"/>
      </w:pPr>
      <w:r>
        <w:rPr>
          <w:rFonts w:ascii="Times New Roman" w:hAnsi="Times New Roman" w:cs="Times New Roman"/>
          <w:sz w:val="24"/>
          <w:sz-cs w:val="24"/>
          <w:b/>
          <w:i/>
        </w:rPr>
        <w:t xml:space="preserve">8.2 Deployment and Acceptance</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For production, install </w:t>
      </w:r>
      <w:r>
        <w:rPr>
          <w:rFonts w:ascii="Courier New" w:hAnsi="Courier New" w:cs="Courier New"/>
          <w:sz w:val="24"/>
          <w:sz-cs w:val="24"/>
          <w:i/>
        </w:rPr>
        <w:t xml:space="preserve">requirements-production.txt</w:t>
      </w:r>
      <w:r>
        <w:rPr>
          <w:rFonts w:ascii="Times New Roman" w:hAnsi="Times New Roman" w:cs="Times New Roman"/>
          <w:sz w:val="24"/>
          <w:sz-cs w:val="24"/>
          <w:i/>
        </w:rPr>
        <w:t xml:space="preserve">, set a persistent random </w:t>
      </w:r>
      <w:r>
        <w:rPr>
          <w:rFonts w:ascii="Courier New" w:hAnsi="Courier New" w:cs="Courier New"/>
          <w:sz w:val="24"/>
          <w:sz-cs w:val="24"/>
          <w:i/>
        </w:rPr>
        <w:t xml:space="preserve">SECRET_KEY</w:t>
      </w:r>
      <w:r>
        <w:rPr>
          <w:rFonts w:ascii="Times New Roman" w:hAnsi="Times New Roman" w:cs="Times New Roman"/>
          <w:sz w:val="24"/>
          <w:sz-cs w:val="24"/>
          <w:i/>
        </w:rPr>
        <w:t xml:space="preserve">, disable debug mode, use a dedicated database account and take a verified backup before migrations. Run </w:t>
      </w:r>
      <w:r>
        <w:rPr>
          <w:rFonts w:ascii="Courier New" w:hAnsi="Courier New" w:cs="Courier New"/>
          <w:sz w:val="24"/>
          <w:sz-cs w:val="24"/>
          <w:i/>
        </w:rPr>
        <w:t xml:space="preserve">python init_db.py</w:t>
      </w:r>
      <w:r>
        <w:rPr>
          <w:rFonts w:ascii="Times New Roman" w:hAnsi="Times New Roman" w:cs="Times New Roman"/>
          <w:sz w:val="24"/>
          <w:sz-cs w:val="24"/>
          <w:i/>
        </w:rPr>
        <w:t xml:space="preserve"> with a schema-migration account, then serve </w:t>
      </w:r>
      <w:r>
        <w:rPr>
          <w:rFonts w:ascii="Courier New" w:hAnsi="Courier New" w:cs="Courier New"/>
          <w:sz w:val="24"/>
          <w:sz-cs w:val="24"/>
          <w:i/>
        </w:rPr>
        <w:t xml:space="preserve">wsgi:app</w:t>
      </w:r>
      <w:r>
        <w:rPr>
          <w:rFonts w:ascii="Times New Roman" w:hAnsi="Times New Roman" w:cs="Times New Roman"/>
          <w:sz w:val="24"/>
          <w:sz-cs w:val="24"/>
          <w:i/>
        </w:rPr>
        <w:t xml:space="preserve"> through Gunicorn and an HTTPS reverse proxy. HTTPS is necessary for camera use on a remote domain. Configure TLS, process restart, logging, access control, retention and monitoring for the host. The repository's </w:t>
      </w:r>
      <w:r>
        <w:rPr>
          <w:rFonts w:ascii="Courier New" w:hAnsi="Courier New" w:cs="Courier New"/>
          <w:sz w:val="24"/>
          <w:sz-cs w:val="24"/>
          <w:i/>
        </w:rPr>
        <w:t xml:space="preserve">docs/DEPLOYMENT.md</w:t>
      </w:r>
      <w:r>
        <w:rPr>
          <w:rFonts w:ascii="Times New Roman" w:hAnsi="Times New Roman" w:cs="Times New Roman"/>
          <w:sz w:val="24"/>
          <w:sz-cs w:val="24"/>
          <w:i/>
        </w:rPr>
        <w:t xml:space="preserve"> gives operational details; it does not claim the system is already production-deployed.</w:t>
      </w:r>
    </w:p>
    <w:p>
      <w:pPr>
        <w:jc w:val="both"/>
        <w:spacing w:after="120" w:line="360" w:lineRule="auto"/>
      </w:pPr>
      <w:r>
        <w:rPr>
          <w:rFonts w:ascii="Times New Roman" w:hAnsi="Times New Roman" w:cs="Times New Roman"/>
          <w:sz w:val="24"/>
          <w:sz-cs w:val="24"/>
          <w:i/>
        </w:rPr>
        <w:t xml:space="preserve">The acceptance demonstration should show admin setup, three-sample face enrolment, session generation, faculty capture and manual fallback, faculty confirmation, student report/export, correction review and logout. Record actual browser and camera results separately from automated test output.</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9. CONCLUSION AND FUTURE ENHANCEMENT</w:t>
      </w:r>
      <w:r>
        <w:rPr>
          <w:rFonts w:ascii="Times New Roman" w:hAnsi="Times New Roman" w:cs="Times New Roman"/>
          <w:sz w:val="28"/>
          <w:sz-cs w:val="28"/>
          <w:i/>
        </w:rPr>
        <w:t xml:space="preserve"/>
      </w:r>
    </w:p>
    <w:p>
      <w:pPr>
        <w:spacing w:before="260" w:after="120" w:line="360" w:lineRule="auto"/>
      </w:pPr>
      <w:r>
        <w:rPr>
          <w:rFonts w:ascii="Times New Roman" w:hAnsi="Times New Roman" w:cs="Times New Roman"/>
          <w:sz w:val="24"/>
          <w:sz-cs w:val="24"/>
          <w:b/>
          <w:i/>
        </w:rPr>
        <w:t xml:space="preserve">9.1 Conclusion</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FaceAttend implements a coherent three-role attendance workflow. Academic setup leads to dated sessions; camera-assisted or manual events support faculty review; confirmed records drive reports; corrections provide a traceable decision path. The project is suitable for a supervised academic demonstration. Its strongest design choice is to keep a human confirmation step instead of treating face recognition as an unquestionable final mark.</w:t>
      </w:r>
    </w:p>
    <w:p>
      <w:pPr>
        <w:spacing w:before="260" w:after="120" w:line="360" w:lineRule="auto"/>
      </w:pPr>
      <w:r>
        <w:rPr>
          <w:rFonts w:ascii="Times New Roman" w:hAnsi="Times New Roman" w:cs="Times New Roman"/>
          <w:sz w:val="24"/>
          <w:sz-cs w:val="24"/>
          <w:b/>
          <w:i/>
        </w:rPr>
        <w:t xml:space="preserve">9.2 Limitations and Future Enhancement</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Face recognition can be affected by pose, lighting, camera quality and look-alike faces. No liveness or anti-spoofing guarantee is implemented. The similarity threshold requires evaluation with consented, representative samples. The simplified seeded dataset is not a claim about actual degree durations. Real MySQL concurrency, multi-user load, camera behavior, backup restoration and privacy procedures need deployment-specific tests.</w:t>
      </w:r>
    </w:p>
    <w:p>
      <w:pPr>
        <w:jc w:val="both"/>
        <w:spacing w:after="120" w:line="360" w:lineRule="auto"/>
      </w:pPr>
      <w:r>
        <w:rPr>
          <w:rFonts w:ascii="Times New Roman" w:hAnsi="Times New Roman" w:cs="Times New Roman"/>
          <w:sz w:val="24"/>
          <w:sz-cs w:val="24"/>
          <w:i/>
        </w:rPr>
        <w:t xml:space="preserve">Future work could add institutional single sign-on, multi-factor authentication, login throttling, password recovery, more detailed analytics, notification of correction decisions, configurable retention and a consent/withdrawal workflow for biometric templates. Before institutional use, legal and privacy review, explicit consent, access controls and an incident-response process are required.</w:t>
      </w:r>
    </w:p>
    <w:p>
      <w:pPr>
        <w:jc w:val="both"/>
        <w:spacing w:after="12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10. APPENDICES</w:t>
      </w:r>
      <w:r>
        <w:rPr>
          <w:rFonts w:ascii="Times New Roman" w:hAnsi="Times New Roman" w:cs="Times New Roman"/>
          <w:sz w:val="28"/>
          <w:sz-cs w:val="28"/>
          <w:i/>
        </w:rPr>
        <w:t xml:space="preserve"/>
      </w:r>
    </w:p>
    <w:p>
      <w:pPr>
        <w:spacing w:before="260" w:after="120" w:line="360" w:lineRule="auto"/>
      </w:pPr>
      <w:r>
        <w:rPr>
          <w:rFonts w:ascii="Times New Roman" w:hAnsi="Times New Roman" w:cs="Times New Roman"/>
          <w:sz w:val="24"/>
          <w:sz-cs w:val="24"/>
          <w:b/>
          <w:i/>
        </w:rPr>
        <w:t xml:space="preserve">10.1 Screenshots</w:t>
      </w:r>
      <w:r>
        <w:rPr>
          <w:rFonts w:ascii="Times New Roman" w:hAnsi="Times New Roman" w:cs="Times New Roman"/>
          <w:sz w:val="24"/>
          <w:sz-cs w:val="24"/>
          <w:i/>
        </w:rPr>
        <w:t xml:space="preserve"/>
      </w:r>
    </w:p>
    <w:p>
      <w:pPr>
        <w:jc w:val="both"/>
        <w:spacing w:after="120" w:line="360" w:lineRule="auto"/>
      </w:pPr>
      <w:r>
        <w:rPr>
          <w:rFonts w:ascii="Times New Roman" w:hAnsi="Times New Roman" w:cs="Times New Roman"/>
          <w:sz w:val="24"/>
          <w:sz-cs w:val="24"/>
          <w:i/>
        </w:rPr>
        <w:t xml:space="preserve">Figure 10.1 is a faculty dashboard screenshot supplied by the project owner on 14 October 2026. It shows the three faculty navigation cards, including Correction Requests beneath My Sessions. Replace it if the final submitted build differs. Add fresh screenshots of the public home page, admin dashboard, student report, faculty roster, correction form and exports after completing the real browser rehearsal. Do not use a mock-up as evidence of completed testing.</w:t>
      </w:r>
    </w:p>
    <w:p>
      <w:pPr>
        <w:jc w:val="center"/>
        <w:spacing w:after="160" w:line="360" w:lineRule="auto"/>
      </w:pPr>
      <w:r>
        <w:rPr>
          <w:rFonts w:ascii="Times New Roman" w:hAnsi="Times New Roman" w:cs="Times New Roman"/>
          <w:sz w:val="24"/>
          <w:sz-cs w:val="24"/>
          <w:i/>
        </w:rPr>
        <w:t xml:space="preserve"/>
      </w:r>
    </w:p>
    <w:p>
      <w:pPr>
        <w:jc w:val="center"/>
        <w:spacing w:after="160"/>
      </w:pPr>
      <w:r>
        <w:drawing>
          <wp:inline distT="0" distB="0" distL="0" distR="0">
            <wp:extent cx="5943600" cy="3864862"/>
            <wp:docPr id="1" name="Faculty dashboard screenshot"/>
            <a:graphic>
              <a:graphicData uri="http://schemas.openxmlformats.org/drawingml/2006/picture">
                <pic:pic>
                  <pic:nvPicPr>
                    <pic:cNvPr id="0" name="faculty-dashboard.png"/>
                    <pic:cNvPicPr/>
                  </pic:nvPicPr>
                  <pic:blipFill>
                    <a:blip r:embed="rId3"/>
                    <a:stretch>
                      <a:fillRect/>
                    </a:stretch>
                  </pic:blipFill>
                  <pic:spPr>
                    <a:xfrm>
                      <a:off x="0" y="0"/>
                      <a:ext cx="5943600" cy="3864862"/>
                    </a:xfrm>
                    <a:prstGeom prst="rect">
                      <a:avLst/>
                    </a:prstGeom>
                  </pic:spPr>
                </pic:pic>
              </a:graphicData>
            </a:graphic>
          </wp:inline>
        </w:drawing>
      </w:r>
    </w:p>
    <w:p>
      <w:pPr>
        <w:jc w:val="center"/>
        <w:spacing w:before="80" w:after="140" w:line="360" w:lineRule="auto"/>
      </w:pPr>
      <w:r>
        <w:rPr>
          <w:rFonts w:ascii="Times New Roman" w:hAnsi="Times New Roman" w:cs="Times New Roman"/>
          <w:sz w:val="24"/>
          <w:sz-cs w:val="24"/>
          <w:i/>
        </w:rPr>
        <w:t xml:space="preserve">Figure 10.1: Faculty dashboard screenshot supplied by project owner</w:t>
      </w:r>
    </w:p>
    <w:p>
      <w:pPr>
        <w:spacing w:before="260" w:after="120" w:line="360" w:lineRule="auto"/>
      </w:pPr>
      <w:r>
        <w:rPr>
          <w:rFonts w:ascii="Times New Roman" w:hAnsi="Times New Roman" w:cs="Times New Roman"/>
          <w:sz w:val="24"/>
          <w:sz-cs w:val="24"/>
          <w:b/>
          <w:i/>
        </w:rPr>
        <w:t xml:space="preserve">10.2 Suggested Demonstration Checklist</w:t>
      </w:r>
      <w:r>
        <w:rPr>
          <w:rFonts w:ascii="Times New Roman" w:hAnsi="Times New Roman" w:cs="Times New Roman"/>
          <w:sz w:val="24"/>
          <w:sz-cs w:val="24"/>
          <w:i/>
        </w:rPr>
        <w:t xml:space="preserve"/>
      </w:r>
    </w:p>
    <w:p>
      <w:pPr>
        <w:jc w:val="both"/>
        <w:ind w:left="360" w:first-line="-180"/>
        <w:spacing w:after="60" w:line="360" w:lineRule="auto"/>
      </w:pPr>
      <w:r>
        <w:rPr>
          <w:rFonts w:ascii="Times New Roman" w:hAnsi="Times New Roman" w:cs="Times New Roman"/>
          <w:sz w:val="24"/>
          <w:sz-cs w:val="24"/>
          <w:i/>
        </w:rPr>
        <w:t xml:space="preserve">• [ ] Record actual operating system, browser, Python and MySQL versions.</w:t>
      </w:r>
    </w:p>
    <w:p>
      <w:pPr>
        <w:jc w:val="both"/>
        <w:ind w:left="360" w:first-line="-180"/>
        <w:spacing w:after="60" w:line="360" w:lineRule="auto"/>
      </w:pPr>
      <w:r>
        <w:rPr>
          <w:rFonts w:ascii="Times New Roman" w:hAnsi="Times New Roman" w:cs="Times New Roman"/>
          <w:sz w:val="24"/>
          <w:sz-cs w:val="24"/>
          <w:i/>
        </w:rPr>
        <w:t xml:space="preserve">• [ ] Initialize a separate demonstration database and create role accounts.</w:t>
      </w:r>
    </w:p>
    <w:p>
      <w:pPr>
        <w:jc w:val="both"/>
        <w:ind w:left="360" w:first-line="-180"/>
        <w:spacing w:after="60" w:line="360" w:lineRule="auto"/>
      </w:pPr>
      <w:r>
        <w:rPr>
          <w:rFonts w:ascii="Times New Roman" w:hAnsi="Times New Roman" w:cs="Times New Roman"/>
          <w:sz w:val="24"/>
          <w:sz-cs w:val="24"/>
          <w:i/>
        </w:rPr>
        <w:t xml:space="preserve">• [ ] Check academic setup, timetable conflicts and session generation.</w:t>
      </w:r>
    </w:p>
    <w:p>
      <w:pPr>
        <w:jc w:val="both"/>
        <w:ind w:left="360" w:first-line="-180"/>
        <w:spacing w:after="60" w:line="360" w:lineRule="auto"/>
      </w:pPr>
      <w:r>
        <w:rPr>
          <w:rFonts w:ascii="Times New Roman" w:hAnsi="Times New Roman" w:cs="Times New Roman"/>
          <w:sz w:val="24"/>
          <w:sz-cs w:val="24"/>
          <w:i/>
        </w:rPr>
        <w:t xml:space="preserve">• [ ] Enrol consenting volunteer samples and check capture quality.</w:t>
      </w:r>
    </w:p>
    <w:p>
      <w:pPr>
        <w:jc w:val="both"/>
        <w:ind w:left="360" w:first-line="-180"/>
        <w:spacing w:after="60" w:line="360" w:lineRule="auto"/>
      </w:pPr>
      <w:r>
        <w:rPr>
          <w:rFonts w:ascii="Times New Roman" w:hAnsi="Times New Roman" w:cs="Times New Roman"/>
          <w:sz w:val="24"/>
          <w:sz-cs w:val="24"/>
          <w:i/>
        </w:rPr>
        <w:t xml:space="preserve">• [ ] Record an entry and exit; try duplicate and unknown-face cases.</w:t>
      </w:r>
    </w:p>
    <w:p>
      <w:pPr>
        <w:jc w:val="both"/>
        <w:ind w:left="360" w:first-line="-180"/>
        <w:spacing w:after="60" w:line="360" w:lineRule="auto"/>
      </w:pPr>
      <w:r>
        <w:rPr>
          <w:rFonts w:ascii="Times New Roman" w:hAnsi="Times New Roman" w:cs="Times New Roman"/>
          <w:sz w:val="24"/>
          <w:sz-cs w:val="24"/>
          <w:i/>
        </w:rPr>
        <w:t xml:space="preserve">• [ ] Use manual fallback, review all statuses and confirm a session.</w:t>
      </w:r>
    </w:p>
    <w:p>
      <w:pPr>
        <w:jc w:val="both"/>
        <w:ind w:left="360" w:first-line="-180"/>
        <w:spacing w:after="60" w:line="360" w:lineRule="auto"/>
      </w:pPr>
      <w:r>
        <w:rPr>
          <w:rFonts w:ascii="Times New Roman" w:hAnsi="Times New Roman" w:cs="Times New Roman"/>
          <w:sz w:val="24"/>
          <w:sz-cs w:val="24"/>
          <w:i/>
        </w:rPr>
        <w:t xml:space="preserve">• [ ] Open student and faculty reports, CSV and PDF exports.</w:t>
      </w:r>
    </w:p>
    <w:p>
      <w:pPr>
        <w:jc w:val="both"/>
        <w:ind w:left="360" w:first-line="-180"/>
        <w:spacing w:after="60" w:line="360" w:lineRule="auto"/>
      </w:pPr>
      <w:r>
        <w:rPr>
          <w:rFonts w:ascii="Times New Roman" w:hAnsi="Times New Roman" w:cs="Times New Roman"/>
          <w:sz w:val="24"/>
          <w:sz-cs w:val="24"/>
          <w:i/>
        </w:rPr>
        <w:t xml:space="preserve">• [ ] Submit and review a correction request, then check history.</w:t>
      </w:r>
    </w:p>
    <w:p>
      <w:pPr>
        <w:jc w:val="both"/>
        <w:ind w:left="360" w:first-line="-180"/>
        <w:spacing w:after="60" w:line="360" w:lineRule="auto"/>
      </w:pPr>
      <w:r>
        <w:rPr>
          <w:rFonts w:ascii="Times New Roman" w:hAnsi="Times New Roman" w:cs="Times New Roman"/>
          <w:sz w:val="24"/>
          <w:sz-cs w:val="24"/>
          <w:i/>
        </w:rPr>
        <w:t xml:space="preserve">• [ ] Check unauthorized role access and logout.</w:t>
      </w:r>
    </w:p>
    <w:p>
      <w:pPr>
        <w:jc w:val="both"/>
        <w:ind w:left="360" w:first-line="-180"/>
        <w:spacing w:after="60" w:line="360" w:lineRule="auto"/>
      </w:pPr>
      <w:r>
        <w:rPr>
          <w:rFonts w:ascii="Times New Roman" w:hAnsi="Times New Roman" w:cs="Times New Roman"/>
          <w:sz w:val="24"/>
          <w:sz-cs w:val="24"/>
          <w:i/>
        </w:rPr>
        <w:t xml:space="preserve">• [ ] Capture final screenshots and update the table of contents page numbers.</w:t>
      </w:r>
    </w:p>
    <w:p>
      <w:pPr>
        <w:jc w:val="both"/>
        <w:ind w:left="360" w:first-line="-180"/>
        <w:spacing w:after="60" w:line="360" w:lineRule="auto"/>
      </w:pPr>
      <w:r>
        <w:rPr>
          <w:rFonts w:ascii="Times New Roman" w:hAnsi="Times New Roman" w:cs="Times New Roman"/>
          <w:sz w:val="24"/>
          <w:sz-cs w:val="24"/>
          <w:i/>
        </w:rPr>
        <w:t xml:space="preserve"/>
        <w:br w:type="page"/>
        <w:t xml:space="preserve"/>
      </w:r>
      <w:r>
        <w:rPr>
          <w:rFonts w:ascii="Times New Roman" w:hAnsi="Times New Roman" w:cs="Times New Roman"/>
          <w:sz w:val="28"/>
          <w:sz-cs w:val="28"/>
          <w:b/>
          <w:i/>
        </w:rPr>
        <w:t xml:space="preserve">11. REFERENCES / BIBLIOGRAPHY</w:t>
      </w:r>
      <w:r>
        <w:rPr>
          <w:rFonts w:ascii="Times New Roman" w:hAnsi="Times New Roman" w:cs="Times New Roman"/>
          <w:sz w:val="28"/>
          <w:sz-cs w:val="28"/>
          <w:i/>
        </w:rPr>
        <w:t xml:space="preserve"/>
      </w:r>
    </w:p>
    <w:p>
      <w:pPr>
        <w:jc w:val="both"/>
        <w:ind w:left="360" w:first-line="-180"/>
        <w:spacing w:after="80" w:line="360" w:lineRule="auto"/>
      </w:pPr>
      <w:r>
        <w:rPr>
          <w:rFonts w:ascii="Times New Roman" w:hAnsi="Times New Roman" w:cs="Times New Roman"/>
          <w:sz w:val="24"/>
          <w:sz-cs w:val="24"/>
          <w:i/>
        </w:rPr>
        <w:t xml:space="preserve">1. FaceAttend repository: </w:t>
      </w:r>
      <w:r>
        <w:rPr>
          <w:rFonts w:ascii="Courier New" w:hAnsi="Courier New" w:cs="Courier New"/>
          <w:sz w:val="24"/>
          <w:sz-cs w:val="24"/>
          <w:i/>
        </w:rPr>
        <w:t xml:space="preserve">README.md</w:t>
      </w:r>
      <w:r>
        <w:rPr>
          <w:rFonts w:ascii="Times New Roman" w:hAnsi="Times New Roman" w:cs="Times New Roman"/>
          <w:sz w:val="24"/>
          <w:sz-cs w:val="24"/>
          <w:i/>
        </w:rPr>
        <w:t xml:space="preserve">, </w:t>
      </w:r>
      <w:r>
        <w:rPr>
          <w:rFonts w:ascii="Courier New" w:hAnsi="Courier New" w:cs="Courier New"/>
          <w:sz w:val="24"/>
          <w:sz-cs w:val="24"/>
          <w:i/>
        </w:rPr>
        <w:t xml:space="preserve">app.py</w:t>
      </w:r>
      <w:r>
        <w:rPr>
          <w:rFonts w:ascii="Times New Roman" w:hAnsi="Times New Roman" w:cs="Times New Roman"/>
          <w:sz w:val="24"/>
          <w:sz-cs w:val="24"/>
          <w:i/>
        </w:rPr>
        <w:t xml:space="preserve">, </w:t>
      </w:r>
      <w:r>
        <w:rPr>
          <w:rFonts w:ascii="Courier New" w:hAnsi="Courier New" w:cs="Courier New"/>
          <w:sz w:val="24"/>
          <w:sz-cs w:val="24"/>
          <w:i/>
        </w:rPr>
        <w:t xml:space="preserve">config.py</w:t>
      </w:r>
      <w:r>
        <w:rPr>
          <w:rFonts w:ascii="Times New Roman" w:hAnsi="Times New Roman" w:cs="Times New Roman"/>
          <w:sz w:val="24"/>
          <w:sz-cs w:val="24"/>
          <w:i/>
        </w:rPr>
        <w:t xml:space="preserve">, </w:t>
      </w:r>
      <w:r>
        <w:rPr>
          <w:rFonts w:ascii="Courier New" w:hAnsi="Courier New" w:cs="Courier New"/>
          <w:sz w:val="24"/>
          <w:sz-cs w:val="24"/>
          <w:i/>
        </w:rPr>
        <w:t xml:space="preserve">database/schema.sql</w:t>
      </w:r>
      <w:r>
        <w:rPr>
          <w:rFonts w:ascii="Times New Roman" w:hAnsi="Times New Roman" w:cs="Times New Roman"/>
          <w:sz w:val="24"/>
          <w:sz-cs w:val="24"/>
          <w:i/>
        </w:rPr>
        <w:t xml:space="preserve">, </w:t>
      </w:r>
      <w:r>
        <w:rPr>
          <w:rFonts w:ascii="Courier New" w:hAnsi="Courier New" w:cs="Courier New"/>
          <w:sz w:val="24"/>
          <w:sz-cs w:val="24"/>
          <w:i/>
        </w:rPr>
        <w:t xml:space="preserve">database/migrations/</w:t>
      </w:r>
      <w:r>
        <w:rPr>
          <w:rFonts w:ascii="Times New Roman" w:hAnsi="Times New Roman" w:cs="Times New Roman"/>
          <w:sz w:val="24"/>
          <w:sz-cs w:val="24"/>
          <w:i/>
        </w:rPr>
        <w:t xml:space="preserve">, </w:t>
      </w:r>
      <w:r>
        <w:rPr>
          <w:rFonts w:ascii="Courier New" w:hAnsi="Courier New" w:cs="Courier New"/>
          <w:sz w:val="24"/>
          <w:sz-cs w:val="24"/>
          <w:i/>
        </w:rPr>
        <w:t xml:space="preserve">routes/</w:t>
      </w:r>
      <w:r>
        <w:rPr>
          <w:rFonts w:ascii="Times New Roman" w:hAnsi="Times New Roman" w:cs="Times New Roman"/>
          <w:sz w:val="24"/>
          <w:sz-cs w:val="24"/>
          <w:i/>
        </w:rPr>
        <w:t xml:space="preserve">, </w:t>
      </w:r>
      <w:r>
        <w:rPr>
          <w:rFonts w:ascii="Courier New" w:hAnsi="Courier New" w:cs="Courier New"/>
          <w:sz w:val="24"/>
          <w:sz-cs w:val="24"/>
          <w:i/>
        </w:rPr>
        <w:t xml:space="preserve">services/</w:t>
      </w:r>
      <w:r>
        <w:rPr>
          <w:rFonts w:ascii="Times New Roman" w:hAnsi="Times New Roman" w:cs="Times New Roman"/>
          <w:sz w:val="24"/>
          <w:sz-cs w:val="24"/>
          <w:i/>
        </w:rPr>
        <w:t xml:space="preserve">, </w:t>
      </w:r>
      <w:r>
        <w:rPr>
          <w:rFonts w:ascii="Courier New" w:hAnsi="Courier New" w:cs="Courier New"/>
          <w:sz w:val="24"/>
          <w:sz-cs w:val="24"/>
          <w:i/>
        </w:rPr>
        <w:t xml:space="preserve">templates/</w:t>
      </w:r>
      <w:r>
        <w:rPr>
          <w:rFonts w:ascii="Times New Roman" w:hAnsi="Times New Roman" w:cs="Times New Roman"/>
          <w:sz w:val="24"/>
          <w:sz-cs w:val="24"/>
          <w:i/>
        </w:rPr>
        <w:t xml:space="preserve">, </w:t>
      </w:r>
      <w:r>
        <w:rPr>
          <w:rFonts w:ascii="Courier New" w:hAnsi="Courier New" w:cs="Courier New"/>
          <w:sz w:val="24"/>
          <w:sz-cs w:val="24"/>
          <w:i/>
        </w:rPr>
        <w:t xml:space="preserve">static/</w:t>
      </w:r>
      <w:r>
        <w:rPr>
          <w:rFonts w:ascii="Times New Roman" w:hAnsi="Times New Roman" w:cs="Times New Roman"/>
          <w:sz w:val="24"/>
          <w:sz-cs w:val="24"/>
          <w:i/>
        </w:rPr>
        <w:t xml:space="preserve"> and </w:t>
      </w:r>
      <w:r>
        <w:rPr>
          <w:rFonts w:ascii="Courier New" w:hAnsi="Courier New" w:cs="Courier New"/>
          <w:sz w:val="24"/>
          <w:sz-cs w:val="24"/>
          <w:i/>
        </w:rPr>
        <w:t xml:space="preserve">tests/</w:t>
      </w:r>
      <w:r>
        <w:rPr>
          <w:rFonts w:ascii="Times New Roman" w:hAnsi="Times New Roman" w:cs="Times New Roman"/>
          <w:sz w:val="24"/>
          <w:sz-cs w:val="24"/>
          <w:i/>
        </w:rPr>
        <w:t xml:space="preserve">; inspected 14 October 2026.</w:t>
      </w:r>
    </w:p>
    <w:p>
      <w:pPr>
        <w:jc w:val="both"/>
        <w:ind w:left="360" w:first-line="-180"/>
        <w:spacing w:after="80" w:line="360" w:lineRule="auto"/>
      </w:pPr>
      <w:r>
        <w:rPr>
          <w:rFonts w:ascii="Times New Roman" w:hAnsi="Times New Roman" w:cs="Times New Roman"/>
          <w:sz w:val="24"/>
          <w:sz-cs w:val="24"/>
          <w:i/>
        </w:rPr>
        <w:t xml:space="preserve">2. FaceAttend, </w:t>
      </w:r>
      <w:r>
        <w:rPr>
          <w:rFonts w:ascii="Courier New" w:hAnsi="Courier New" w:cs="Courier New"/>
          <w:sz w:val="24"/>
          <w:sz-cs w:val="24"/>
          <w:i/>
        </w:rPr>
        <w:t xml:space="preserve">docs/DEPLOYMENT.md</w:t>
      </w:r>
      <w:r>
        <w:rPr>
          <w:rFonts w:ascii="Times New Roman" w:hAnsi="Times New Roman" w:cs="Times New Roman"/>
          <w:sz w:val="24"/>
          <w:sz-cs w:val="24"/>
          <w:i/>
        </w:rPr>
        <w:t xml:space="preserve">, </w:t>
      </w:r>
      <w:r>
        <w:rPr>
          <w:rFonts w:ascii="Courier New" w:hAnsi="Courier New" w:cs="Courier New"/>
          <w:sz w:val="24"/>
          <w:sz-cs w:val="24"/>
          <w:i/>
        </w:rPr>
        <w:t xml:space="preserve">docs/DEMO.md</w:t>
      </w:r>
      <w:r>
        <w:rPr>
          <w:rFonts w:ascii="Times New Roman" w:hAnsi="Times New Roman" w:cs="Times New Roman"/>
          <w:sz w:val="24"/>
          <w:sz-cs w:val="24"/>
          <w:i/>
        </w:rPr>
        <w:t xml:space="preserve"> and </w:t>
      </w:r>
      <w:r>
        <w:rPr>
          <w:rFonts w:ascii="Courier New" w:hAnsi="Courier New" w:cs="Courier New"/>
          <w:sz w:val="24"/>
          <w:sz-cs w:val="24"/>
          <w:i/>
        </w:rPr>
        <w:t xml:space="preserve">docs/PRESENTATION.md</w:t>
      </w:r>
      <w:r>
        <w:rPr>
          <w:rFonts w:ascii="Times New Roman" w:hAnsi="Times New Roman" w:cs="Times New Roman"/>
          <w:sz w:val="24"/>
          <w:sz-cs w:val="24"/>
          <w:i/>
        </w:rPr>
        <w:t xml:space="preserve">; inspected 14 October 2026.</w:t>
      </w:r>
    </w:p>
    <w:p>
      <w:pPr>
        <w:jc w:val="both"/>
        <w:ind w:left="360" w:first-line="-180"/>
        <w:spacing w:after="80" w:line="360" w:lineRule="auto"/>
      </w:pPr>
      <w:r>
        <w:rPr>
          <w:rFonts w:ascii="Times New Roman" w:hAnsi="Times New Roman" w:cs="Times New Roman"/>
          <w:sz w:val="24"/>
          <w:sz-cs w:val="24"/>
          <w:i/>
        </w:rPr>
        <w:t xml:space="preserve">3. Supplied “Copy of PROJECT DOCUMENT STRUCTURE.docx”, report structure and formatting instructions; received 14 October 2026.</w:t>
      </w:r>
    </w:p>
    <w:p>
      <w:pPr>
        <w:jc w:val="both"/>
        <w:ind w:left="360" w:first-line="-180"/>
        <w:spacing w:after="80" w:line="360" w:lineRule="auto"/>
      </w:pPr>
      <w:r>
        <w:rPr>
          <w:rFonts w:ascii="Times New Roman" w:hAnsi="Times New Roman" w:cs="Times New Roman"/>
          <w:sz w:val="24"/>
          <w:sz-cs w:val="24"/>
          <w:i/>
        </w:rPr>
        <w:t xml:space="preserve">4. Flask documentation, https://flask.palletsprojects.com/ — framework concepts and deployment reference.</w:t>
      </w:r>
    </w:p>
    <w:p>
      <w:pPr>
        <w:jc w:val="both"/>
        <w:ind w:left="360" w:first-line="-180"/>
        <w:spacing w:after="80" w:line="360" w:lineRule="auto"/>
      </w:pPr>
      <w:r>
        <w:rPr>
          <w:rFonts w:ascii="Times New Roman" w:hAnsi="Times New Roman" w:cs="Times New Roman"/>
          <w:sz w:val="24"/>
          <w:sz-cs w:val="24"/>
          <w:i/>
        </w:rPr>
        <w:t xml:space="preserve">5. MySQL 8.4 Reference Manual, https://dev.mysql.com/doc/refman/8.4/en/ — SQL and database behavior.</w:t>
      </w:r>
    </w:p>
    <w:p>
      <w:pPr>
        <w:jc w:val="both"/>
        <w:ind w:left="360" w:first-line="-180"/>
        <w:spacing w:after="80" w:line="360" w:lineRule="auto"/>
      </w:pPr>
      <w:r>
        <w:rPr>
          <w:rFonts w:ascii="Times New Roman" w:hAnsi="Times New Roman" w:cs="Times New Roman"/>
          <w:sz w:val="24"/>
          <w:sz-cs w:val="24"/>
          <w:i/>
        </w:rPr>
        <w:t xml:space="preserve">6. OpenCV documentation, https://docs.opencv.org/ — YuNet/SFace API context.</w:t>
      </w:r>
    </w:p>
    <w:p>
      <w:pPr>
        <w:jc w:val="both"/>
        <w:ind w:left="360" w:first-line="-180"/>
        <w:spacing w:after="80" w:line="360" w:lineRule="auto"/>
      </w:pPr>
      <w:r>
        <w:rPr>
          <w:rFonts w:ascii="Times New Roman" w:hAnsi="Times New Roman" w:cs="Times New Roman"/>
          <w:sz w:val="24"/>
          <w:sz-cs w:val="24"/>
          <w:i/>
        </w:rPr>
        <w:t xml:space="preserve">7. pytest documentation, https://docs.pytest.org/ — automated test framework.</w:t>
      </w:r>
    </w:p>
    <w:p>
      <w:pPr>
        <w:jc w:val="both"/>
        <w:spacing w:after="120" w:line="360" w:lineRule="auto"/>
      </w:pPr>
      <w:r>
        <w:rPr>
          <w:rFonts w:ascii="Times New Roman" w:hAnsi="Times New Roman" w:cs="Times New Roman"/>
          <w:sz w:val="24"/>
          <w:sz-cs w:val="24"/>
          <w:b/>
          <w:i/>
        </w:rPr>
        <w:t xml:space="preserve">Editorial note:</w:t>
      </w:r>
      <w:r>
        <w:rPr>
          <w:rFonts w:ascii="Times New Roman" w:hAnsi="Times New Roman" w:cs="Times New Roman"/>
          <w:sz w:val="24"/>
          <w:sz-cs w:val="24"/>
          <w:i/>
        </w:rPr>
        <w:t xml:space="preserve"> Replace all bracketed personal details, attach signed certificate/actual screenshots and update page numbers before academic submission. Automated tests must not be described as proof of production camera accuracy or deployment readiness.</w:t>
      </w:r>
    </w:p>
    <w:sectPr>
      <w:footerReference w:type="default" r:id="rId4"/>
      <w:pgSz w:w="11906" w:h="16838"/>
      <w:pgMar w:top="1440" w:right="1440" w:bottom="1440" w:left="144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_rels/document.xml.rels><?xml version='1.0' encoding='utf-8'?>
<ns0:Relationships xmlns:ns0="http://schemas.openxmlformats.org/package/2006/relationships"><ns0:Relationship Id="rId1" Type="http://schemas.openxmlformats.org/officeDocument/2006/relationships/customXml" Target="../docProps/meta.xml" /><ns0:Relationship Id="rId2" Type="http://schemas.openxmlformats.org/officeDocument/2006/relationships/theme" Target="theme/theme1.xml" /><ns0:Relationship Id="rId3" Type="http://schemas.openxmlformats.org/officeDocument/2006/relationships/image" Target="media/faculty-dashboard.png" /><ns0:Relationship Id="rId4" Type="http://schemas.openxmlformats.org/officeDocument/2006/relationships/footer" Target="footer1.xml" /></ns0: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