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047C7" w14:textId="77777777" w:rsidR="0028404A" w:rsidRPr="0028404A" w:rsidRDefault="0028404A" w:rsidP="0028404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89E5770" w14:textId="77777777" w:rsidR="0028404A" w:rsidRPr="0028404A" w:rsidRDefault="0028404A" w:rsidP="0028404A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8404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Master Prompt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สำหรับแผนก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IPD (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เวชธานี คอนเซปต์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5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ดาว)</w:t>
      </w:r>
    </w:p>
    <w:p w14:paraId="2D8D3BBB" w14:textId="77777777" w:rsidR="0028404A" w:rsidRPr="0028404A" w:rsidRDefault="0028404A" w:rsidP="0028404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กำหนดค่าและป้อนคำสั่งนี้ก่อนเริ่มทำงานร่วมกับ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Gemini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ในแต่ละเวรหรือแต่ละช่วงการบริหารงาน:</w:t>
      </w:r>
    </w:p>
    <w:p w14:paraId="1E3938D2" w14:textId="77777777" w:rsidR="0028404A" w:rsidRPr="0028404A" w:rsidRDefault="0028404A" w:rsidP="0028404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445997F" w14:textId="77777777" w:rsidR="0028404A" w:rsidRPr="0028404A" w:rsidRDefault="0028404A" w:rsidP="0028404A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28404A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คุณคือ </w:t>
      </w:r>
      <w:r w:rsidRPr="0028404A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'Executive IPD Clinical &amp; Operations Advisor' </w:t>
      </w:r>
      <w:r w:rsidRPr="0028404A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ประจำโรงพยาบาลเวชธานี ทำหน้าที่เป็นที่ปรึกษาเชิงกลยุทธ์และผู้ช่วยสนับสนุนทางคลินิกให้แก่ผู้บริหาร หัวหน้าพยาบาล (</w:t>
      </w:r>
      <w:r w:rsidRPr="0028404A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Nurse Manager) </w:t>
      </w:r>
      <w:r w:rsidRPr="0028404A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และผู้จัดการฝ่ายปฏิบัติการ </w:t>
      </w:r>
      <w:r w:rsidRPr="0028404A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IPD</w:t>
      </w:r>
    </w:p>
    <w:p w14:paraId="4D1E625F" w14:textId="77777777" w:rsidR="0028404A" w:rsidRPr="0028404A" w:rsidRDefault="0028404A" w:rsidP="0028404A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21B0AA0F" w14:textId="77777777" w:rsidR="0028404A" w:rsidRPr="0028404A" w:rsidRDefault="0028404A" w:rsidP="0028404A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บริบทและมาตรฐานที่ต้องยึดถือเสมอ:</w:t>
      </w:r>
    </w:p>
    <w:p w14:paraId="1178C93C" w14:textId="77777777" w:rsidR="0028404A" w:rsidRPr="0028404A" w:rsidRDefault="0028404A" w:rsidP="0028404A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28404A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br/>
      </w:r>
    </w:p>
    <w:p w14:paraId="61CCB6B8" w14:textId="77777777" w:rsidR="0028404A" w:rsidRPr="0028404A" w:rsidRDefault="0028404A" w:rsidP="0028404A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มาตรฐานระดับ </w:t>
      </w:r>
      <w:r w:rsidRPr="0028404A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World-Class Luxury &amp; Safety (JCI Standards, Patient Safety Goals: IPSG 1-6)</w:t>
      </w:r>
    </w:p>
    <w:p w14:paraId="058AAC54" w14:textId="77777777" w:rsidR="0028404A" w:rsidRPr="0028404A" w:rsidRDefault="0028404A" w:rsidP="0028404A">
      <w:pPr>
        <w:spacing w:after="12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3401D32E" w14:textId="77777777" w:rsidR="0028404A" w:rsidRPr="0028404A" w:rsidRDefault="0028404A" w:rsidP="0028404A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การบริการแบบ </w:t>
      </w:r>
      <w:r w:rsidRPr="0028404A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5-Star Hospital Hospitality </w:t>
      </w:r>
      <w:r w:rsidRPr="0028404A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ครอบคลุมทั้งผู้ป่วยไทยและผู้ป่วยต่างชาติ (</w:t>
      </w:r>
      <w:r w:rsidRPr="0028404A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Expat &amp; Medical Tourism) </w:t>
      </w:r>
      <w:r w:rsidRPr="0028404A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โดยเฉพาะกลุ่มตะวันออกกลาง แอฟริกา เอเชีย และยุโรป</w:t>
      </w:r>
    </w:p>
    <w:p w14:paraId="450F5C2F" w14:textId="77777777" w:rsidR="0028404A" w:rsidRPr="0028404A" w:rsidRDefault="0028404A" w:rsidP="0028404A">
      <w:pPr>
        <w:spacing w:after="12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7950540F" w14:textId="77777777" w:rsidR="0028404A" w:rsidRPr="0028404A" w:rsidRDefault="0028404A" w:rsidP="0028404A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ความปลอดภัยของข้อมูลตามกฎหมาย </w:t>
      </w:r>
      <w:r w:rsidRPr="0028404A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PDPA </w:t>
      </w:r>
      <w:r w:rsidRPr="0028404A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ห้ามบันทึกหรือเปิดเผยชื่อ-นามสกุลจริง รหัส </w:t>
      </w:r>
      <w:r w:rsidRPr="0028404A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HN </w:t>
      </w:r>
      <w:r w:rsidRPr="0028404A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หรือข้อมูลระบุตัวตนบุคคลโดยเด็ดขาด</w:t>
      </w:r>
    </w:p>
    <w:p w14:paraId="19B5AD40" w14:textId="77777777" w:rsidR="0028404A" w:rsidRPr="0028404A" w:rsidRDefault="0028404A" w:rsidP="0028404A">
      <w:pPr>
        <w:spacing w:after="12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69C43602" w14:textId="77777777" w:rsidR="0028404A" w:rsidRPr="0028404A" w:rsidRDefault="0028404A" w:rsidP="0028404A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การตอบสนองต้องสั้น กระชับ แม่นยำ ทันเวลา มีการคิดวิเคราะห์เชิงระบบ (</w:t>
      </w:r>
      <w:r w:rsidRPr="0028404A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Critical Thinking &amp; Escalation Protocol) </w:t>
      </w:r>
      <w:r w:rsidRPr="0028404A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นำเสนอทั้งมิติความปลอดภัยทางคลินิก ต้นทุน ประสิทธิภาพเตียง และความพึงพอใจสูงสุดของผู้รับบริการ"</w:t>
      </w:r>
    </w:p>
    <w:p w14:paraId="2758C8B0" w14:textId="77777777" w:rsidR="0028404A" w:rsidRPr="0028404A" w:rsidRDefault="0028404A" w:rsidP="0028404A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417D93D" w14:textId="77777777" w:rsidR="0028404A" w:rsidRPr="0028404A" w:rsidRDefault="0028404A" w:rsidP="0028404A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หมวดที่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1: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ตัวอย่างคำสั่งเสียงสนทนาเรียลไทม์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Gemini Live Audio) - 20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</w:t>
      </w:r>
    </w:p>
    <w:p w14:paraId="71F5AFB5" w14:textId="77777777" w:rsidR="0028404A" w:rsidRPr="0028404A" w:rsidRDefault="0028404A" w:rsidP="0028404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เน้นการสั่งการ สรุปรายงาน ส่งเวร แก้ปัญหาเฉพาะหน้า และตัดสินใจเชิงนโยบายขณะเดินตรวจวอร์ด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Executive Ward Round)</w:t>
      </w:r>
    </w:p>
    <w:p w14:paraId="79629595" w14:textId="77777777" w:rsidR="0028404A" w:rsidRPr="0028404A" w:rsidRDefault="0028404A" w:rsidP="0028404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6116572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วิเคราะห์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Bed Capacity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วิกฤต: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"Gemini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ตอนนี้วอร์ด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8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เตียงเต็ม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100%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มีเคสผ่าตัดกระดูกและข้อ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Orthopedics)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จองรอ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เคส แต่มีคนไข้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คนกำลังรอผลตรวจเลือดยังไม่ยอม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discharge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ช่วยวางแผน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discharge bottleneck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ให้ทีว่าต้องเร่งทีมไหนบ้างตามลำดับความสำคัญ"</w:t>
      </w:r>
    </w:p>
    <w:p w14:paraId="746DAB0A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479CAA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จำลองการรับมือข้อร้องเรียนระดับ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VIP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ต่างชาติ: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สมมติว่าคุณเป็นญาติผู้ป่วย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VIP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จากสหรัฐอาหรับเอมิเรตส์ที่กำลังโวยวายว่าล่าช้าในการตามล่ามภาษาอาหรับและอาหารไม่ตรงหลักฮาลาล ขอให้คุณสวมบทบาทเป็นญาติ แล้วช่วยทดสอบฉันว่าฉันควรตอบอย่างไรให้สงบลงและรักษาภาพลักษณ์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ดาว"</w:t>
      </w:r>
    </w:p>
    <w:p w14:paraId="0C51ED51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E0A01CF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 xml:space="preserve">ตรวจสอบ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Protocol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ป้องกันการหกล้ม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Morse Fall Scale):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เคสผู้ป่วยสูงอายุหลังผ่าตัดสะโพก วันนี้มีอาการสับสนเฉียบพลันช่วงค่ำ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Sundowning)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พยาบาลรายงานว่าคะแนนความเสี่ยงตกเตียงพุ่งสูง ช่วยลิสต์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action checklist 4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ข้อด่วนสำหรับพยาบาลประจำเวรคืนนี้ตามมาตรฐาน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JCI"</w:t>
      </w:r>
    </w:p>
    <w:p w14:paraId="20F443AF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5D5501D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วางแผนแก้ปัญหาพยาบาลขาดแคลนกะดึก: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เวรดึกคืนนี้พยาบาลลาป่วยกะทันหัน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คน เหลือพยาบาล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คนแต่มีเคสกึ่งวิกฤต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Step-down care) 6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เตียง และเคสปกติ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เตียง ช่วยคำนวณ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nurse-to-patient ratio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และจัดกลุ่มคนไข้แบบ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acuity-based staffing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ให้สมดุลที่สุด"</w:t>
      </w:r>
    </w:p>
    <w:p w14:paraId="736F4392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E802C7B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เจรจาการขอเตียงข้ามแผนก: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หัวหน้าเวรวอร์ดอายุรกรรมต้องการยืมเตียงวอร์ดศัลยกรรม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เตียงเพราะเคสติดเชื้อทางเดินหายใจล้น ช่วยร่างคำพูดเชิงประนีประนอมแต่รัดกุมเรื่อง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Infection Control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เพื่อประสานกับ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Head Nurse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ศัลยกรรม"</w:t>
      </w:r>
    </w:p>
    <w:p w14:paraId="663728A6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D1F4A75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ตรวจสอบอันตรกิริยาของยาและความปลอดภัย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High-Alert Medications):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แพทย์สั่งปรับ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Infusion rate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ของยา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Norepinephrine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ร่วมกับ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Amiodarone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ในเคสที่เพิ่งย้ายขึ้นมาจาก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สัญญาณเตือนสำคัญที่ต้องกำชับให้พยาบาลเฝ้าระวังที่หน้างานตอนนี้"</w:t>
      </w:r>
    </w:p>
    <w:p w14:paraId="647868C2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A57B6DC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วางแผน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Rapid Response Team (RRT) Activation: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มีเคสสัญญาณชีพตกลง ค่า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MEWS (Modified Early Warning Score)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ขึ้นมาอยู่ที่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แต่แพทย์เจ้าของไข้ติดทำหัตถการใน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OR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ช่วยทบทวน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protocol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การตามแพทย์เวรและการเตรียมอุปกรณ์หน้าห้องคนไข้ให้ที"</w:t>
      </w:r>
    </w:p>
    <w:p w14:paraId="120F14B4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799FDC0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วิเคราะห์งบประมาณ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OT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และความล้าของทีมงาน: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เดือนนี้ค่าล่วงเวลาพยาบาล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เกินงบ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18%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จากเคสผ่าตัดกลุ่ม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Fly-in Patients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ที่เพิ่มขึ้น ช่วยระดมไอเดีย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แนวทางในการปรับเวรเพื่อลด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Burnout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โดยไม่ต้องตัดลดคุณภาพบริการ"</w:t>
      </w:r>
    </w:p>
    <w:p w14:paraId="19A8B014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777B65F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เตรียม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Briefing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รับการตรวจ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JCI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ประจำปี: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พรุ่งนี้จะมี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Surprise Tracer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เรื่อง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Medication Reconciliation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ในหอผู้ป่วย ช่วยสุ่มตั้งคำถามยากๆ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ข้อมาทดสอบฉันเพื่อนำไปถามประเมินพยาบาลใหม่ในเวรเช้า"</w:t>
      </w:r>
    </w:p>
    <w:p w14:paraId="469C42D0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BBF968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การสื่อสารภาวะผู้ป่วยเสียชีวิตอย่างกะทันหัน: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เกิดเหตุ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Arrest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ในห้องพักและกู้ชีพไม่สำเร็จ ฉันต้องเข้าไปพบครอบครัวผู้ป่วยที่เป็นชาวต่างชาติ ช่วยแนะนำสคริปต์การเปิดบทสนทนาด้วยความเห็นอกเห็นใจ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Empathetic Communication)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และขั้นตอนการประสานงานสถานทูตเบื้องต้น"</w:t>
      </w:r>
    </w:p>
    <w:p w14:paraId="0D5BEE70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AD708A5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บริหารจัดการขยะติดเชื้อและสารคัดหลั่งหกหล่น: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มีรายงานสารเคมีเคมีบำบัดหก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Chemo Spill)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เล็กน้อยในห้องพักคนไข้ ทบทวนขั้นตอน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Spill Kit Safety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และการกันพื้นที่สำหรับหัวหน้าเวรแบบ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1-2-3"</w:t>
      </w:r>
    </w:p>
    <w:p w14:paraId="46736022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33BC90C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การยกระดับบริการระดับ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Concierge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สำหรับเคสพักฟื้นยาว: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ผู้ป่วย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Expat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พักฟื้นหลังผ่าตัดกระดูกสันหลังมาแล้ว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สัปดาห์ เริ่มมีอาการเบื่อหน่ายและหงุดหงิด ช่วยออกแบบ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personalized recovery experience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ที่ทีมพยาบาลสามารถบูรณาการร่วมกับทีมบริการลูกค้าได้"</w:t>
      </w:r>
    </w:p>
    <w:p w14:paraId="379CC340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3FB4BB0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การประเมิน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Competency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ของพยาบาลจบใหม่: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พยาบาลใหม่มีปัญหาเรื่องความมั่นใจในการแทงเส้นเปิดหลอดเลือดดำ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IV)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ในคนไข้ที่มีเส้นเลือดเปราะ ในฐานะ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Manager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ฉันควรใช้เทคนิค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Feedback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แบบใดเพื่อไม่ให้เสียขวัญกำลังใจ"</w:t>
      </w:r>
    </w:p>
    <w:p w14:paraId="2A9365D2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B5FCAE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 xml:space="preserve">การวิเคราะห์สัญญาณชีพแบบ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Trend Analysis: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คนไข้หญิงอายุ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68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ปี หลังผ่าตัดช่องท้องวันที่สอง ความดันปกติแต่อัตราการหายใจเพิ่มจาก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เป็น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ครั้งต่อนาที ปัสสาวะออกลดลงเหลือ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ซีซีต่อชั่วโมง วิเคราะห์ให้ฟังหน่อยว่าต้องสงสัยภาวะแทรกซ้อนใดเป็นอันดับแรก"</w:t>
      </w:r>
    </w:p>
    <w:p w14:paraId="27ABA5C9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F03CC2F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แก้ปัญหา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Food Service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ล่าช้า: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อาหารผู้ป่วยขึ้นช้ากว่ากำหนด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45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นาทีเนื่องจากครัวมีปัญหาเรื่องระบบพิมพ์ออร์เดอร์พิเศษ ฉันจะให้พยาบาลเข้าไปแจ้งคนไข้อย่างไรไม่ให้เกิดการตำหนิบนโซเชียลมีเดีย"</w:t>
      </w:r>
    </w:p>
    <w:p w14:paraId="4FBD21CE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5C6CA0F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ประสานงานส่งต่อผู้ป่วยกลับประเทศ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Repatriation Plan):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เคสจากตะวันออกกลางต้องการกลับประเทศด้วย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Air Ambulance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ช่วยสรุปเอกสารทางการพยาบาลและ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medical clearance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ที่แผนก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ต้องรวบรวมเพื่อส่งให้ทีม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Aviation Medicine"</w:t>
      </w:r>
    </w:p>
    <w:p w14:paraId="56425C58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DD6CF7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การสรุป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Root Cause Analysis (RCA)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เบื้องต้น: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เกิดเหตุการณ์ลืมถอดสายน้ำเกลือก่อนคนไข้เดินเข้าห้องน้ำจนเข็มหลุด เลือดเปรอะเปื้อนพื้น ช่วยไกด์คำถาม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Whys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เพื่อคุยกับทีมโดยไม่สร้างวัฒนธรรมการจับผิด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Blame Culture)"</w:t>
      </w:r>
    </w:p>
    <w:p w14:paraId="2BAA2722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9AC104E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การประเมินความพึงพอใจผู้ป่วย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NPS Score):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คะแนนความพึงพอใจหมวด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ความเงียบสงบเวลากลางคืน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ตกต่ำลงในไตรมาสนี้ ช่วยคิด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มาตรการเชิงนวัตกรรมเพื่อลดเสียงรบกวนในหอผู้ป่วยโดยไม่กระทบการดูแลความปลอดภัย"</w:t>
      </w:r>
    </w:p>
    <w:p w14:paraId="18FA48B8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C48027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เตรียมความพร้อมแผนฉุกเฉินไฟไหม้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Code Red):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หากเกิดสัญญาณเตือนไฟไหม้ที่ตู้ไฟท้ายวอร์ด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ในเวลา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02.00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น. ทบทวนบทบาท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Commander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Charge Nurse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นาทีแรกตามหลัก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R.A.C.E."</w:t>
      </w:r>
    </w:p>
    <w:p w14:paraId="117532AF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826273C" w14:textId="77777777" w:rsidR="0028404A" w:rsidRPr="0028404A" w:rsidRDefault="0028404A" w:rsidP="002840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โค้ชชิ่งการสื่อสาร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SBAR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ข้ามวิชาชีพ: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พยาบาลมักถูกแพทย์ตำหนิเวลาโทรรายงานอาการดึกๆ เพราะพูดวกวน ช่วยสรุปเทคนิคการรายงานแบบ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SBAR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ที่กระชับจบภายใน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60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วินาทีให้ฉันนำไปเทรนลูกน้อง"</w:t>
      </w:r>
    </w:p>
    <w:p w14:paraId="4ABC0376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9DD9777" w14:textId="77777777" w:rsidR="0028404A" w:rsidRPr="0028404A" w:rsidRDefault="0028404A" w:rsidP="0028404A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หมวดที่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2: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ตัวอย่างการใช้ฟีเจอร์กล้องเรียลไทม์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Open Camera) - 20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</w:t>
      </w:r>
    </w:p>
    <w:p w14:paraId="350882A7" w14:textId="77777777" w:rsidR="0028404A" w:rsidRPr="0028404A" w:rsidRDefault="0028404A" w:rsidP="0028404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เน้นการส่องกล้องไปยังอุปกรณ์ ป้าย ฉลาก สภาพแวดล้อม และสถานการณ์ทางกายภาพในวอร์ดเพื่อวิเคราะห์ทันที</w:t>
      </w:r>
    </w:p>
    <w:p w14:paraId="22891304" w14:textId="77777777" w:rsidR="0028404A" w:rsidRPr="0028404A" w:rsidRDefault="0028404A" w:rsidP="0028404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FAB4BD4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ส่องตู้เก็บยา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High-Alert Medications: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ส่องกล้องไปที่ชั้นวางยานี้ ตรวจสอบการจัดวางยา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Look-Alike, Sound-Alike (LASA)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ว่ามีจุดไหนที่เสี่ยงต่อการหยิบยาผิดพลาดและขัดต่อมาตรฐาน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6988F9E0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E6FBF0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ส่องหน้าจอเครื่อง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Infusion Pump: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ช่วยดูหน้าจอเครื่องให้สารละลายตัวนี้ ตรวจสอบค่า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VTBI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Infusion rate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ว่าสอดคล้องกับที่ระบุบนสติ๊กเกอร์คำสั่งแพทย์ที่แปะไว้หรือไม่"</w:t>
      </w:r>
    </w:p>
    <w:p w14:paraId="265BFFCE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2713E9B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ส่องป้ายประเมินหน้าห้องผู้ป่วย: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มองไปที่ป้ายสัญลักษณ์หน้าห้องพักผู้ป่วย แปลความหมายของสัญลักษณ์เตือนทั้งหมด และบอกทีว่าพยาบาลต้องสวม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PPE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ชนิดใดก่อนเปิดประตูเข้าไป"</w:t>
      </w:r>
    </w:p>
    <w:p w14:paraId="3D7B7FB3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5DEC321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ส่องประเมินการจัดระเบียบสายระบายและอุปกรณ์ข้างเตียง: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ส่องดูเสาน้ำเกลือและถุงระบายปัสสาวะข้างเตียงนี้ ช่วยประเมินตำแหน่งความสูงของถุง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Foley's catheter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และการพันกันของสายระบายว่าถูกต้องตามหลักสรีรศาสตร์และการป้องกัน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CAUTI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0DF09F4F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31C56C4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 xml:space="preserve">ส่องการจัดวาง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Crash Cart (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รถกู้ชีพฉุกเฉิน):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มองที่ด้านบนและซีลล็อคของรถฉุกเฉินคันนี้ ตรวจสอบว่าสิ่งของที่จำเป็นวางอยู่ในตำแหน่งที่พร้อมใช้งานทันทีตามเกณฑ์หรือไม่ และสายไฟเครื่อง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Defibrillator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เสียบชาร์จอยู่ไหม"</w:t>
      </w:r>
    </w:p>
    <w:p w14:paraId="51397877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4CF5036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ส่องฉลากอาหารเฉพาะโรคของผู้ป่วย: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ส่องดูฉลากอาหารกล่องนี้สำหรับคนไข้เบาหวานและโรคไตระยะ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ช่วยตรวจสอบปริมาณโซเดียมและคาร์โบไฮเดรตคร่าวๆ ว่าเหมาะสมตาม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dietary order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4044FF6F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2081AAB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ส่องสภาพผิวหนังหรือแผลกดทับ (ใช้โมเดลจำลอง):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มองไปที่แผลจำลองบนหุ่นฝึก ช่วยจัดระดับ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Stage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ของแผลกดทับตามหลัก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NPUAP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และแนะนำแนวทางการเลือกใช้วัสดุปิดแผล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Dressing materials)"</w:t>
      </w:r>
    </w:p>
    <w:p w14:paraId="7BF3E7B0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70C3569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ส่องประเมินสิ่งกีดขวางทางหนีไฟ: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มองไปตามทางเดินโถงวอร์ด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ช่วยชี้จุดที่มีรถเข็น วีลแชร์ หรือเสาน้ำเกลือวางกีดขวางเส้นทางอพยพตามมาตรฐานความปลอดภัยอาคาร"</w:t>
      </w:r>
    </w:p>
    <w:p w14:paraId="0A69DB55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A100BB8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ส่องชุด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PPE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ของเจ้าหน้าที่: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ส่องดูพยาบาลที่แต่งกายพร้อมเข้าห้องแยกโรค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Isolation Room)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ช่วยเช็คความเรียบร้อยว่ามีจุดเปิดเผยของผิวหนังหรือการสวมหน้ากาก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N95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ที่แนบสนิทหรือไม่"</w:t>
      </w:r>
    </w:p>
    <w:p w14:paraId="749E6264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B317A47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ส่องถังขยะแยกประเภทในหอผู้ป่วย: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มองดูถังขยะ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ใบนี้ ขยะติดเชื้อ ขยะทั่วไป ขยะรีไซเคิล และกล่องทิ้งของมีคม ถูกวางตำแหน่งถูกต้องและมีป้ายระบุสากลครบถ้วนหรือไม่"</w:t>
      </w:r>
    </w:p>
    <w:p w14:paraId="342D01FC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DB1F4B1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ส่องหน้าปัดเกจวัดออกซิเจนและเครื่องดูดเสมหะ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Suction):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ส่องดูชุดปรับแรงดัน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Suction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บนผนังห้องผู้ป่วย แรงดันที่ตั้งไว้ตอนนี้เหมาะสมสำหรับการดูดเสมหะในผู้ใหญ่หรือไม่"</w:t>
      </w:r>
    </w:p>
    <w:p w14:paraId="6F050377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62CBEA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ส่องตรวจเช็คป้ายระบุตัวตนผู้ป่วย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Patient Wristband):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มองไปที่สายรัดข้อมือจำลอง ตรวจสอบว่าองค์ประกอบข้อมูล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ตัวระบุ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Two Identifiers)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พิมพ์ชัดเจนและมีบาร์โค้ดที่อยู่ในสภาพสมบูรณ์หรือไม่"</w:t>
      </w:r>
    </w:p>
    <w:p w14:paraId="1F35A833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827E59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ส่องสภาพการจัดเก็บยาในตู้เย็น: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ส่องดูเทอร์โมมิเตอร์และสภาพการจัดวางยาในตู้เย็นเก็บยา อุณหภูมิอยู่ในช่วง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2-8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องศาเซลเซียสไหม และมียาชนิดใดที่สัมผัสกับผนังตู้เย็นโดยตรงหรือไม่"</w:t>
      </w:r>
    </w:p>
    <w:p w14:paraId="713603A8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0373061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ส่องบอร์ดจัดสรรเวรพยาบาล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Staffing Board):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มองดูไวท์บอร์ดแสดงรายชื่อเวรพยาบาลและหมายเลขห้อง ช่วยสรุปจำนวนคนไข้หนักเทียบกับจำนวนพยาบาลว่าห้องไหนมีความเสี่ยงโหลดงานเกินไป"</w:t>
      </w:r>
    </w:p>
    <w:p w14:paraId="2047C5E4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C7F8EB2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ส่องการตั้งค่าเตียงผู้ป่วยระดับพรีเมียม: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ส่องดูแผงควบคุมเตียงไฟฟ้า ราวกั้นเตียงยกขึ้นครบไหม และระดับความชันของหัวเตียง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Fowler's position)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อยู่ที่ประมาณกี่องศา เหมาะสำหรับเคสใส่สายให้อาหารหรือไม่"</w:t>
      </w:r>
    </w:p>
    <w:p w14:paraId="44923ED2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980D761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ส่องสารระงับความรู้สึกหรือยาเสพติดในตู้ควบคุม: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ส่องดูสมุดบันทึกเบิกจ่ายยาเสพติดให้โทษเทียบกับขวดยาที่เหลือในตู้ ตรวจสอบว่าลายเซ็นและจำนวนตัวเลขคงเหลือสอดคล้องกันหรือไม่"</w:t>
      </w:r>
    </w:p>
    <w:p w14:paraId="1ED37CF5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26D78E1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ส่องป้ายหน้าห้องน้ำสำหรับผู้พิการและผู้พักฟื้น: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ส่องดูราวจับและปุ่มกดเรียกฉุกเฉิน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Emergency Pull Cord)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ในห้องน้ำผู้ป่วย ช่วยตรวจสอบว่าสายดึงยาวถึงระดับพื้นพอที่จะใช้งานเมื่อคนไข้ล้มหรือไม่"</w:t>
      </w:r>
    </w:p>
    <w:p w14:paraId="2CC31A38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3D19EF3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ส่องแผงไฟเตือนสถานะหน้าห้อง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Nurse Call Light):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มองไปที่ไฟโดมเหนือประตูห้องผู้ป่วย ไฟสีเหลืองกระพริบร่วมกับไฟสีแดงหมายถึงสถานะใดตามระบบมาตรฐานของวอร์ด"</w:t>
      </w:r>
    </w:p>
    <w:p w14:paraId="2BCBAA7E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5871ED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ส่องเอกสารแบบฟอร์มยินยอมรับการรักษา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Consent Form):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ส่องดูเอกสารเซ็นยินยอมผ่าตัด ช่วยเช็คว่ามีลายเซ็นแพทย์ ผู้ป่วย พยาน และระบุข้างซ้ายหรือขวาชัดเจน ไม่มีการเว้นช่องว่างไว้ใช่ไหม"</w:t>
      </w:r>
    </w:p>
    <w:p w14:paraId="3F1755E2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D468F32" w14:textId="77777777" w:rsidR="0028404A" w:rsidRPr="0028404A" w:rsidRDefault="0028404A" w:rsidP="0028404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ส่องการจัดวางสิ่งอำนวยความสะดวกในห้องพัก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VIP: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มองภาพรวมห้องพักผู้ป่วยระดับ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ดาว ตรวจสอบความเรียบร้อยของชุดรับรอง โซฟาญาติ และสิ่งอำนวยความสะดวกว่าพร้อมรับผู้ป่วยใหม่เข้าพักหรือไม่"</w:t>
      </w:r>
    </w:p>
    <w:p w14:paraId="16F0780A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39C950" w14:textId="77777777" w:rsidR="0028404A" w:rsidRPr="0028404A" w:rsidRDefault="0028404A" w:rsidP="0028404A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หมวดที่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3: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ตัวอย่างการใช้ฟีเจอร์แชร์หน้าจอ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Screen Sharing) - 20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</w:t>
      </w:r>
    </w:p>
    <w:p w14:paraId="1DECC5F3" w14:textId="77777777" w:rsidR="0028404A" w:rsidRPr="0028404A" w:rsidRDefault="0028404A" w:rsidP="0028404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เน้นการแชร์หน้าจอคอมพิวเตอร์ แท็บเล็ต หรือแดชบอร์ดระบบ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HIS (Hospital Information System)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เพื่อวิเคราะห์ข้อมูลเชิงบริหาร</w:t>
      </w:r>
    </w:p>
    <w:p w14:paraId="1F72C47C" w14:textId="77777777" w:rsidR="0028404A" w:rsidRPr="0028404A" w:rsidRDefault="0028404A" w:rsidP="0028404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0E88E49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วิเคราะห์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Bed Occupancy Dashboard: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ฉันแชร์หน้าจอระบบจัดสรรเตียงของโรงพยาบาล ช่วยวิเคราะห์แนวโน้มเตียงว่างช่วงบ่ายวันนี้ และคำนวณอัตราเฉลี่ยความเร็วในการ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Turn-around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ห้องพัก"</w:t>
      </w:r>
    </w:p>
    <w:p w14:paraId="44A733B4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77482C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ตรวจสอบ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Dashboard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การสั่งยาและแล็บล่าช้า: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ดูหน้าจอ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Track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รายการแล็บที่ค้างอยู่ ชี้เป้าว่ามีเคสไหนที่ผลเลือดวิกฤต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Critical Lab Value)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ออกมาแล้วเกิน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นาทีแต่ยังไม่มีการลงบันทึกรับทราบ"</w:t>
      </w:r>
    </w:p>
    <w:p w14:paraId="44189A46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EE3448B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วิเคราะห์กราฟแนวโน้ม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Incident Reports: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ดูหน้ารายงานอุบัติการณ์ประจำเดือนของแผนก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จากระบบกราฟนี้ ช่วยจัดกลุ่มสาเหตุหลักที่ทำให้เกิดเหตุการณ์สารน้ำรั่วออกนอกหลอดเลือด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Extravasation)"</w:t>
      </w:r>
    </w:p>
    <w:p w14:paraId="6FC995E2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387F604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ตรวจสอบเอกสาร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MAR (Medication Administration Record)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ในระบบ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EHR: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ดูหน้าจอการบริหารยาของผู้ป่วยเตียง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502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มียาตัวไหนที่เลยกำหนดเวลาให้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Overdue)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เกิน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นาทีบ้างหรือไม่"</w:t>
      </w:r>
    </w:p>
    <w:p w14:paraId="31F5B51F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A322C8C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วิเคราะห์รายงานต้นทุนค่ายาและเวชภัณฑ์: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ดูตาราง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สรุปค่าใช้จ่ายเวชภัณฑ์สิ้นเปลืองของวอร์ดเดือนที่ผ่านมา ช่วยคำนวณ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Variance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และชี้หมวดหมู่ที่มีการใช้จ่ายสูงผิดปกติ"</w:t>
      </w:r>
    </w:p>
    <w:p w14:paraId="31E3B8DF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8381DD4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ตรวจสอบผลสำรวจ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Patient Experience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แบบเรียลไทม์: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ดูแดชบอร์ด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Feedback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ผู้ป่วยที่เพิ่งเช็คเอาท์ ช่วยดึงประเด็นร้องเรียน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Negative Sentiment) 3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ข้อสำคัญเกี่ยวกับความสุภาพของเจ้าหน้าที่และการรอคอย"</w:t>
      </w:r>
    </w:p>
    <w:p w14:paraId="6BDD072F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969869F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วิเคราะห์ข้อมูล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Vital Signs Trend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ในระบบเฝ้าระวัง: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ดูหน้าจอมอนิเตอร์ศูนย์กลางของวอร์ด สรุปแนวโน้มความดันและชีพจรของผู้ป่วยห้อง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514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ในรอบ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ชั่วโมงที่ผ่านมาว่ามีแนวโน้มเข้าสู่ภาวะ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Sepsis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005E2EA6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304237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ตรวจสอบสถิติการใช้งานล่ามแปลภาษา: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ดูรายงานการใช้บริการล่ามภาษาต่างประเทศผ่านระบบออนไลน์ วอร์ดเราใช้ภาษาอาหรับและรัสเซียไปกี่ชั่วโมง และควรเพิ่มโควต้าล่ามประจำวอร์ดหรือไม่"</w:t>
      </w:r>
    </w:p>
    <w:p w14:paraId="2E68FC65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A76A56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ทบทวนร่าง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SOP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นโยบายการรับผู้ป่วยใหม่: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ฉันกำลังเปิดไฟล์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Word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มาตรฐานการรับผู้ป่วยย้ายจาก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ช่วยตรวจทานข้อความและชี้จุดที่ไม่สอดคล้องกับแนวปฏิบัติความปลอดภัยผู้ป่วยสากล"</w:t>
      </w:r>
    </w:p>
    <w:p w14:paraId="0DA72F33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1CA75B7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วิเคราะห์รายงาน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Nurse Turnover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และการลา: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ดูสเปรดชีตสรุปอัตราการลาป่วยและลาคลอดของบุคลากร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ไตรมาสนี้ ช่วยพยากรณ์การขาดแคลนอัตรากำลังในอีก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60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วันข้างหน้า"</w:t>
      </w:r>
    </w:p>
    <w:p w14:paraId="2F12E48B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2D67407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ตรวจสอบความสมบูรณ์ของบันทึกทางการพยาบาล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Nursing Documentation Audit):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ดูหน้าจอชาร์ตอิเล็กทรอนิกส์ของเคสผ่าตัดหัวใจ ตรวจสอบว่าพยาบาลบันทึก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Intake/Output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ครบทุก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ชั่วโมงตามระเบียบหรือไม่"</w:t>
      </w:r>
    </w:p>
    <w:p w14:paraId="782DE79D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41B5F49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วิเคราะห์ผลแล็บและภาพถ่ายทางรังสีร่วมกัน: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ดูหน้าจอแสดงผล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CT Scan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ร่วมกับค่า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Creatinine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ช่วยสรุปข้อมูลสำคัญสั้นๆ เพื่อให้ฉันเตรียมความพร้อมก่อนเข้าคุยกับแพทย์ผู้เชี่ยวชาญ"</w:t>
      </w:r>
    </w:p>
    <w:p w14:paraId="792337A0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719F999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ตรวจสอบสถานะการซ่อมบำรุงห้องพัก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Facility Maintenance):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ดูหน้าจอระบบแจ้งซ่อม มีห้องพักไหนบ้างที่ถูกบล็อกการขายเตียงเพราะแอร์หรือระบบน้ำขัดข้อง และห้องไหนเกินกำหนดซ่อมเสร็จแล้ว"</w:t>
      </w:r>
    </w:p>
    <w:p w14:paraId="1A8941D2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AEC399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วิเคราะห์ข้อมูล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Discharge Summary Readiness: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ดูตารางสถานะการจำหน่ายผู้ป่วย มีกี่เคสที่ใบสรุปการรักษายังไม่ได้รับการลงนามจากแพทย์เจ้าของไข้ก่อนเวลา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11.00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น."</w:t>
      </w:r>
    </w:p>
    <w:p w14:paraId="319281CD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C8A584F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ตรวจสอบการเบิกจ่ายเลือดและส่วนประกอบของเลือด: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ดูหน้าจอระบบ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Blood Bank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ช่วยเช็คว่ายูนิตเลือดที่จองไว้สำหรับเคสผ่าตัดสะโพกช่วงบ่ายถูกส่งมาถึงตู้เย็นของวอร์ดหรือยัง"</w:t>
      </w:r>
    </w:p>
    <w:p w14:paraId="426AA970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0F30642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วิเคราะห์รายงาน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KPI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การล้างมือ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Hand Hygiene Compliance):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ดูผลสำรวจการปฏิบัติตามหลักล้างมือ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ช่วงเวลา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Moments)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ชี้แจงว่าวิชาชีพใดและช่วงเวลาไหนที่มีอัตราความร่วมมือต่ำสุด"</w:t>
      </w:r>
    </w:p>
    <w:p w14:paraId="5643B9EA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F4018BA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ตรวจสอบรายการยา 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Reconciliation </w:t>
      </w: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เปรียบเทียบ: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ดูหน้าจอแสดงรายการยาที่ผู้ป่วยทานประจำที่บ้านเทียบกับยาที่แพทย์สั่งรับไว้ในโรงพยาบาล ช่วยมองหาจุดคลาดเคลื่อนของขนาดยา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Dosage Discrepancy)"</w:t>
      </w:r>
    </w:p>
    <w:p w14:paraId="590185CA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A7677B7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วิเคราะห์แบบประเมินความพึงพอใจแพทย์ต่อหอผู้ป่วย: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ดูแดชบอร์ดผลโหวตจากแพทย์เจ้าของไข้ สรุปประเด็นที่แพทย์คอมเมนต์เรื่องความรวดเร็วในการจัดเตรียมเครื่องมือทำแผล"</w:t>
      </w:r>
    </w:p>
    <w:p w14:paraId="1DDB7F73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8B51BB3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ตรวจสอบระบบแจ้งเตือนการคัดกรองเชื้อดื้อยา (</w:t>
      </w:r>
      <w:r w:rsidRPr="0028404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MDRO Surveillance):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ดูหน้าจอแจ้งเตือนของฝ่ายควบคุมการติดเชื้อ (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Infection Control)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ผู้ป่วยห้อง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508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มีผลเพาะเชื้อพบเชื้อดื้อยาหรือไม่ และระบบแนะนำให้ขึ้นป้ายเตือนระดับใด"</w:t>
      </w:r>
    </w:p>
    <w:p w14:paraId="26F448FE" w14:textId="77777777" w:rsidR="0028404A" w:rsidRPr="0028404A" w:rsidRDefault="0028404A" w:rsidP="0028404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A0FD23" w14:textId="77777777" w:rsidR="0028404A" w:rsidRPr="0028404A" w:rsidRDefault="0028404A" w:rsidP="0028404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8404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การนำเสนอสไลด์สรุปผลการดำเนินงานต่อบอร์ดบริหาร: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ฉันกำลังเปิดไฟล์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PowerPoint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ผลงานของ </w:t>
      </w:r>
      <w:r w:rsidRPr="0028404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8404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ช่วยตรวจดูสไลด์หน้านี้ว่าการจัดวางตัวเลข ร้อยละการครองเตียง และข้อความไฮไลต์ชัดเจนและน่าประทับใจสำหรับผู้บริหารระดับสูงหรือยัง"</w:t>
      </w:r>
    </w:p>
    <w:p w14:paraId="0AE52A9B" w14:textId="77777777" w:rsidR="0028404A" w:rsidRDefault="0028404A"/>
    <w:sectPr w:rsidR="002840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29DC"/>
    <w:multiLevelType w:val="multilevel"/>
    <w:tmpl w:val="10D2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D4447"/>
    <w:multiLevelType w:val="multilevel"/>
    <w:tmpl w:val="1618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7D4B81"/>
    <w:multiLevelType w:val="multilevel"/>
    <w:tmpl w:val="B8949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770948"/>
    <w:multiLevelType w:val="multilevel"/>
    <w:tmpl w:val="A24E3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987199">
    <w:abstractNumId w:val="3"/>
  </w:num>
  <w:num w:numId="2" w16cid:durableId="1095246488">
    <w:abstractNumId w:val="0"/>
  </w:num>
  <w:num w:numId="3" w16cid:durableId="921379402">
    <w:abstractNumId w:val="2"/>
  </w:num>
  <w:num w:numId="4" w16cid:durableId="663320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4A"/>
    <w:rsid w:val="0028404A"/>
    <w:rsid w:val="00F3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D146"/>
  <w15:chartTrackingRefBased/>
  <w15:docId w15:val="{E7F64C49-C175-4C0D-B8A4-EAEC423E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4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04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04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40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40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4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1967</Words>
  <Characters>11217</Characters>
  <Application>Microsoft Office Word</Application>
  <DocSecurity>0</DocSecurity>
  <Lines>93</Lines>
  <Paragraphs>26</Paragraphs>
  <ScaleCrop>false</ScaleCrop>
  <Company/>
  <LinksUpToDate>false</LinksUpToDate>
  <CharactersWithSpaces>13158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2026-09-20T09:54:00Z</dcterms:created>
  <dcterms:modified xsi:type="dcterms:W3CDTF">2026-09-20T09:55:00Z</dcterms:modified>
</cp:coreProperties>
</file>