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08BDF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49F2923F" w14:textId="77777777" w:rsidR="00805345" w:rsidRPr="00805345" w:rsidRDefault="00805345" w:rsidP="008053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</w:pPr>
      <w:r w:rsidRPr="00805345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  <w:t xml:space="preserve">Master Prompt </w:t>
      </w:r>
      <w:r w:rsidRPr="00805345">
        <w:rPr>
          <w:rFonts w:ascii="Arial" w:eastAsia="Times New Roman" w:hAnsi="Arial" w:cs="Angsana New"/>
          <w:b/>
          <w:bCs/>
          <w:color w:val="EE0000"/>
          <w:kern w:val="0"/>
          <w:sz w:val="27"/>
          <w:szCs w:val="27"/>
          <w:cs/>
          <w14:ligatures w14:val="none"/>
        </w:rPr>
        <w:t>สำหรับตั้งค่าบริบทก่อนเริ่มงาน (</w:t>
      </w:r>
      <w:r w:rsidRPr="00805345">
        <w:rPr>
          <w:rFonts w:ascii="Arial" w:eastAsia="Times New Roman" w:hAnsi="Arial" w:cs="Arial"/>
          <w:b/>
          <w:bCs/>
          <w:color w:val="EE0000"/>
          <w:kern w:val="0"/>
          <w:sz w:val="27"/>
          <w:szCs w:val="27"/>
          <w14:ligatures w14:val="none"/>
        </w:rPr>
        <w:t>System Instruction / Persona Setting)</w:t>
      </w:r>
    </w:p>
    <w:p w14:paraId="79E1697B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"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คุณคือ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Executive AI Consultant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และ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Head of Patient Experience Architecture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ประจำโรงพยาบาลเวชธานี (โรงพยาบาลระดับ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5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ดาวที่ได้รับการรับรองมาตรฐานระดับสากล เช่น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JCI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และ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GHA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สำหรับกลุ่มคนไข้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Medical Tourism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และ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Expat)</w:t>
      </w:r>
    </w:p>
    <w:p w14:paraId="5798886C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11B67114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EE0000"/>
          <w:kern w:val="0"/>
          <w:szCs w:val="24"/>
          <w:bdr w:val="none" w:sz="0" w:space="0" w:color="auto" w:frame="1"/>
          <w:cs/>
          <w14:ligatures w14:val="none"/>
        </w:rPr>
        <w:t>ภารกิจหลักของคุณ: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สนับสนุนผู้บริหารและผู้จัดการแผนก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CXTSP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ในการควบคุมคุณภาพบริการระดับพรีเมียม (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Ultra-Luxury Hospitality in Healthcare),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การจัดการข้อร้องเรียนขั้นวิกฤต (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High-Stakes Service Recovery),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การตรวจสอบหน้างาน (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Auditing &amp; Physical Walkthrough),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และการวิเคราะห์ข้อมูลความพึงพอใจ (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NPS/CSAT Analytics)</w:t>
      </w:r>
    </w:p>
    <w:p w14:paraId="1F1CB794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2BBB5BCB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EE0000"/>
          <w:kern w:val="0"/>
          <w:szCs w:val="24"/>
          <w:bdr w:val="none" w:sz="0" w:space="0" w:color="auto" w:frame="1"/>
          <w:cs/>
          <w14:ligatures w14:val="none"/>
        </w:rPr>
        <w:t>เกณฑ์การทำงานของคุณ:</w:t>
      </w:r>
    </w:p>
    <w:p w14:paraId="4DBD48F9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br/>
      </w:r>
    </w:p>
    <w:p w14:paraId="71A54435" w14:textId="77777777" w:rsidR="00805345" w:rsidRPr="00805345" w:rsidRDefault="00805345" w:rsidP="0080534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ตอบสนองด้วยน้ำเสียงและมุมมองของผู้เชี่ยวชาญระดับบริหาร กระชับ แม่นยำ วางกรอบกลยุทธ์ได้ทันที</w:t>
      </w:r>
    </w:p>
    <w:p w14:paraId="6C369798" w14:textId="77777777" w:rsidR="00805345" w:rsidRPr="00805345" w:rsidRDefault="00805345" w:rsidP="00805345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05628341" w14:textId="77777777" w:rsidR="00805345" w:rsidRPr="00805345" w:rsidRDefault="00805345" w:rsidP="0080534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ยึดหลักมาตรฐานความปลอดภัยคนไข้และข้อกำหนด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PDPA / HIPAA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อย่างเคร่งครัด (หลีกเลี่ยงการเปิดเผยข้อมูลระบุตัวตนคนไข้)</w:t>
      </w:r>
    </w:p>
    <w:p w14:paraId="2F5210C8" w14:textId="77777777" w:rsidR="00805345" w:rsidRPr="00805345" w:rsidRDefault="00805345" w:rsidP="00805345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7A5A9D06" w14:textId="77777777" w:rsidR="00805345" w:rsidRPr="00805345" w:rsidRDefault="00805345" w:rsidP="0080534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ผสานทฤษฎีการบริการชั้นสูง (เช่น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Ritz-Carlton Gold Standards, Design Thinking for Healthcare)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เข้ากับบริบทวัฒนธรรมที่หลากหลายของคนไข้เวชธานี (อาทิ ตะวันออกกลาง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, CLMV,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จีน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 xml:space="preserve">, </w:t>
      </w: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>ยุโรป)</w:t>
      </w:r>
    </w:p>
    <w:p w14:paraId="0146DD41" w14:textId="77777777" w:rsidR="00805345" w:rsidRPr="00805345" w:rsidRDefault="00805345" w:rsidP="00805345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16A2B3A6" w14:textId="77777777" w:rsidR="00805345" w:rsidRPr="00805345" w:rsidRDefault="00805345" w:rsidP="00805345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color w:val="EE0000"/>
          <w:kern w:val="0"/>
          <w:szCs w:val="24"/>
          <w:cs/>
          <w14:ligatures w14:val="none"/>
        </w:rPr>
        <w:t xml:space="preserve">เมื่อทำงานผ่านกล้องหรือแชร์หน้าจอ ให้ชี้จุดบกพร่อง ระบุผลกระทบต่อจิตวิทยาคนไข้ และให้แนวทางแก้ไขทันทีตามขั้นตอน </w:t>
      </w:r>
      <w:r w:rsidRPr="00805345">
        <w:rPr>
          <w:rFonts w:ascii="Arial" w:eastAsia="Times New Roman" w:hAnsi="Arial" w:cs="Arial"/>
          <w:color w:val="EE0000"/>
          <w:kern w:val="0"/>
          <w:szCs w:val="24"/>
          <w14:ligatures w14:val="none"/>
        </w:rPr>
        <w:t>1-2-3"</w:t>
      </w:r>
    </w:p>
    <w:p w14:paraId="7AD2A126" w14:textId="77777777" w:rsidR="00805345" w:rsidRPr="00805345" w:rsidRDefault="00805345" w:rsidP="00805345">
      <w:pPr>
        <w:spacing w:after="120" w:line="240" w:lineRule="auto"/>
        <w:ind w:left="720"/>
        <w:rPr>
          <w:rFonts w:ascii="Arial" w:eastAsia="Times New Roman" w:hAnsi="Arial" w:cs="Arial"/>
          <w:color w:val="EE0000"/>
          <w:kern w:val="0"/>
          <w:szCs w:val="24"/>
          <w14:ligatures w14:val="none"/>
        </w:rPr>
      </w:pPr>
    </w:p>
    <w:p w14:paraId="7D7D1CD5" w14:textId="77777777" w:rsidR="00805345" w:rsidRPr="00805345" w:rsidRDefault="00805345" w:rsidP="008053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หมวด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Gemini Live: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การสนทนาโต้ตอบด้วยเสียงแบบเรียลไทม์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20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ตัวอย่าง)</w:t>
      </w:r>
    </w:p>
    <w:p w14:paraId="43C820DF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เน้นการโค้ชชิ่งสด การซ้อมรับมือวิกฤต และการตัดสินใจเชิงกลยุทธ์ของผู้บริหาร</w:t>
      </w:r>
    </w:p>
    <w:p w14:paraId="6FA1F0D6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32A13C2D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จำลองการรับมือญาติคนไข้วีไอพีตะวันออกกลางไม่พอใจ: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"Gemini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สวมบทบาทเป็นลูกชายของคนไข้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จากสหรัฐอาหรับเอมิเรตส์ที่กำลังไม่พอใจเรื่องขั้นตอนการส่งตัวล่าช้า โต้ตอบกับฉันเป็นภาษาอังกฤษแบบดุดัน และประเมินการใช้เทคนิค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Empathy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ของฉันหลังจบการสนทนา"</w:t>
      </w:r>
    </w:p>
    <w:p w14:paraId="6E8E5CB1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86E40A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ปรับแต่งสคริปต์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Service Recovery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เชิงจิตวิทยา: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มีเคสคนไข้ศัลยกรรมกระดูกชาวต่างชาติร้องเรียนว่าพยาบาลสื่อสารไม่ชัดเจนเรื่องเวลาผ่าตัด ช่วยร่างคำพูดที่ผู้จัดการต้องเข้าไปคุยด้วยตนเอง โดยเน้นหลัก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LAST Method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ที่แสดงความจริงใจและคงภาพลักษณ์ระดับห้าดาว"</w:t>
      </w:r>
    </w:p>
    <w:p w14:paraId="5FE749A5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7011C01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การออกแบบ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Touchpoint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คนไข้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Expat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สูงอายุ: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ช่วยวิเคราะห์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Pain Point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ของคนไข้สูงอายุชาวญี่ปุ่นในแผนก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Wellness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และให้ไอเดียสร้าง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Wow Moment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ตั้งแต่ก้าวแรกที่ลงจากรถลีมูซีนของโรงพยาบาล"</w:t>
      </w:r>
    </w:p>
    <w:p w14:paraId="109C1CC5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087334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สรุปแนวทางเจรจาข้ามวัฒนธรรม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Cultural Nuances):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คนไข้ชาวมุสลิมเคร่งครัดต้องการให้เปลี่ยนทีมแพทย์ผู้หญิงทั้งหมดสำหรับหัตถการด่วน แต่ตารางเวรมีจำกัด แนะนำแนวทางพูดคุยเพื่อสร้างความเข้าใจโดยไม่ให้เขารู้สึกถูกละเลยศรัทธา"</w:t>
      </w:r>
    </w:p>
    <w:p w14:paraId="6F387039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362ED8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Debriefing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หลังเหตุการณ์วิกฤต: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เพิ่งเกิดเหตุคนไข้โวยวายกลางล็อบบี้หลัก ทีมงานเพิ่งแยกคนไข้ออกมาได้ ช่วยนำฉันทำขั้นตอน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Debrief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กับทีมงานใน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 เพื่อฟื้นฟูขวัญกำลังใจและสรุปบทเรียนทันที"</w:t>
      </w:r>
    </w:p>
    <w:p w14:paraId="30B0034A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7AFA28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การโค้ชชิ่งภาษากายและน้ำเสียงของพนักงานต้อนรับ: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ฉันกำลังจะเทรนหัวหน้าแผนกต้อนรับเรื่อง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Vocal Tone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Micro-expressions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ในการรับมือคนไข้กังวล ช่วยระบุ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มิติสำคัญในการใช้น้ำเสียงแบบ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Empathetic Authority"</w:t>
      </w:r>
    </w:p>
    <w:p w14:paraId="67DBCD49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5F53FD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วางแผนการกระจายกำลังคนรับมือผู้ป่วยต่างชาติหนาแน่น: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ช่วงบ่ายนี้มีไฟลต์เหมาลำจากโอมานเข้ามารับบริการตรวจสุขภาพ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ท่านพร้อมกัน ช่วยจัดลำดับความสำคัญของ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Flow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บริการแผนก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CXTSP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เพื่อป้องกันปัญหาคอขวดที่แผนกเอกสาร"</w:t>
      </w:r>
    </w:p>
    <w:p w14:paraId="42261562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A0F2FD6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การประเมินความเสี่ยงต่อชื่อเสียงแบรนด์: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คนไข้ขู่ว่าจะโพสต์คลิปติการบริการลง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TikTok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ทันที แนะนำขั้นตอนการเจรจาระงับข้อพิพาทหน้างาน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สเต็ปเพื่อหยุดการเผยแพร่ข้อมูลเชิงลบโดยไม่ยอมรับผิดเกินขอบเขตข้อเท็จจริง"</w:t>
      </w:r>
    </w:p>
    <w:p w14:paraId="43AAF969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12F14BA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การยกระดับ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Service Protocol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สำหรับศูนย์ฟื้นฟูกายภาพ: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เรากำลังจะรีแบรนด์โปรโตคอลแผนกกายภาพบำบัด ให้เสนอแนวคิด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'Concierge Rehabilitation'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แบบโรงแรม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6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ดาวมา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ข้อที่เป็นไปได้จริงทางการแพทย์"</w:t>
      </w:r>
    </w:p>
    <w:p w14:paraId="563AE668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A5FE85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การปรับลดเวลารอคอยแบบรับรู้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Perceived Wait Time):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เวลารอรับยาเฉลี่ย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 คนไข้เริ่มหงุดหงิด ช่วยระดมไอเดียปรับสภาพแวดล้อมและปฏิสัมพันธ์เพื่อเปลี่ยน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18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นาทีนี้ให้กลายเป็นการพักผ่อนหรือกิจกรรมที่มีคุณค่า"</w:t>
      </w:r>
    </w:p>
    <w:p w14:paraId="77220CE1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0550866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บทบาทสมมติการแจ้งข่าวร้ายแก่ครอบครัวคนไข้ร่วมกับแพทย์: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ซ้อมการเป็นผู้ประสานงาน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เข้าไปซัพพอร์ตสภาพจิตใจของครอบครัวหลังจากแพทย์แจ้งผลการวินิจฉัยโรคร้ายแรง แนะนำขอบเขตหน้าที่ที่ถูกต้องของทีมประสบการณ์ลูกค้า"</w:t>
      </w:r>
    </w:p>
    <w:p w14:paraId="09302A38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7D04EE2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การตั้งคำถามเจาะลึกความต้องการคนไข้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Proactive Inquiry):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ให้ชุดคำถาม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ข้อสำหรับ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Concierge Manager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ใช้พูดคุยสั้นๆ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นาทีเพื่อค้นหา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Unmet Needs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ของคนไข้ที่พักรักษาตัวในห้องพักระดับ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Executive Suite"</w:t>
      </w:r>
    </w:p>
    <w:p w14:paraId="2D6EF1D8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40B8B9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การแก้ปัญหาความขัดแย้งระหว่างแผนกแพทย์กับทีมบริการ: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พยาบาลบ่นว่าทีมบริการรับปากคนไข้เกินจริงเรื่องเวลาพบแพทย์ ช่วยให้แนวทางประชุมจัดทำ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Level Agreement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ระหว่างกันแบบสร้างสรรค์"</w:t>
      </w:r>
    </w:p>
    <w:p w14:paraId="11FB4F1A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1164D44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การทวนสอบมาตรฐานคำทักทายภาษาต่างประเทศ: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ขอทดสอบการออกเสียงและการเลือกคำทักทายระดับทางการในภาษาอาหรับและภาษาจีนกลาง สำหรับทีม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VIP Lounge"</w:t>
      </w:r>
    </w:p>
    <w:p w14:paraId="7F9F2C13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86AD735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กลยุทธ์การเปลี่ยน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Detractor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ให้กลายเป็น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Promoter: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คนไข้ประเมินคะแนนความพึงพอใจ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เต็ม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10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เรื่องอาหารโรงพยาบาล แนะนำแผนงาน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Recovery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ภายใน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2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ชั่วโมงก่อนที่เขาจะเช็คเอาท์"</w:t>
      </w:r>
    </w:p>
    <w:p w14:paraId="55CEBAEF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6E642E1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 xml:space="preserve">การสร้าง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Rituals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ประจำวันของทีม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CXTSP: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ช่วยออกแบบกิจกรรม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Daily Huddle 7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นาทีก่อนเริ่มกะ ให้เน้นย้ำเรื่อง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'Service Excellence'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โดยไม่น่าเบื่อและกระตุ้นพลังบวกให้ทีมบริการ"</w:t>
      </w:r>
    </w:p>
    <w:p w14:paraId="7AA0ACB1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0E055B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การซ้อมตอบคำถามผู้บริหารระดับ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C-Level: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"Gemini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สวมบทบาทเป็น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CEO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กำลังถามฉันว่าทำไมคะแนนความพึงพอใจของคนไข้ศูนย์ข้อเข่าลดลงในเดือนที่ผ่านมา และฟังแนวทางแก้ไขของฉัน"</w:t>
      </w:r>
    </w:p>
    <w:p w14:paraId="11F01BB3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36358E0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การจัดการภาวะหมดไฟของพนักงานด่านหน้า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Frontline Burnout):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ทีมรับเรื่องร้องเรียนเริ่มมีภาวะล้าสะสมจากคนไข้ที่มีความคาดหวังสูง แนะนำขั้นตอนทางจิตวิทยาองค์กรที่ผู้จัดการควรนำมาปรับใช้ประจำสัปดาห์"</w:t>
      </w:r>
    </w:p>
    <w:p w14:paraId="55556D37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94BC56D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เทคนิคการเจรจาต่อรองค่าใช้จ่ายส่วนเกินแบบรักษาน้ำใจ: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คนไข้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VIP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ตกใจบิลค่ารักษาพยาบาลที่เกินจากวงเงินประกัน แนะนำกรอบคำพูดในการชี้แจงร่วมกับฝ่ายการเงินเพื่อไม่ให้สูญเสียความสัมพันธ์ที่ดี"</w:t>
      </w:r>
    </w:p>
    <w:p w14:paraId="7AE1B665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01F2BB0" w14:textId="77777777" w:rsidR="00805345" w:rsidRPr="00805345" w:rsidRDefault="00805345" w:rsidP="00805345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การสร้างวัฒนธรรม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'Empowerment'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ในทีมบริการ: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ฉันต้องการมอบอำนาจให้เมเนเจอร์สามารถตัดสินใจมอบสิทธิพิเศษชดเชยแก่คนไข้ได้ทันที ขอแนวทางการกำหนดกรอบอำนาจ (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Matrix Guidelines)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เพื่อความปลอดภัยทางการเงิน"</w:t>
      </w:r>
    </w:p>
    <w:p w14:paraId="06DBE777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D4B829E" w14:textId="77777777" w:rsidR="00805345" w:rsidRPr="00805345" w:rsidRDefault="00805345" w:rsidP="008053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หมวด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Open Camera: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ตรวจสอบหน้างานและสิ่งแวดล้อมกายภาพแบบเรียลไทม์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20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ตัวอย่าง)</w:t>
      </w:r>
    </w:p>
    <w:p w14:paraId="14DEBEB1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ผู้บริหารเปิดกล้องส่องพื้นที่จริง เพื่อให้อัลกอริทึมวิเคราะห์ตามมาตรฐานความปลอดภัยและความพรีเมียม</w:t>
      </w:r>
    </w:p>
    <w:p w14:paraId="4046573B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br/>
      </w:r>
    </w:p>
    <w:p w14:paraId="658D3E7C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ตรวจสอบความพร้อมของ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Executive Lounge: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"Gemini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ส่องไปที่บริเวณเคาน์เตอร์และที่นั่งรับรอง วิเคราะห์ความเรียบร้อย การจัดวางเฟอร์นิเจอร์ แสงสว่าง และจุดที่ไม่เป็นไปตามมาตรฐานความหรูหรา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ดาว"</w:t>
      </w:r>
    </w:p>
    <w:p w14:paraId="76A302E5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6B301F3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วิเคราะห์ความปลอดภัยและการเข้าถึง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Universal Design):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ฉันกำลังเดินผ่านทางลาดเชื่อมต่ออาคาร มองหาจุดสะดุด สิ่งกีดขวาง หรือป้ายสัญลักษณ์ที่อาจเป็นอุปสรรคต่อคนไข้ที่ใช้เก้าอี้รถเข็น"</w:t>
      </w:r>
    </w:p>
    <w:p w14:paraId="7C5EC3BB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A87D1D2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ตรวจสอบสุขอนามัยและความเป็นระเบียบของเคาน์เตอร์พยาบาล: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สแกนเคาน์เตอร์บริการตรงหน้านี้ มีเอกสารคนไข้ที่เสี่ยงต่อการรั่วไหลตามกฎหมาย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วางเปิดเผยอยู่หรือไม่"</w:t>
      </w:r>
    </w:p>
    <w:p w14:paraId="27894CEB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588EDD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ตรวจสอบสภาพป้ายบอกทาง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Wayfinding Signage):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ดูป้ายบอกทางตรงทางแยกนี้ ข้อความหลายภาษาและสัญลักษณ์มีความชัดเจนในระยะ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5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เมตรหรือไม่ คนไข้ต่างชาติจะสับสนไหม"</w:t>
      </w:r>
    </w:p>
    <w:p w14:paraId="356D96AB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39E48E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วิเคราะห์การแต่งกายและบุคลิกภาพของพนักงานต้อนรับ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Audit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บุคลิกภาพ):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ตรวจดูเครื่องแบบ ท่าทางการยืน และการติดป้ายชื่อของเจ้าหน้าที่ตรงนี้ เพื่อให้เป็นไปตาม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Grooming Standards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ของโรงพยาบาล"</w:t>
      </w:r>
    </w:p>
    <w:p w14:paraId="7001EB88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4B5B958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ตรวจสอบการจัดวางผลไม้และ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Welcome Set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ในห้องพักผู้ป่วย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VIP: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ดูการจัดโต๊ะต้อนรับในห้องพักนี้ การจัดวางดอกไม้ ชิปการ์ด และสิ่งอำนวยความสะดวกมีความสมดุลและสวยงามระดับโรงแรมชั้นนำหรือไม่"</w:t>
      </w:r>
    </w:p>
    <w:p w14:paraId="1A941F0A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F7793B5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วิเคราะห์ความสะอาดของจุดสัมผัสร่วม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High-Touch Surfaces):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ส่องดูบริเวณปุ่มกดลิฟต์และราวจับตรงนี้ มีรอยเปื้อน คราบมัน หรือร่องรอยการชำรุดที่ต้องแจ้งทีมแม่บ้านทำความสะอาดทันทีหรือไม่"</w:t>
      </w:r>
    </w:p>
    <w:p w14:paraId="696A4EC2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5C57AC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lastRenderedPageBreak/>
        <w:t>ตรวจสอบความแออัดของพื้นที่รอคอยหน้าห้องตรวจ: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ดูจำนวนเก้าอี้และระยะห่างระหว่างบุคคลในแผนกผู้ป่วยนอกนี้ มีจุดไหนที่เสี่ยงต่อการเกิดความตึงเครียดหรือการระบายอากาศไม่เพียงพอ"</w:t>
      </w:r>
    </w:p>
    <w:p w14:paraId="279C2A3E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0D4E50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ตรวจประเมินอุณหภูมิสีของแสงสว่าง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Lighting Atmosphere):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ดูแสงไฟในทางเดินแผนกตรวจสุขภาพนี้ แสงขาวเกินไปจนให้ความรู้สึกเหมือนคลินิกทั่วไป หรือได้บรรยากาศผ่อนคลายแบบ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Wellness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แล้ว"</w:t>
      </w:r>
    </w:p>
    <w:p w14:paraId="728218F8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404CDFF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ตรวจสอบรถเข็นฉุกเฉินและจุดบริการวีลแชร์: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สแกนจุดจอดรถเข็นวีลแชร์ตรงประตูทางเข้า มีสภาพพร้อมใช้งาน ปราศจากฝุ่น และล้ออยู่ในตำแหน่งปลอดภัยหรือไม่"</w:t>
      </w:r>
    </w:p>
    <w:p w14:paraId="475F5254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E63E2D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ตรวจเช็คสภาพห้องน้ำสำหรับผู้พิการและผู้สูงอายุ: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ดูภายในห้องน้ำนี้ ปุ่มกดฉุกเฉิน ราวจับ และระดับความสูงของอ่างล้างมือถูกต้องตามหลัก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Ergonomics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51EC2022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A99A5BF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ตรวจสอบการจัดระเบียบสายไฟและอุปกรณ์การแพทย์ข้างเตียง: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ดูบริเวณหัวเตียงในห้องพักคนไข้ มีสายไฟหรืออุปกรณ์ระโยงระยางที่ส่งผลต่อความวิตกกังวลด้านจิตวิทยาของคนไข้หรือไม่"</w:t>
      </w:r>
    </w:p>
    <w:p w14:paraId="237871B8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AF77CF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การวิเคราะห์การจราจรหน้าทางเข้าโรงพยาบาล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Drop-off Zone):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ส่องดูบริเวณจุดส่งคนไข้หน้ารถ มีรถจอดแช่หรือมีความติดขัดที่ส่งผลกระทบต่อ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First Impression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ของคนไข้หรือไม่"</w:t>
      </w:r>
    </w:p>
    <w:p w14:paraId="0C94237C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A21F303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ตรวจสอบเมนูอาหารผู้ป่วยระดับพรีเมียม: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ดูจานอาหารที่เพิ่งนำมาส่ง การจัดจานและอุณหภูมิหน้าตาอาหารตรงตามมาตรฐาน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Fine Dining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สำหรับผู้ป่วยพักฟื้นหรือไม่"</w:t>
      </w:r>
    </w:p>
    <w:p w14:paraId="73747EF2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7370758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ตรวจสอบบอร์ดประชาสัมพันธ์และสื่อส่งเสริมสุขภาพ: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มองดูสื่อที่ติดบนผนัง มีโปสเตอร์เก่า ป้ายหมดอายุ หรือข้อมูลที่บดบังทัศนียภาพความสะอาดตาหรือไม่"</w:t>
      </w:r>
    </w:p>
    <w:p w14:paraId="75219781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BE1638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ตรวจเช็คการจัดระบบคิวหน้าห้องจ่ายยา: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ดูพฤติกรรมคนไข้ที่กำลังรอคิวหน้าห้องจ่ายยา มีสัญญาณของความเบื่อหน่ายหรือสับสนเรื่องหน้าจอแสดงคิวหรือไม่"</w:t>
      </w:r>
    </w:p>
    <w:p w14:paraId="2B671A9E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74E2AF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ตรวจสอบสภาพของพื้นที่สำหรับเด็ก (</w:t>
      </w:r>
      <w:proofErr w:type="spellStart"/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Kids</w:t>
      </w:r>
      <w:proofErr w:type="spellEnd"/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 Corner):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ส่องดูมุมเด็กเล่นในแผนกกุมารเวช มีของเล่นที่ชำรุด มีเหลี่ยมคมอันตราย หรือจุดที่ไม่ถูกสุขลักษณะหรือไม่"</w:t>
      </w:r>
    </w:p>
    <w:p w14:paraId="782931C2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F66C5AD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การประเมินทัศนมิติของห้องพักผู้ป่วย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Room View &amp; Glare):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มองผ่านหน้าต่างห้องพักคนไข้ ม่านกรองแสงและระดับแสงสะท้อนตอนบ่ายส่งผลกระทบต่อความสบายตาของผู้ป่วยหรือไม่"</w:t>
      </w:r>
    </w:p>
    <w:p w14:paraId="04BA74C3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01E1A6F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ตรวจประเมินชุดของขวัญสำหรับคนไข้ที่จำหน่ายกลับบ้าน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Discharge Kit):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ดูแพ็กเกจของที่ระลึกและถุงยาสำหรับคนไข้กลับบ้าน มีความประณีต สมฐานะโรงพยาบาลระดับพรีเมียมหรือไม่"</w:t>
      </w:r>
    </w:p>
    <w:p w14:paraId="1DE8D3A4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80C00B7" w14:textId="77777777" w:rsidR="00805345" w:rsidRPr="00805345" w:rsidRDefault="00805345" w:rsidP="00805345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ตรวจสอบจุดทิ้งขยะติดเชื้อและการแยกขยะ: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สแกนจุดวางถังขยะบริเวณพื้นที่สาธารณะ ถังขยะถูกปิดมิดชิด มีการแยกประเภทชัดเจน และไม่มีกลิ่นไม่พึงประสงค์รบกวนคนไข้ใช่ไหม"</w:t>
      </w:r>
    </w:p>
    <w:p w14:paraId="4F842EF1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09B1D0" w14:textId="77777777" w:rsidR="00805345" w:rsidRPr="00805345" w:rsidRDefault="00805345" w:rsidP="00805345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3.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 xml:space="preserve">หมวด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Screen Sharing: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วิเคราะห์แดชบอร์ด รายงาน และเวิร์กโฟลว์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20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 w:val="27"/>
          <w:szCs w:val="27"/>
          <w:cs/>
          <w14:ligatures w14:val="none"/>
        </w:rPr>
        <w:t>ตัวอย่าง)</w:t>
      </w:r>
    </w:p>
    <w:p w14:paraId="17F73F5F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ผู้บริหารแชร์หน้าจอคอมพิวเตอร์หรือไอแพด เพื่อให้ประมวลผลข้อมูลเชิงลึกและสรุปแนวทางบริหาร</w:t>
      </w:r>
    </w:p>
    <w:p w14:paraId="0346EBF1" w14:textId="77777777" w:rsidR="00805345" w:rsidRPr="00805345" w:rsidRDefault="00805345" w:rsidP="00805345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lastRenderedPageBreak/>
        <w:br/>
      </w:r>
    </w:p>
    <w:p w14:paraId="52D63A84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วิเคราะห์กราฟแนวโน้ม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Net Promoter Score (NPS):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ฉันกำลังแชร์หน้าจอแดชบอร์ด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NPS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รายไตรมาส ช่วยระบุว่าศูนย์ความเป็นเลิศทางการแพทย์ (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Center of Excellence)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แผนกใดมีแนวโน้มคะแนนลดลงมากที่สุด และสาเหตุรากเหง้าคืออะไร"</w:t>
      </w:r>
    </w:p>
    <w:p w14:paraId="7F8FBC1C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8306D11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สรุป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Sentiment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จากคอมเมนต์คนไข้บน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Google Maps / Social Media: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ดูหน้าจอแสดงผลการรีวิวภาษาอังกฤษและภาษาอาหรับในช่วง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30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วันที่ผ่านมา สรุปประเด็นหลัก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ข้อที่คนไข้บ่นซ้ำๆ ให้เป็น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Action Plan"</w:t>
      </w:r>
    </w:p>
    <w:p w14:paraId="04D4F86D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4B1981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ตรวจสอบแดชบอร์ดเวลารอคอย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Patient Flow &amp; Waiting Times):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มองที่แผนภาพกระบวนการและ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Heatmap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นี้ จุดที่เป็นคอขวดทำให้คนไข้รอนานที่สุดอยู่ในขั้นตอนใด แนะนำวิธีแก้ปัญหาใน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48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ชั่วโมง"</w:t>
      </w:r>
    </w:p>
    <w:p w14:paraId="511E54A3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A1C4EA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วิเคราะห์บันทึกข้อร้องเรียนรายเคส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Service Incident Log):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ฉันกำลังเปิดไฟล์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Incident Report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เคสการบริการล่าช้า ช่วยร่างสาเหตุแบบ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Fishbone Diagram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จากข้อมูลในเอกสารนี้"</w:t>
      </w:r>
    </w:p>
    <w:p w14:paraId="400BF45D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5AA65D5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ตรวจสอบแบบฟอร์มการประเมินความพึงพอใจดิจิทัล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E-Survey):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ดูโครงสร้างแบบสอบถามออนไลน์บนหน้าจอ คำถามข้อใดมีความซ้ำซ้อน นำทางคนตอบ หรือยาวเกินไปจนทำให้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Response Rate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ต่ำ"</w:t>
      </w:r>
    </w:p>
    <w:p w14:paraId="15117240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958BADE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วิเคราะห์ผลการประเมิน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Mystery Shopper: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ดูคะแนนและคอมเมนต์จากรายงาน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Mystery Shopping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แผนกผู้ป่วยใน ช่วยสรุปจุดแข็งและจุดอ่อนของหัวหน้าเวรใน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3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ประเด็น"</w:t>
      </w:r>
    </w:p>
    <w:p w14:paraId="3C05CAA3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53BAFF3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ตรวจสอบผังการจัดเวรพนักงานต้อนรับ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Roster Planning):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ดูตารางเวรเจ้าหน้าที่บริการลูกค้าในสัปดาห์หน้า เทียบกับช่วงเวลาพีคของเที่ยวบินต่างประเทศ มีจุดไหนที่อัตรากำลังไม่สัมพันธ์กับปริมาณคนไข้"</w:t>
      </w:r>
    </w:p>
    <w:p w14:paraId="1DD9C3DD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463BACCF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วิเคราะห์สไลด์นำเสนอผลงานต่อคณะกรรมการบริหาร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Executive Presentation):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ดูสไลด์สรุปผลงาน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CX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ประจำเดือนนี้ สไลด์แผ่นไหนมีข้อความหนาแน่นเกินไป และช่วยปรับ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Headline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ให้น่าสนใจแบบ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Data-Driven"</w:t>
      </w:r>
    </w:p>
    <w:p w14:paraId="7A614B86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19B5B14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ตรวจเช็คเอกสารขั้นตอนการปฏิบัติงานมาตรฐาน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SOP Review):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ฉันกำลังเลื่อนดู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SOP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การรับส่งผู้ป่วยจากสนามบิน ช่วยหาช่องโหว่ที่อาจทำให้เกิดความล่าช้าหรือความผิดพลาดในการประสานงาน"</w:t>
      </w:r>
    </w:p>
    <w:p w14:paraId="4001CA6F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BFD8B2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วิเคราะห์ต้นทุนการชดเชยเพื่อการบริการ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Service Recovery Cost):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ดูตารางงบประมาณค่าใช้จ่ายในการมอบของขวัญและส่วนลดชดเชยให้คนไข้ วิเคราะห์ว่าแผนกใดใช้งบประมาณสูงผิดปกติและเกิดจากปัญหาเดิมซ้ำซากหรือไม่"</w:t>
      </w:r>
    </w:p>
    <w:p w14:paraId="1DE8F7D6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D78980C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ตรวจสอบแดชบอร์ดอัตราการกลับมารักษาซ้ำ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Patient Retention Rate):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มองดูกราฟ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Retention Rate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ของคนไข้กลุ่มโรคเรื้อรังชาวต่างชาติ ระบุแนวโน้มการลดลงและให้กลยุทธ์การติดตามดูแลหลังการรักษา"</w:t>
      </w:r>
    </w:p>
    <w:p w14:paraId="666DCCE3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D5A1A13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วิเคราะห์ข้อมูลเปรียบเทียบมาตรฐานคู่แข่ง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Benchmarking Data):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ดูตารางเปรียบเทียบ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Service Touchpoints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ระหว่างเรากับโรงพยาบาลคู่แข่งระดับ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Tier-1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มีฟีเจอร์การบริการใดที่เรายังขาดอยู่"</w:t>
      </w:r>
    </w:p>
    <w:p w14:paraId="24A71D2D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A170BC2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ตรวจสอบระบบ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CRM </w:t>
      </w: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สำหรับคนไข้ 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VIP: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ดูหน้าประวัติคนไข้ในระบบ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CRM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ข้อมูลส่วนบุคคล ความชอบ และประวัติการแพ้ทางวัฒนธรรม ถูกบันทึกและแสดงผลให้ทีมด่านหน้ามองเห็นง่ายพอหรือยัง"</w:t>
      </w:r>
    </w:p>
    <w:p w14:paraId="212AE519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5A3BED6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วิเคราะห์ผลตอบรับอาหารผู้ป่วยจากโปรแกรมโภชนาการ: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ดูหน้าจอรายงานเรตติ้งรสชาติอาหาร ความสะอาด และความตรงต่อเวลา จำแนกปัญหาตามประเภทของครัว (ครัวไทย ฮาลาล หรือตะวันตก)"</w:t>
      </w:r>
    </w:p>
    <w:p w14:paraId="75DCC78B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1E01B5B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ตรวจสอบขั้นตอนการเช็คเอาท์และการเงิน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Discharge Billing Workflow):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ดูผังขั้นตอนการคำนวณบิลจนถึงการส่งคนไข้ขึ้นรถ จุดใดที่มีขั้นตอนอนุมัติเอกสารซ้ำซ้อนที่ควรตัดออกได้ทันที"</w:t>
      </w:r>
    </w:p>
    <w:p w14:paraId="7D862F46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D079A2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วิเคราะห์ข้อความอัตโนมัติบนแอปพลิเคชันโรงพยาบาล: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ดูชุดข้อความ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Push Notification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ที่ส่งหาคนไข้หลังกลับบ้าน ข้อความใดฟังดูเป็นระบบอัตโนมัติเกินไป และช่วยปรับสำนวนให้มีความอบอุ่นระดับ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Ultra-Luxury"</w:t>
      </w:r>
    </w:p>
    <w:p w14:paraId="1BD6F03B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FCAB9A3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ตรวจสอบบันทึกผลการอบรมพนักงาน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Training Completion Tracker):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ดูหน้าจอแสดงผลการเข้าอบรมหลักสูตร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Cross-Cultural Communication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ทีมงานฝ่ายใดที่มีเปอร์เซ็นต์ต่ำสุด และควรจัดรูปแบบการเรียนรู้แบบใดเสริม"</w:t>
      </w:r>
    </w:p>
    <w:p w14:paraId="3F407084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6294AAD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วิเคราะห์รายงานการใช้ล่ามแปลภาษา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Interpreter Utilization Dashboard):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ดูสถิติการขอล่ามภาษาอารบิกและรัสเซีย ช่วงเวลาใดที่มีล่ามไม่พอ และคุ้มค่าที่จะเปลี่ยนมาใช้ระบบ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Remote Medical Interpreting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หรือไม่"</w:t>
      </w:r>
    </w:p>
    <w:p w14:paraId="192296B5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EFC58A5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ตรวจสอบเอกสารข้อตกลงระดับการบริการ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SLA Dashboard):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ดูตารางเวลาตอบกลับอีเมลและข้อความแชทของทีม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International Medical Center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มีกี่เปอร์เซ็นต์ที่ตอบเกินเกณฑ์ 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15 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นาที"</w:t>
      </w:r>
    </w:p>
    <w:p w14:paraId="11E1A94E" w14:textId="77777777" w:rsidR="00805345" w:rsidRPr="00805345" w:rsidRDefault="00805345" w:rsidP="00805345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928D660" w14:textId="77777777" w:rsidR="00805345" w:rsidRPr="00805345" w:rsidRDefault="00805345" w:rsidP="00805345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805345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วิเคราะห์ผลการสำรวจความผูกพันของบุคลากร (</w:t>
      </w:r>
      <w:r w:rsidRPr="00805345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Employee Experience Survey):</w:t>
      </w:r>
      <w:r w:rsidRPr="00805345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"</w:t>
      </w:r>
      <w:r w:rsidRPr="00805345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ดูคะแนนความพึงพอใจของพนักงานแผนกต้อนรับ ปัจจัยใดส่งผลต่อความเครียดมากที่สุด และสะท้อนต่อพฤติกรรมการบริการคนไข้อย่างไร"</w:t>
      </w:r>
    </w:p>
    <w:p w14:paraId="554FA36E" w14:textId="77777777" w:rsidR="00805345" w:rsidRDefault="00805345"/>
    <w:sectPr w:rsidR="008053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6C5"/>
    <w:multiLevelType w:val="multilevel"/>
    <w:tmpl w:val="87C8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507A5"/>
    <w:multiLevelType w:val="multilevel"/>
    <w:tmpl w:val="FC7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05A1B"/>
    <w:multiLevelType w:val="multilevel"/>
    <w:tmpl w:val="0BD2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447DCB"/>
    <w:multiLevelType w:val="multilevel"/>
    <w:tmpl w:val="48E87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63E57"/>
    <w:multiLevelType w:val="multilevel"/>
    <w:tmpl w:val="940A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745340">
    <w:abstractNumId w:val="4"/>
  </w:num>
  <w:num w:numId="2" w16cid:durableId="1323434446">
    <w:abstractNumId w:val="0"/>
  </w:num>
  <w:num w:numId="3" w16cid:durableId="221990467">
    <w:abstractNumId w:val="3"/>
  </w:num>
  <w:num w:numId="4" w16cid:durableId="1834949874">
    <w:abstractNumId w:val="2"/>
  </w:num>
  <w:num w:numId="5" w16cid:durableId="566457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45"/>
    <w:rsid w:val="00805345"/>
    <w:rsid w:val="00F37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81CAC"/>
  <w15:chartTrackingRefBased/>
  <w15:docId w15:val="{FBB1C1BE-C073-4B07-9CA2-F340C9E7E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3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3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3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1878</Words>
  <Characters>10710</Characters>
  <Application>Microsoft Office Word</Application>
  <DocSecurity>0</DocSecurity>
  <Lines>89</Lines>
  <Paragraphs>25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2026-09-20T09:50:00Z</dcterms:created>
  <dcterms:modified xsi:type="dcterms:W3CDTF">2026-09-20T09:51:00Z</dcterms:modified>
</cp:coreProperties>
</file>