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7A958" w14:textId="77777777" w:rsidR="00282091" w:rsidRPr="003A0311" w:rsidRDefault="00282091" w:rsidP="00282091">
      <w:pPr>
        <w:pStyle w:val="Heading1"/>
        <w:rPr>
          <w:b/>
          <w:bCs/>
        </w:rPr>
      </w:pPr>
      <w:r w:rsidRPr="003A0311">
        <w:rPr>
          <w:b/>
          <w:bCs/>
        </w:rPr>
        <w:t>ANNEX TO JOB KIMANI NG’ANG’A’S CV</w:t>
      </w:r>
    </w:p>
    <w:p w14:paraId="4B17783A" w14:textId="5E9E3AD1" w:rsidR="007B6CA7" w:rsidRPr="005C08F5" w:rsidRDefault="00282091" w:rsidP="00282091">
      <w:pPr>
        <w:rPr>
          <w:b/>
          <w:bCs/>
          <w:u w:val="single"/>
        </w:rPr>
      </w:pPr>
      <w:r w:rsidRPr="005C08F5">
        <w:rPr>
          <w:b/>
          <w:bCs/>
          <w:u w:val="single"/>
        </w:rPr>
        <w:t xml:space="preserve">STATISTICS COURSES </w:t>
      </w:r>
      <w:r w:rsidR="00751814">
        <w:rPr>
          <w:b/>
          <w:bCs/>
          <w:u w:val="single"/>
        </w:rPr>
        <w:t>COMPLETED</w:t>
      </w:r>
      <w:r w:rsidR="003A0311">
        <w:rPr>
          <w:b/>
          <w:bCs/>
          <w:u w:val="single"/>
        </w:rPr>
        <w:t xml:space="preserve"> AS OF 28</w:t>
      </w:r>
      <w:r w:rsidR="003A0311" w:rsidRPr="003A0311">
        <w:rPr>
          <w:b/>
          <w:bCs/>
          <w:u w:val="single"/>
          <w:vertAlign w:val="superscript"/>
        </w:rPr>
        <w:t>TH</w:t>
      </w:r>
      <w:r w:rsidR="00B649C9">
        <w:rPr>
          <w:b/>
          <w:bCs/>
          <w:u w:val="single"/>
          <w:vertAlign w:val="superscript"/>
        </w:rPr>
        <w:t xml:space="preserve"> </w:t>
      </w:r>
      <w:r w:rsidR="00B649C9">
        <w:rPr>
          <w:b/>
          <w:bCs/>
          <w:u w:val="single"/>
        </w:rPr>
        <w:t>JUNE 2023</w:t>
      </w:r>
      <w:r w:rsidR="003A0311">
        <w:rPr>
          <w:b/>
          <w:bCs/>
          <w:u w:val="single"/>
        </w:rPr>
        <w:t xml:space="preserve"> </w:t>
      </w:r>
    </w:p>
    <w:p w14:paraId="4FAD8A7C" w14:textId="5A55E1B0" w:rsidR="00282091" w:rsidRDefault="00282091" w:rsidP="00282091">
      <w:pPr>
        <w:pStyle w:val="Heading2"/>
        <w:numPr>
          <w:ilvl w:val="0"/>
          <w:numId w:val="1"/>
        </w:numPr>
      </w:pPr>
      <w:r>
        <w:t>Survey Data Collection and Analytics Specialization</w:t>
      </w:r>
      <w:r w:rsidR="00846584">
        <w:t xml:space="preserve"> (Coursera)</w:t>
      </w:r>
    </w:p>
    <w:p w14:paraId="76DD6F92" w14:textId="787A03DC" w:rsidR="00282091" w:rsidRDefault="00282091" w:rsidP="00282091">
      <w:pPr>
        <w:pStyle w:val="ListParagraph"/>
        <w:numPr>
          <w:ilvl w:val="0"/>
          <w:numId w:val="2"/>
        </w:numPr>
      </w:pPr>
      <w:r w:rsidRPr="00282091">
        <w:t>Framework for Data Collection and Analysis</w:t>
      </w:r>
    </w:p>
    <w:p w14:paraId="2D9DF81C" w14:textId="097106AE" w:rsidR="00282091" w:rsidRDefault="00282091" w:rsidP="00282091">
      <w:pPr>
        <w:pStyle w:val="ListParagraph"/>
        <w:numPr>
          <w:ilvl w:val="0"/>
          <w:numId w:val="2"/>
        </w:numPr>
      </w:pPr>
      <w:r w:rsidRPr="00282091">
        <w:t>Data Collection: Online, Telephone and Face-to-face</w:t>
      </w:r>
    </w:p>
    <w:p w14:paraId="2FC79B68" w14:textId="1B3D1CCD" w:rsidR="00282091" w:rsidRDefault="00282091" w:rsidP="00282091">
      <w:pPr>
        <w:pStyle w:val="ListParagraph"/>
        <w:numPr>
          <w:ilvl w:val="0"/>
          <w:numId w:val="2"/>
        </w:numPr>
      </w:pPr>
      <w:r w:rsidRPr="00282091">
        <w:t>Questionnaire Design for Social Surveys</w:t>
      </w:r>
    </w:p>
    <w:p w14:paraId="5479B8BA" w14:textId="006AE9A8" w:rsidR="00282091" w:rsidRDefault="00282091" w:rsidP="00282091">
      <w:pPr>
        <w:pStyle w:val="ListParagraph"/>
        <w:numPr>
          <w:ilvl w:val="0"/>
          <w:numId w:val="2"/>
        </w:numPr>
      </w:pPr>
      <w:r w:rsidRPr="00282091">
        <w:t>Sampling People, Networks and Records</w:t>
      </w:r>
    </w:p>
    <w:p w14:paraId="3952DCDB" w14:textId="77E8555B" w:rsidR="00282091" w:rsidRDefault="00282091" w:rsidP="00282091">
      <w:pPr>
        <w:pStyle w:val="ListParagraph"/>
        <w:numPr>
          <w:ilvl w:val="0"/>
          <w:numId w:val="2"/>
        </w:numPr>
      </w:pPr>
      <w:r w:rsidRPr="00282091">
        <w:t>Dealing With Missing Data</w:t>
      </w:r>
    </w:p>
    <w:p w14:paraId="40581AFC" w14:textId="25B49F3A" w:rsidR="00282091" w:rsidRDefault="00282091" w:rsidP="00282091">
      <w:pPr>
        <w:pStyle w:val="ListParagraph"/>
        <w:numPr>
          <w:ilvl w:val="0"/>
          <w:numId w:val="2"/>
        </w:numPr>
      </w:pPr>
      <w:r w:rsidRPr="00282091">
        <w:t>Combining and Analyzing Complex Data</w:t>
      </w:r>
    </w:p>
    <w:p w14:paraId="45E00425" w14:textId="3F09608A" w:rsidR="00282091" w:rsidRDefault="00282091" w:rsidP="00282091">
      <w:pPr>
        <w:pStyle w:val="Heading2"/>
        <w:numPr>
          <w:ilvl w:val="0"/>
          <w:numId w:val="1"/>
        </w:numPr>
      </w:pPr>
      <w:r>
        <w:t>Gender Analytics: Gender Equity through Inclusive Design Specialization</w:t>
      </w:r>
      <w:r w:rsidR="00846584">
        <w:t xml:space="preserve"> </w:t>
      </w:r>
      <w:r w:rsidR="00846584">
        <w:t>(Coursera)</w:t>
      </w:r>
    </w:p>
    <w:p w14:paraId="3EACEFB2" w14:textId="77777777" w:rsidR="00282091" w:rsidRPr="00282091" w:rsidRDefault="00282091" w:rsidP="00282091">
      <w:pPr>
        <w:pStyle w:val="ListParagraph"/>
        <w:numPr>
          <w:ilvl w:val="0"/>
          <w:numId w:val="2"/>
        </w:numPr>
      </w:pPr>
      <w:hyperlink r:id="rId5" w:history="1">
        <w:r w:rsidRPr="00282091">
          <w:t>Gender Analytics for Innovation</w:t>
        </w:r>
      </w:hyperlink>
    </w:p>
    <w:p w14:paraId="05A598D2" w14:textId="77777777" w:rsidR="00282091" w:rsidRPr="00282091" w:rsidRDefault="00282091" w:rsidP="00282091">
      <w:pPr>
        <w:pStyle w:val="ListParagraph"/>
        <w:numPr>
          <w:ilvl w:val="0"/>
          <w:numId w:val="2"/>
        </w:numPr>
      </w:pPr>
      <w:hyperlink r:id="rId6" w:history="1">
        <w:r w:rsidRPr="00282091">
          <w:t>Inclusive Analytic Techniques</w:t>
        </w:r>
      </w:hyperlink>
    </w:p>
    <w:p w14:paraId="3B8D3195" w14:textId="77777777" w:rsidR="00282091" w:rsidRPr="00282091" w:rsidRDefault="00282091" w:rsidP="00282091">
      <w:pPr>
        <w:pStyle w:val="ListParagraph"/>
        <w:numPr>
          <w:ilvl w:val="0"/>
          <w:numId w:val="2"/>
        </w:numPr>
      </w:pPr>
      <w:hyperlink r:id="rId7" w:history="1">
        <w:r w:rsidRPr="00282091">
          <w:t>Human-Centered Design for Inclusive Innovation</w:t>
        </w:r>
      </w:hyperlink>
    </w:p>
    <w:p w14:paraId="26394155" w14:textId="101021C5" w:rsidR="00282091" w:rsidRPr="00282091" w:rsidRDefault="00282091" w:rsidP="00282091">
      <w:pPr>
        <w:pStyle w:val="ListParagraph"/>
        <w:numPr>
          <w:ilvl w:val="0"/>
          <w:numId w:val="2"/>
        </w:numPr>
      </w:pPr>
      <w:hyperlink r:id="rId8" w:history="1">
        <w:r w:rsidRPr="00282091">
          <w:t>Transformational Leadership for Inclusive Innovation</w:t>
        </w:r>
      </w:hyperlink>
    </w:p>
    <w:p w14:paraId="226EBD4A" w14:textId="68621E2B" w:rsidR="00282091" w:rsidRDefault="00282091" w:rsidP="00282091">
      <w:pPr>
        <w:pStyle w:val="Heading2"/>
        <w:numPr>
          <w:ilvl w:val="0"/>
          <w:numId w:val="1"/>
        </w:numPr>
      </w:pPr>
      <w:r>
        <w:t xml:space="preserve">Introduction to </w:t>
      </w:r>
      <w:r w:rsidR="00BE4E88">
        <w:t>S</w:t>
      </w:r>
      <w:r>
        <w:t>tatistics</w:t>
      </w:r>
      <w:r w:rsidR="00BE4E88">
        <w:t xml:space="preserve"> </w:t>
      </w:r>
      <w:r w:rsidR="00BE4E88">
        <w:t>(Coursera)</w:t>
      </w:r>
    </w:p>
    <w:p w14:paraId="3DC20A9E" w14:textId="77777777" w:rsidR="00282091" w:rsidRDefault="00282091" w:rsidP="00282091">
      <w:pPr>
        <w:pStyle w:val="Heading2"/>
        <w:numPr>
          <w:ilvl w:val="0"/>
          <w:numId w:val="1"/>
        </w:numPr>
      </w:pPr>
      <w:r>
        <w:t>Datacamp</w:t>
      </w:r>
    </w:p>
    <w:p w14:paraId="5C466D6A" w14:textId="2965B449" w:rsidR="00282091" w:rsidRDefault="00282091" w:rsidP="00282091">
      <w:pPr>
        <w:pStyle w:val="ListParagraph"/>
        <w:numPr>
          <w:ilvl w:val="0"/>
          <w:numId w:val="2"/>
        </w:numPr>
      </w:pPr>
      <w:r>
        <w:t>Introduction to R</w:t>
      </w:r>
    </w:p>
    <w:p w14:paraId="18F59144" w14:textId="1819F377" w:rsidR="00282091" w:rsidRDefault="00282091" w:rsidP="00282091">
      <w:pPr>
        <w:pStyle w:val="ListParagraph"/>
        <w:numPr>
          <w:ilvl w:val="0"/>
          <w:numId w:val="2"/>
        </w:numPr>
      </w:pPr>
      <w:r>
        <w:t>Intermediate R</w:t>
      </w:r>
    </w:p>
    <w:p w14:paraId="5F3EBFC8" w14:textId="432D1780" w:rsidR="00282091" w:rsidRDefault="00282091" w:rsidP="00282091">
      <w:pPr>
        <w:pStyle w:val="Heading2"/>
        <w:numPr>
          <w:ilvl w:val="0"/>
          <w:numId w:val="1"/>
        </w:numPr>
      </w:pPr>
      <w:r w:rsidRPr="00282091">
        <w:t>Lynda</w:t>
      </w:r>
      <w:r w:rsidRPr="00282091">
        <w:t xml:space="preserve">.Com </w:t>
      </w:r>
      <w:r>
        <w:t>Data-Driven</w:t>
      </w:r>
      <w:r w:rsidRPr="00282091">
        <w:t xml:space="preserve"> Presentations Masterclas</w:t>
      </w:r>
      <w:r>
        <w:t>s</w:t>
      </w:r>
      <w:r w:rsidR="00F26F65">
        <w:t xml:space="preserve"> </w:t>
      </w:r>
    </w:p>
    <w:p w14:paraId="67F89628" w14:textId="1BB11002" w:rsidR="00F26F65" w:rsidRPr="00F26F65" w:rsidRDefault="00F26F65" w:rsidP="00F26F65">
      <w:pPr>
        <w:pStyle w:val="ListParagraph"/>
        <w:numPr>
          <w:ilvl w:val="0"/>
          <w:numId w:val="2"/>
        </w:numPr>
      </w:pPr>
      <w:r>
        <w:t xml:space="preserve">MS Excel and </w:t>
      </w:r>
      <w:r w:rsidR="00B649C9">
        <w:t>PowerPoint</w:t>
      </w:r>
    </w:p>
    <w:p w14:paraId="213A0F94" w14:textId="19C78F44" w:rsidR="00282091" w:rsidRDefault="00282091" w:rsidP="00282091">
      <w:pPr>
        <w:pStyle w:val="Heading2"/>
        <w:numPr>
          <w:ilvl w:val="0"/>
          <w:numId w:val="1"/>
        </w:numPr>
      </w:pPr>
      <w:r>
        <w:t>Ed</w:t>
      </w:r>
      <w:r w:rsidR="00846584">
        <w:t>X</w:t>
      </w:r>
      <w:r>
        <w:t xml:space="preserve"> </w:t>
      </w:r>
      <w:r w:rsidRPr="00282091">
        <w:t>Data science: R basics</w:t>
      </w:r>
    </w:p>
    <w:p w14:paraId="1B74DA18" w14:textId="7A5610BF" w:rsidR="00282091" w:rsidRDefault="00282091" w:rsidP="00846584">
      <w:pPr>
        <w:pStyle w:val="Heading2"/>
        <w:numPr>
          <w:ilvl w:val="0"/>
          <w:numId w:val="1"/>
        </w:numPr>
      </w:pPr>
      <w:r>
        <w:t>Google Data Analytics Professional Certificate</w:t>
      </w:r>
      <w:r w:rsidR="00846584">
        <w:t xml:space="preserve"> </w:t>
      </w:r>
      <w:r w:rsidR="00846584">
        <w:t>(Coursera)</w:t>
      </w:r>
    </w:p>
    <w:p w14:paraId="7EE5FF65" w14:textId="11F9B958" w:rsidR="00282091" w:rsidRDefault="00282091" w:rsidP="00846584">
      <w:pPr>
        <w:pStyle w:val="ListParagraph"/>
        <w:numPr>
          <w:ilvl w:val="0"/>
          <w:numId w:val="2"/>
        </w:numPr>
      </w:pPr>
      <w:r w:rsidRPr="00282091">
        <w:t>Foundations: Data, Data, Everywhere</w:t>
      </w:r>
    </w:p>
    <w:p w14:paraId="4B633028" w14:textId="281DF970" w:rsidR="00282091" w:rsidRDefault="00282091" w:rsidP="00846584">
      <w:pPr>
        <w:pStyle w:val="ListParagraph"/>
        <w:numPr>
          <w:ilvl w:val="0"/>
          <w:numId w:val="2"/>
        </w:numPr>
      </w:pPr>
      <w:r w:rsidRPr="00282091">
        <w:t>Ask Questions to Make Data-Driven Decisions</w:t>
      </w:r>
    </w:p>
    <w:p w14:paraId="12C13C77" w14:textId="2E3905DD" w:rsidR="00846584" w:rsidRDefault="00846584" w:rsidP="00846584">
      <w:pPr>
        <w:pStyle w:val="Heading2"/>
        <w:numPr>
          <w:ilvl w:val="0"/>
          <w:numId w:val="1"/>
        </w:numPr>
        <w:rPr>
          <w:rFonts w:ascii="Times New Roman" w:hAnsi="Times New Roman"/>
        </w:rPr>
      </w:pPr>
      <w:r>
        <w:t>Microsoft 365 Fundamentals Specialization</w:t>
      </w:r>
      <w:r>
        <w:t xml:space="preserve"> </w:t>
      </w:r>
      <w:r>
        <w:t>(Coursera)</w:t>
      </w:r>
    </w:p>
    <w:p w14:paraId="11A33ADA" w14:textId="1A190FB8" w:rsidR="00846584" w:rsidRDefault="00846584" w:rsidP="00846584">
      <w:pPr>
        <w:pStyle w:val="ListParagraph"/>
        <w:numPr>
          <w:ilvl w:val="0"/>
          <w:numId w:val="2"/>
        </w:numPr>
      </w:pPr>
      <w:r w:rsidRPr="00846584">
        <w:t>Work Smarter with Microsoft Word</w:t>
      </w:r>
    </w:p>
    <w:p w14:paraId="230C3140" w14:textId="42031A65" w:rsidR="00846584" w:rsidRPr="00282091" w:rsidRDefault="00846584" w:rsidP="00846584">
      <w:pPr>
        <w:pStyle w:val="ListParagraph"/>
        <w:numPr>
          <w:ilvl w:val="0"/>
          <w:numId w:val="2"/>
        </w:numPr>
      </w:pPr>
      <w:r w:rsidRPr="00846584">
        <w:t>Work Smarter with Microsoft PowerPoint</w:t>
      </w:r>
    </w:p>
    <w:p w14:paraId="1D56B370" w14:textId="77777777" w:rsidR="00282091" w:rsidRDefault="00282091"/>
    <w:sectPr w:rsidR="00282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Book">
    <w:panose1 w:val="020B05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273620"/>
    <w:multiLevelType w:val="hybridMultilevel"/>
    <w:tmpl w:val="B4665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C85082"/>
    <w:multiLevelType w:val="hybridMultilevel"/>
    <w:tmpl w:val="7EE239D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8796520">
    <w:abstractNumId w:val="0"/>
  </w:num>
  <w:num w:numId="2" w16cid:durableId="1914000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91"/>
    <w:rsid w:val="001D772F"/>
    <w:rsid w:val="00282091"/>
    <w:rsid w:val="003A0311"/>
    <w:rsid w:val="003F20B2"/>
    <w:rsid w:val="005C08F5"/>
    <w:rsid w:val="005D4DD0"/>
    <w:rsid w:val="006636C3"/>
    <w:rsid w:val="00751814"/>
    <w:rsid w:val="007B6CA7"/>
    <w:rsid w:val="00846584"/>
    <w:rsid w:val="00890E67"/>
    <w:rsid w:val="008D5E75"/>
    <w:rsid w:val="00B649C9"/>
    <w:rsid w:val="00BE4E88"/>
    <w:rsid w:val="00DB16AF"/>
    <w:rsid w:val="00F2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729F"/>
  <w15:chartTrackingRefBased/>
  <w15:docId w15:val="{CFB32535-96D8-41C4-A57F-558F3A54B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091"/>
    <w:rPr>
      <w:rFonts w:ascii="Avenir Book" w:hAnsi="Avenir Book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0B2"/>
    <w:pPr>
      <w:spacing w:after="0" w:line="276" w:lineRule="auto"/>
      <w:jc w:val="both"/>
      <w:outlineLvl w:val="0"/>
    </w:pPr>
    <w:rPr>
      <w:rFonts w:cs="Avenir Book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091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0B2"/>
    <w:pPr>
      <w:keepNext/>
      <w:keepLines/>
      <w:spacing w:after="0" w:line="276" w:lineRule="auto"/>
      <w:jc w:val="both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0B2"/>
    <w:rPr>
      <w:rFonts w:ascii="Avenir Book" w:hAnsi="Avenir Book" w:cs="Avenir Book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F20B2"/>
    <w:rPr>
      <w:rFonts w:ascii="Avenir Book" w:eastAsiaTheme="majorEastAsia" w:hAnsi="Avenir Book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B16AF"/>
    <w:pPr>
      <w:tabs>
        <w:tab w:val="right" w:leader="dot" w:pos="9230"/>
      </w:tabs>
      <w:spacing w:after="100" w:line="240" w:lineRule="auto"/>
    </w:pPr>
    <w:rPr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2091"/>
    <w:rPr>
      <w:rFonts w:ascii="Avenir Book" w:eastAsiaTheme="majorEastAsia" w:hAnsi="Avenir Book" w:cstheme="majorBidi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28209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82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gender-analytics-transformational-leadership?specialization=gender-analyti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ursera.org/learn/gender-analytics-human-centered-design?specialization=gender-analyt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ursera.org/learn/gender-analytics-inclusive-analytics?specialization=gender-analytics" TargetMode="External"/><Relationship Id="rId5" Type="http://schemas.openxmlformats.org/officeDocument/2006/relationships/hyperlink" Target="https://www.coursera.org/learn/gender-analytics-innovation?specialization=gender-analytic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ANNEX TO JOB KIMANI NG’ANG’A’S CV</vt:lpstr>
      <vt:lpstr>    Survey Data Collection and Analytics Specialization</vt:lpstr>
      <vt:lpstr>    Gender Analytics: Gender Equity through Inclusive Design Specialization</vt:lpstr>
      <vt:lpstr>    Introduction to statistics</vt:lpstr>
      <vt:lpstr>    Datacamp</vt:lpstr>
      <vt:lpstr>    Lynda.Com Data-Driven Presentations Masterclass</vt:lpstr>
      <vt:lpstr>    Edx: Data science: R basics</vt:lpstr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2023-06-28T03:25:00Z</dcterms:created>
  <dcterms:modified xsi:type="dcterms:W3CDTF">2023-06-28T03:44:00Z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8c09245c-3164-42ef-acea-bde2b2bf44dc</vt:lpwstr>
  </property>
</Properties>
</file>