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787" w:rsidRPr="004270C8" w:rsidRDefault="00065787" w:rsidP="004270C8">
      <w:pPr>
        <w:spacing w:line="480" w:lineRule="auto"/>
        <w:jc w:val="both"/>
        <w:rPr>
          <w:rFonts w:ascii="Times New Roman" w:hAnsi="Times New Roman"/>
          <w:b/>
          <w:sz w:val="24"/>
          <w:szCs w:val="24"/>
          <w:u w:val="single"/>
        </w:rPr>
      </w:pPr>
      <w:r w:rsidRPr="004270C8">
        <w:rPr>
          <w:rFonts w:ascii="Times New Roman" w:hAnsi="Times New Roman"/>
          <w:b/>
          <w:sz w:val="24"/>
          <w:szCs w:val="24"/>
          <w:u w:val="single"/>
        </w:rPr>
        <w:t>CHAPTER ONE</w:t>
      </w:r>
    </w:p>
    <w:p w:rsidR="00451161" w:rsidRPr="000F167D" w:rsidRDefault="00451161" w:rsidP="000F167D">
      <w:pPr>
        <w:pStyle w:val="ListParagraph"/>
        <w:numPr>
          <w:ilvl w:val="1"/>
          <w:numId w:val="4"/>
        </w:numPr>
        <w:spacing w:line="480" w:lineRule="auto"/>
        <w:jc w:val="both"/>
        <w:rPr>
          <w:rFonts w:ascii="Times New Roman" w:hAnsi="Times New Roman"/>
          <w:b/>
          <w:sz w:val="24"/>
          <w:szCs w:val="24"/>
          <w:u w:val="single"/>
        </w:rPr>
      </w:pPr>
      <w:r w:rsidRPr="000F167D">
        <w:rPr>
          <w:rFonts w:ascii="Times New Roman" w:hAnsi="Times New Roman"/>
          <w:b/>
          <w:sz w:val="24"/>
          <w:szCs w:val="24"/>
          <w:u w:val="single"/>
        </w:rPr>
        <w:t>INTRODUCTION</w:t>
      </w:r>
    </w:p>
    <w:p w:rsidR="003E7C6C" w:rsidRPr="004270C8" w:rsidRDefault="00E728C8" w:rsidP="004270C8">
      <w:pPr>
        <w:spacing w:line="480" w:lineRule="auto"/>
        <w:jc w:val="both"/>
        <w:rPr>
          <w:rFonts w:ascii="Times New Roman" w:hAnsi="Times New Roman"/>
          <w:sz w:val="24"/>
          <w:szCs w:val="24"/>
        </w:rPr>
      </w:pPr>
      <w:r w:rsidRPr="004270C8">
        <w:rPr>
          <w:rFonts w:ascii="Times New Roman" w:hAnsi="Times New Roman"/>
          <w:sz w:val="24"/>
          <w:szCs w:val="24"/>
        </w:rPr>
        <w:t xml:space="preserve">LAFAC committee </w:t>
      </w:r>
      <w:r w:rsidR="003E7C6C" w:rsidRPr="004270C8">
        <w:rPr>
          <w:rFonts w:ascii="Times New Roman" w:hAnsi="Times New Roman"/>
          <w:sz w:val="24"/>
          <w:szCs w:val="24"/>
        </w:rPr>
        <w:t>was formed to oversee the handling of funds by devolved governments and specialized accounts. With the ending of the local authorities after the promulgation of new constitution in August 2010,</w:t>
      </w:r>
      <w:r w:rsidR="006C0677" w:rsidRPr="004270C8">
        <w:rPr>
          <w:rFonts w:ascii="Times New Roman" w:hAnsi="Times New Roman"/>
          <w:sz w:val="24"/>
          <w:szCs w:val="24"/>
        </w:rPr>
        <w:t xml:space="preserve"> according to the new parliamentary standing orders (2012)</w:t>
      </w:r>
      <w:r w:rsidR="003E7C6C" w:rsidRPr="004270C8">
        <w:rPr>
          <w:rFonts w:ascii="Times New Roman" w:hAnsi="Times New Roman"/>
          <w:sz w:val="24"/>
          <w:szCs w:val="24"/>
        </w:rPr>
        <w:t xml:space="preserve"> LAFAC is meant to oversee the handling of funds by the new county government, in the senate as a watchdog committee.</w:t>
      </w:r>
    </w:p>
    <w:p w:rsidR="003E7C6C" w:rsidRPr="004270C8" w:rsidRDefault="003E7C6C" w:rsidP="004270C8">
      <w:pPr>
        <w:spacing w:line="480" w:lineRule="auto"/>
        <w:jc w:val="both"/>
        <w:rPr>
          <w:rFonts w:ascii="Times New Roman" w:hAnsi="Times New Roman"/>
          <w:sz w:val="24"/>
          <w:szCs w:val="24"/>
        </w:rPr>
      </w:pPr>
      <w:r w:rsidRPr="004270C8">
        <w:rPr>
          <w:rFonts w:ascii="Times New Roman" w:hAnsi="Times New Roman"/>
          <w:sz w:val="24"/>
          <w:szCs w:val="24"/>
        </w:rPr>
        <w:t xml:space="preserve">The purpose of this paper is to look at where the LAFAC committee has not been effective </w:t>
      </w:r>
      <w:r w:rsidR="006C0677" w:rsidRPr="004270C8">
        <w:rPr>
          <w:rFonts w:ascii="Times New Roman" w:hAnsi="Times New Roman"/>
          <w:sz w:val="24"/>
          <w:szCs w:val="24"/>
        </w:rPr>
        <w:t>in oversight of devolved funds, in terms of both its inherent structure as well as lack of commitment from the government, especially executive and civil service bureaucracy, and to offer recommendations on how this can be improved once the committee has been reconstituted in the Senate.</w:t>
      </w:r>
      <w:r w:rsidRPr="004270C8">
        <w:rPr>
          <w:rFonts w:ascii="Times New Roman" w:hAnsi="Times New Roman"/>
          <w:sz w:val="24"/>
          <w:szCs w:val="24"/>
        </w:rPr>
        <w:t xml:space="preserve"> </w:t>
      </w:r>
    </w:p>
    <w:p w:rsidR="00065787" w:rsidRPr="000F167D" w:rsidRDefault="00065787" w:rsidP="000F167D">
      <w:pPr>
        <w:pStyle w:val="ListParagraph"/>
        <w:numPr>
          <w:ilvl w:val="1"/>
          <w:numId w:val="4"/>
        </w:numPr>
        <w:spacing w:line="480" w:lineRule="auto"/>
        <w:jc w:val="both"/>
        <w:rPr>
          <w:rFonts w:ascii="Times New Roman" w:hAnsi="Times New Roman"/>
          <w:b/>
          <w:sz w:val="24"/>
          <w:szCs w:val="24"/>
          <w:u w:val="single"/>
        </w:rPr>
      </w:pPr>
      <w:r w:rsidRPr="000F167D">
        <w:rPr>
          <w:rFonts w:ascii="Times New Roman" w:hAnsi="Times New Roman"/>
          <w:b/>
          <w:sz w:val="24"/>
          <w:szCs w:val="24"/>
          <w:u w:val="single"/>
        </w:rPr>
        <w:t>STATEMENT OF THE PROBLEM</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 xml:space="preserve">How can LAFAC improve its effectiveness as </w:t>
      </w:r>
      <w:r w:rsidR="006C0677" w:rsidRPr="004270C8">
        <w:rPr>
          <w:rFonts w:ascii="Times New Roman" w:hAnsi="Times New Roman"/>
          <w:sz w:val="24"/>
          <w:szCs w:val="24"/>
        </w:rPr>
        <w:t xml:space="preserve">a </w:t>
      </w:r>
      <w:r w:rsidRPr="004270C8">
        <w:rPr>
          <w:rFonts w:ascii="Times New Roman" w:hAnsi="Times New Roman"/>
          <w:sz w:val="24"/>
          <w:szCs w:val="24"/>
        </w:rPr>
        <w:t>parliamentary watchdog overseeing use of decentralized funds</w:t>
      </w:r>
      <w:r w:rsidR="003E7C6C" w:rsidRPr="004270C8">
        <w:rPr>
          <w:rFonts w:ascii="Times New Roman" w:hAnsi="Times New Roman"/>
          <w:sz w:val="24"/>
          <w:szCs w:val="24"/>
        </w:rPr>
        <w:t xml:space="preserve"> in the Senate</w:t>
      </w:r>
      <w:r w:rsidRPr="004270C8">
        <w:rPr>
          <w:rFonts w:ascii="Times New Roman" w:hAnsi="Times New Roman"/>
          <w:sz w:val="24"/>
          <w:szCs w:val="24"/>
        </w:rPr>
        <w:t>?</w:t>
      </w:r>
    </w:p>
    <w:p w:rsidR="00AD6E6F" w:rsidRPr="000F167D" w:rsidRDefault="00AD6E6F" w:rsidP="000F167D">
      <w:pPr>
        <w:pStyle w:val="ListParagraph"/>
        <w:numPr>
          <w:ilvl w:val="1"/>
          <w:numId w:val="4"/>
        </w:numPr>
        <w:spacing w:line="480" w:lineRule="auto"/>
        <w:jc w:val="both"/>
        <w:rPr>
          <w:rFonts w:ascii="Times New Roman" w:hAnsi="Times New Roman"/>
          <w:b/>
          <w:sz w:val="24"/>
          <w:szCs w:val="24"/>
          <w:u w:val="single"/>
        </w:rPr>
      </w:pPr>
      <w:r w:rsidRPr="000F167D">
        <w:rPr>
          <w:rFonts w:ascii="Times New Roman" w:hAnsi="Times New Roman"/>
          <w:b/>
          <w:sz w:val="24"/>
          <w:szCs w:val="24"/>
          <w:u w:val="single"/>
        </w:rPr>
        <w:t>BACKGROUND OF THE STUDY</w:t>
      </w:r>
    </w:p>
    <w:p w:rsidR="00AD6E6F" w:rsidRPr="004270C8" w:rsidRDefault="00AD6E6F" w:rsidP="004270C8">
      <w:pPr>
        <w:spacing w:line="480" w:lineRule="auto"/>
        <w:jc w:val="both"/>
        <w:rPr>
          <w:rFonts w:ascii="Times New Roman" w:hAnsi="Times New Roman"/>
          <w:sz w:val="24"/>
          <w:szCs w:val="24"/>
        </w:rPr>
      </w:pPr>
      <w:r w:rsidRPr="004270C8">
        <w:rPr>
          <w:rFonts w:ascii="Times New Roman" w:hAnsi="Times New Roman"/>
          <w:sz w:val="24"/>
          <w:szCs w:val="24"/>
        </w:rPr>
        <w:t>Decentralized funds have been crucial in enhancing the economic development of Kenya as a country. Health facilities, water and sanitation and education have all improved as a result of the decentralization of funds in Kenya. However, instances of corruption, mismanagement of funds and theft have been common in local authorities and other devolved funds in Kenya. This necessitated the formation of the LAFAC committee in 2009, to provide an oversight on the actions of the local authorities and devolved funds management.</w:t>
      </w:r>
    </w:p>
    <w:p w:rsidR="00AD6E6F" w:rsidRPr="004270C8" w:rsidRDefault="00AD6E6F" w:rsidP="004270C8">
      <w:pPr>
        <w:spacing w:line="480" w:lineRule="auto"/>
        <w:jc w:val="both"/>
        <w:rPr>
          <w:rFonts w:ascii="Times New Roman" w:hAnsi="Times New Roman"/>
          <w:sz w:val="24"/>
          <w:szCs w:val="24"/>
        </w:rPr>
      </w:pPr>
      <w:r w:rsidRPr="004270C8">
        <w:rPr>
          <w:rFonts w:ascii="Times New Roman" w:hAnsi="Times New Roman"/>
          <w:sz w:val="24"/>
          <w:szCs w:val="24"/>
        </w:rPr>
        <w:lastRenderedPageBreak/>
        <w:t xml:space="preserve">Since then, all 175 local authorities have appeared before the committee at least once, together with the </w:t>
      </w:r>
      <w:r w:rsidR="003B557F" w:rsidRPr="004270C8">
        <w:rPr>
          <w:rFonts w:ascii="Times New Roman" w:hAnsi="Times New Roman"/>
          <w:sz w:val="24"/>
          <w:szCs w:val="24"/>
        </w:rPr>
        <w:t xml:space="preserve">Controller and Auditor General </w:t>
      </w:r>
      <w:r w:rsidRPr="004270C8">
        <w:rPr>
          <w:rFonts w:ascii="Times New Roman" w:hAnsi="Times New Roman"/>
          <w:sz w:val="24"/>
          <w:szCs w:val="24"/>
        </w:rPr>
        <w:t>to explain why certain management decisions were made, how monies have been spent since the formation of the local authority or devolved fund, and provide account books.</w:t>
      </w:r>
    </w:p>
    <w:p w:rsidR="00AD6E6F" w:rsidRPr="004270C8" w:rsidRDefault="00AD6E6F" w:rsidP="004270C8">
      <w:pPr>
        <w:spacing w:line="480" w:lineRule="auto"/>
        <w:jc w:val="both"/>
        <w:rPr>
          <w:rFonts w:ascii="Times New Roman" w:hAnsi="Times New Roman"/>
          <w:sz w:val="24"/>
          <w:szCs w:val="24"/>
        </w:rPr>
      </w:pPr>
      <w:r w:rsidRPr="004270C8">
        <w:rPr>
          <w:rFonts w:ascii="Times New Roman" w:hAnsi="Times New Roman"/>
          <w:sz w:val="24"/>
          <w:szCs w:val="24"/>
        </w:rPr>
        <w:t xml:space="preserve">This has helped to improve the governance of the local authorities, document and prosecute instances of corruption, and return government property that has been illegally acquired. However, the LAFAC committee has faced numerous challenges in the conduct of its duties that have derailed its </w:t>
      </w:r>
      <w:r w:rsidR="00065787" w:rsidRPr="004270C8">
        <w:rPr>
          <w:rFonts w:ascii="Times New Roman" w:hAnsi="Times New Roman"/>
          <w:sz w:val="24"/>
          <w:szCs w:val="24"/>
        </w:rPr>
        <w:t>successes in the oversight role</w:t>
      </w:r>
      <w:r w:rsidRPr="004270C8">
        <w:rPr>
          <w:rFonts w:ascii="Times New Roman" w:hAnsi="Times New Roman"/>
          <w:sz w:val="24"/>
          <w:szCs w:val="24"/>
        </w:rPr>
        <w:t>.</w:t>
      </w:r>
    </w:p>
    <w:p w:rsidR="00AD6E6F" w:rsidRPr="000F167D" w:rsidRDefault="00AD6E6F" w:rsidP="000F167D">
      <w:pPr>
        <w:pStyle w:val="ListParagraph"/>
        <w:numPr>
          <w:ilvl w:val="1"/>
          <w:numId w:val="4"/>
        </w:numPr>
        <w:spacing w:line="480" w:lineRule="auto"/>
        <w:jc w:val="both"/>
        <w:rPr>
          <w:rFonts w:ascii="Times New Roman" w:hAnsi="Times New Roman"/>
          <w:b/>
          <w:sz w:val="24"/>
          <w:szCs w:val="24"/>
          <w:u w:val="single"/>
        </w:rPr>
      </w:pPr>
      <w:r w:rsidRPr="000F167D">
        <w:rPr>
          <w:rFonts w:ascii="Times New Roman" w:hAnsi="Times New Roman"/>
          <w:b/>
          <w:sz w:val="24"/>
          <w:szCs w:val="24"/>
          <w:u w:val="single"/>
        </w:rPr>
        <w:t>RESEARCH OBJECTIVES</w:t>
      </w:r>
    </w:p>
    <w:p w:rsidR="00AD6E6F" w:rsidRPr="004270C8" w:rsidRDefault="00AD6E6F" w:rsidP="004270C8">
      <w:pPr>
        <w:spacing w:line="480" w:lineRule="auto"/>
        <w:jc w:val="both"/>
        <w:rPr>
          <w:rFonts w:ascii="Times New Roman" w:hAnsi="Times New Roman"/>
          <w:sz w:val="24"/>
          <w:szCs w:val="24"/>
        </w:rPr>
      </w:pPr>
      <w:r w:rsidRPr="004270C8">
        <w:rPr>
          <w:rFonts w:ascii="Times New Roman" w:hAnsi="Times New Roman"/>
          <w:sz w:val="24"/>
          <w:szCs w:val="24"/>
        </w:rPr>
        <w:t>This study therefore aims;</w:t>
      </w:r>
    </w:p>
    <w:p w:rsidR="00AD6E6F" w:rsidRPr="004270C8" w:rsidRDefault="00AD6E6F" w:rsidP="004270C8">
      <w:pPr>
        <w:pStyle w:val="ListParagraph"/>
        <w:numPr>
          <w:ilvl w:val="0"/>
          <w:numId w:val="1"/>
        </w:numPr>
        <w:spacing w:line="480" w:lineRule="auto"/>
        <w:jc w:val="both"/>
        <w:rPr>
          <w:rFonts w:ascii="Times New Roman" w:hAnsi="Times New Roman"/>
          <w:sz w:val="24"/>
          <w:szCs w:val="24"/>
        </w:rPr>
      </w:pPr>
      <w:r w:rsidRPr="004270C8">
        <w:rPr>
          <w:rFonts w:ascii="Times New Roman" w:hAnsi="Times New Roman"/>
          <w:sz w:val="24"/>
          <w:szCs w:val="24"/>
        </w:rPr>
        <w:t>To examine the effectiveness of Local Authorities and Funds Accounts Committee (LAFAC) so far in overseeing devolved funds.</w:t>
      </w:r>
    </w:p>
    <w:p w:rsidR="00AD6E6F" w:rsidRPr="004270C8" w:rsidRDefault="00AD6E6F" w:rsidP="004270C8">
      <w:pPr>
        <w:pStyle w:val="ListParagraph"/>
        <w:numPr>
          <w:ilvl w:val="0"/>
          <w:numId w:val="1"/>
        </w:numPr>
        <w:spacing w:line="480" w:lineRule="auto"/>
        <w:jc w:val="both"/>
        <w:rPr>
          <w:rFonts w:ascii="Times New Roman" w:hAnsi="Times New Roman"/>
          <w:sz w:val="24"/>
          <w:szCs w:val="24"/>
        </w:rPr>
      </w:pPr>
      <w:r w:rsidRPr="004270C8">
        <w:rPr>
          <w:rFonts w:ascii="Times New Roman" w:hAnsi="Times New Roman"/>
          <w:sz w:val="24"/>
          <w:szCs w:val="24"/>
        </w:rPr>
        <w:t>To identify the challenges affecting the Committee in fulfilling its mandate.</w:t>
      </w:r>
    </w:p>
    <w:p w:rsidR="00AD6E6F" w:rsidRPr="004270C8" w:rsidRDefault="00AD6E6F" w:rsidP="004270C8">
      <w:pPr>
        <w:pStyle w:val="ListParagraph"/>
        <w:numPr>
          <w:ilvl w:val="0"/>
          <w:numId w:val="1"/>
        </w:numPr>
        <w:spacing w:line="480" w:lineRule="auto"/>
        <w:jc w:val="both"/>
        <w:rPr>
          <w:rFonts w:ascii="Times New Roman" w:hAnsi="Times New Roman"/>
          <w:sz w:val="24"/>
          <w:szCs w:val="24"/>
        </w:rPr>
      </w:pPr>
      <w:r w:rsidRPr="004270C8">
        <w:rPr>
          <w:rFonts w:ascii="Times New Roman" w:hAnsi="Times New Roman"/>
          <w:sz w:val="24"/>
          <w:szCs w:val="24"/>
        </w:rPr>
        <w:t xml:space="preserve">To proffer recommendations on how effectively parliament can improve management and oversight of devolved funds in light of the devolved structure provided in the new constitution. </w:t>
      </w:r>
    </w:p>
    <w:p w:rsidR="0051448D" w:rsidRPr="004270C8" w:rsidRDefault="0051448D" w:rsidP="004270C8">
      <w:pPr>
        <w:spacing w:line="480" w:lineRule="auto"/>
        <w:jc w:val="both"/>
        <w:rPr>
          <w:rFonts w:ascii="Times New Roman" w:hAnsi="Times New Roman"/>
          <w:b/>
          <w:sz w:val="24"/>
          <w:szCs w:val="24"/>
          <w:u w:val="single"/>
        </w:rPr>
      </w:pPr>
    </w:p>
    <w:p w:rsidR="0051448D" w:rsidRPr="004270C8" w:rsidRDefault="0051448D" w:rsidP="004270C8">
      <w:pPr>
        <w:spacing w:line="480" w:lineRule="auto"/>
        <w:jc w:val="both"/>
        <w:rPr>
          <w:rFonts w:ascii="Times New Roman" w:hAnsi="Times New Roman"/>
          <w:b/>
          <w:sz w:val="24"/>
          <w:szCs w:val="24"/>
          <w:u w:val="single"/>
        </w:rPr>
      </w:pPr>
    </w:p>
    <w:p w:rsidR="0051448D" w:rsidRPr="004270C8" w:rsidRDefault="0051448D" w:rsidP="004270C8">
      <w:pPr>
        <w:spacing w:line="480" w:lineRule="auto"/>
        <w:jc w:val="both"/>
        <w:rPr>
          <w:rFonts w:ascii="Times New Roman" w:hAnsi="Times New Roman"/>
          <w:b/>
          <w:sz w:val="24"/>
          <w:szCs w:val="24"/>
          <w:u w:val="single"/>
        </w:rPr>
      </w:pPr>
    </w:p>
    <w:p w:rsidR="0051448D" w:rsidRPr="004270C8" w:rsidRDefault="0051448D" w:rsidP="004270C8">
      <w:pPr>
        <w:spacing w:line="480" w:lineRule="auto"/>
        <w:jc w:val="both"/>
        <w:rPr>
          <w:rFonts w:ascii="Times New Roman" w:hAnsi="Times New Roman"/>
          <w:b/>
          <w:sz w:val="24"/>
          <w:szCs w:val="24"/>
          <w:u w:val="single"/>
        </w:rPr>
      </w:pPr>
    </w:p>
    <w:p w:rsidR="0051448D" w:rsidRPr="004270C8" w:rsidRDefault="0051448D" w:rsidP="004270C8">
      <w:pPr>
        <w:spacing w:line="480" w:lineRule="auto"/>
        <w:jc w:val="both"/>
        <w:rPr>
          <w:rFonts w:ascii="Times New Roman" w:hAnsi="Times New Roman"/>
          <w:b/>
          <w:sz w:val="24"/>
          <w:szCs w:val="24"/>
          <w:u w:val="single"/>
        </w:rPr>
      </w:pPr>
    </w:p>
    <w:p w:rsidR="0051448D" w:rsidRPr="004270C8" w:rsidRDefault="0051448D" w:rsidP="004270C8">
      <w:pPr>
        <w:spacing w:line="480" w:lineRule="auto"/>
        <w:jc w:val="both"/>
        <w:rPr>
          <w:rFonts w:ascii="Times New Roman" w:hAnsi="Times New Roman"/>
          <w:b/>
          <w:sz w:val="24"/>
          <w:szCs w:val="24"/>
          <w:u w:val="single"/>
        </w:rPr>
      </w:pPr>
    </w:p>
    <w:p w:rsidR="000F167D" w:rsidRDefault="00065787" w:rsidP="004270C8">
      <w:pPr>
        <w:spacing w:line="480" w:lineRule="auto"/>
        <w:jc w:val="both"/>
        <w:rPr>
          <w:rFonts w:ascii="Times New Roman" w:hAnsi="Times New Roman"/>
          <w:b/>
          <w:sz w:val="24"/>
          <w:szCs w:val="24"/>
          <w:u w:val="single"/>
        </w:rPr>
      </w:pPr>
      <w:r w:rsidRPr="004270C8">
        <w:rPr>
          <w:rFonts w:ascii="Times New Roman" w:hAnsi="Times New Roman"/>
          <w:b/>
          <w:sz w:val="24"/>
          <w:szCs w:val="24"/>
          <w:u w:val="single"/>
        </w:rPr>
        <w:lastRenderedPageBreak/>
        <w:t>CHAPTER TWO</w:t>
      </w:r>
      <w:r w:rsidR="00AD6E6F" w:rsidRPr="004270C8">
        <w:rPr>
          <w:rFonts w:ascii="Times New Roman" w:hAnsi="Times New Roman"/>
          <w:b/>
          <w:sz w:val="24"/>
          <w:szCs w:val="24"/>
          <w:u w:val="single"/>
        </w:rPr>
        <w:t xml:space="preserve">: </w:t>
      </w:r>
    </w:p>
    <w:p w:rsidR="00AD6E6F" w:rsidRPr="000F167D" w:rsidRDefault="00065787" w:rsidP="000F167D">
      <w:pPr>
        <w:pStyle w:val="ListParagraph"/>
        <w:numPr>
          <w:ilvl w:val="0"/>
          <w:numId w:val="4"/>
        </w:numPr>
        <w:spacing w:line="480" w:lineRule="auto"/>
        <w:jc w:val="both"/>
        <w:rPr>
          <w:rFonts w:ascii="Times New Roman" w:hAnsi="Times New Roman"/>
          <w:b/>
          <w:sz w:val="24"/>
          <w:szCs w:val="24"/>
          <w:u w:val="single"/>
        </w:rPr>
      </w:pPr>
      <w:r w:rsidRPr="000F167D">
        <w:rPr>
          <w:rFonts w:ascii="Times New Roman" w:hAnsi="Times New Roman"/>
          <w:b/>
          <w:sz w:val="24"/>
          <w:szCs w:val="24"/>
          <w:u w:val="single"/>
        </w:rPr>
        <w:t>OVERSIGHT OF DEVOLVED FUNDS BY LOCAL AUTHORITIES FUNDS ACCOUNTS COMMITTEE (LAFAC)</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The Local Authorities and Funds Accounts Committee was constituted in June 2009, just after the commencement of the Third Session of the Tenth Parliament pursuant to the provisions of the Standing Order No. 189 which states that:-</w:t>
      </w:r>
    </w:p>
    <w:p w:rsidR="00065787" w:rsidRPr="004270C8" w:rsidRDefault="00065787" w:rsidP="004270C8">
      <w:pPr>
        <w:spacing w:line="480" w:lineRule="auto"/>
        <w:ind w:left="720" w:hanging="720"/>
        <w:jc w:val="both"/>
        <w:rPr>
          <w:rFonts w:ascii="Times New Roman" w:hAnsi="Times New Roman"/>
          <w:sz w:val="24"/>
          <w:szCs w:val="24"/>
        </w:rPr>
      </w:pPr>
      <w:r w:rsidRPr="004270C8">
        <w:rPr>
          <w:rFonts w:ascii="Times New Roman" w:hAnsi="Times New Roman"/>
          <w:sz w:val="24"/>
          <w:szCs w:val="24"/>
        </w:rPr>
        <w:tab/>
      </w:r>
      <w:r w:rsidRPr="004270C8">
        <w:rPr>
          <w:rFonts w:ascii="Times New Roman" w:hAnsi="Times New Roman"/>
          <w:i/>
          <w:sz w:val="24"/>
          <w:szCs w:val="24"/>
        </w:rPr>
        <w:t>“There shall be a select committee to be designated the Local Authorities and Funds Accounts Committee for the examination of the accounts showing the appropriation of the sum voted by the House to meet the public expenditure in local authorities and all other funds and of such other accounts laid before the House as the committee may think fit”</w:t>
      </w:r>
      <w:r w:rsidR="003B557F" w:rsidRPr="004270C8">
        <w:rPr>
          <w:rFonts w:ascii="Times New Roman" w:hAnsi="Times New Roman"/>
          <w:i/>
          <w:sz w:val="24"/>
          <w:szCs w:val="24"/>
        </w:rPr>
        <w:t>.</w:t>
      </w:r>
      <w:r w:rsidR="003B557F" w:rsidRPr="004270C8">
        <w:rPr>
          <w:rFonts w:ascii="Times New Roman" w:hAnsi="Times New Roman"/>
          <w:sz w:val="24"/>
          <w:szCs w:val="24"/>
        </w:rPr>
        <w:t xml:space="preserve"> (</w:t>
      </w:r>
      <w:r w:rsidRPr="004270C8">
        <w:rPr>
          <w:rFonts w:ascii="Times New Roman" w:hAnsi="Times New Roman"/>
          <w:sz w:val="24"/>
          <w:szCs w:val="24"/>
        </w:rPr>
        <w:t>Standing Orders</w:t>
      </w:r>
      <w:r w:rsidR="003B557F" w:rsidRPr="004270C8">
        <w:rPr>
          <w:rFonts w:ascii="Times New Roman" w:hAnsi="Times New Roman"/>
          <w:sz w:val="24"/>
          <w:szCs w:val="24"/>
        </w:rPr>
        <w:t>, 2008</w:t>
      </w:r>
      <w:r w:rsidRPr="004270C8">
        <w:rPr>
          <w:rFonts w:ascii="Times New Roman" w:hAnsi="Times New Roman"/>
          <w:sz w:val="24"/>
          <w:szCs w:val="24"/>
        </w:rPr>
        <w:t>)</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 xml:space="preserve">It is clear from this mandate that the Committee scrutinizes (on behalf of the House) public expenditure in local authorities and devolved funds so as to ensure that the value for the money </w:t>
      </w:r>
      <w:r w:rsidR="003B557F" w:rsidRPr="004270C8">
        <w:rPr>
          <w:rFonts w:ascii="Times New Roman" w:hAnsi="Times New Roman"/>
          <w:sz w:val="24"/>
          <w:szCs w:val="24"/>
        </w:rPr>
        <w:t>voted by the House is realized. According to the annual report of the local authorities and funds account committee (2011), t</w:t>
      </w:r>
      <w:r w:rsidRPr="004270C8">
        <w:rPr>
          <w:rFonts w:ascii="Times New Roman" w:hAnsi="Times New Roman"/>
          <w:sz w:val="24"/>
          <w:szCs w:val="24"/>
        </w:rPr>
        <w:t>he Committee was formed to strengthen parliamentary oversight in local authorities and the emerging devolved funds voted by the House, so as to:-</w:t>
      </w:r>
    </w:p>
    <w:p w:rsidR="00065787" w:rsidRPr="004270C8" w:rsidRDefault="00065787" w:rsidP="004270C8">
      <w:pPr>
        <w:numPr>
          <w:ilvl w:val="0"/>
          <w:numId w:val="2"/>
        </w:numPr>
        <w:suppressAutoHyphens/>
        <w:spacing w:after="0" w:line="480" w:lineRule="auto"/>
        <w:jc w:val="both"/>
        <w:rPr>
          <w:rFonts w:ascii="Times New Roman" w:hAnsi="Times New Roman"/>
          <w:sz w:val="24"/>
          <w:szCs w:val="24"/>
        </w:rPr>
      </w:pPr>
      <w:r w:rsidRPr="004270C8">
        <w:rPr>
          <w:rFonts w:ascii="Times New Roman" w:hAnsi="Times New Roman"/>
          <w:sz w:val="24"/>
          <w:szCs w:val="24"/>
        </w:rPr>
        <w:t>Detect, stop and prevent abuse, arbitrary, illegal or unconstitutional application of public funds;</w:t>
      </w:r>
    </w:p>
    <w:p w:rsidR="00065787" w:rsidRPr="004270C8" w:rsidRDefault="00065787" w:rsidP="004270C8">
      <w:pPr>
        <w:numPr>
          <w:ilvl w:val="0"/>
          <w:numId w:val="2"/>
        </w:numPr>
        <w:suppressAutoHyphens/>
        <w:spacing w:after="0" w:line="480" w:lineRule="auto"/>
        <w:jc w:val="both"/>
        <w:rPr>
          <w:rFonts w:ascii="Times New Roman" w:hAnsi="Times New Roman"/>
          <w:sz w:val="24"/>
          <w:szCs w:val="24"/>
        </w:rPr>
      </w:pPr>
      <w:r w:rsidRPr="004270C8">
        <w:rPr>
          <w:rFonts w:ascii="Times New Roman" w:hAnsi="Times New Roman"/>
          <w:sz w:val="24"/>
          <w:szCs w:val="24"/>
        </w:rPr>
        <w:t>Hold government to account, in respect of resources and authority exercised on behalf of the public, specifically stop waste and abuse, improve efficiency, effectiveness and impacts;</w:t>
      </w:r>
    </w:p>
    <w:p w:rsidR="00065787" w:rsidRPr="004270C8" w:rsidRDefault="00065787" w:rsidP="004270C8">
      <w:pPr>
        <w:numPr>
          <w:ilvl w:val="0"/>
          <w:numId w:val="2"/>
        </w:numPr>
        <w:suppressAutoHyphens/>
        <w:spacing w:after="0" w:line="480" w:lineRule="auto"/>
        <w:jc w:val="both"/>
        <w:rPr>
          <w:rFonts w:ascii="Times New Roman" w:hAnsi="Times New Roman"/>
          <w:sz w:val="24"/>
          <w:szCs w:val="24"/>
        </w:rPr>
      </w:pPr>
      <w:r w:rsidRPr="004270C8">
        <w:rPr>
          <w:rFonts w:ascii="Times New Roman" w:hAnsi="Times New Roman"/>
          <w:sz w:val="24"/>
          <w:szCs w:val="24"/>
        </w:rPr>
        <w:t>Ensure government expenditure as approved by Parliament are expended and delivered;</w:t>
      </w:r>
    </w:p>
    <w:p w:rsidR="00065787" w:rsidRPr="004270C8" w:rsidRDefault="00065787" w:rsidP="004270C8">
      <w:pPr>
        <w:numPr>
          <w:ilvl w:val="0"/>
          <w:numId w:val="2"/>
        </w:numPr>
        <w:suppressAutoHyphens/>
        <w:spacing w:after="0" w:line="480" w:lineRule="auto"/>
        <w:jc w:val="both"/>
        <w:rPr>
          <w:rFonts w:ascii="Times New Roman" w:hAnsi="Times New Roman"/>
          <w:sz w:val="24"/>
          <w:szCs w:val="24"/>
        </w:rPr>
      </w:pPr>
      <w:r w:rsidRPr="004270C8">
        <w:rPr>
          <w:rFonts w:ascii="Times New Roman" w:hAnsi="Times New Roman"/>
          <w:sz w:val="24"/>
          <w:szCs w:val="24"/>
        </w:rPr>
        <w:lastRenderedPageBreak/>
        <w:t>Improve transparency of Government operations to enhance public trust and confidence.</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The Committee, being an investigatory Committee relies on the special or annual reports of the Auditor General. The Office of the Auditor General which has been separated from that of the Controller of Budget in the new constitution is very fundamental as far as the committee’s mandate is concerned as it provides a critical link in the chain of public accountability, a role that is both unique and vital to the democratic process of responsible government. The Auditor General assists the legislature in overseeing the management of public money, by providing independent assessments of, and advice about, government accountability and performance. His reports provide assessments and also highlight issues requiring the attention of the legislature or government, and sometimes also contain recommendations that could assist government organizations to improve their management and performance.</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In addition to this, the committee also gathers information from its meetings with Chief Executives</w:t>
      </w:r>
      <w:r w:rsidR="003B557F" w:rsidRPr="004270C8">
        <w:rPr>
          <w:rFonts w:ascii="Times New Roman" w:hAnsi="Times New Roman"/>
          <w:sz w:val="24"/>
          <w:szCs w:val="24"/>
        </w:rPr>
        <w:t xml:space="preserve"> </w:t>
      </w:r>
      <w:r w:rsidRPr="004270C8">
        <w:rPr>
          <w:rFonts w:ascii="Times New Roman" w:hAnsi="Times New Roman"/>
          <w:sz w:val="24"/>
          <w:szCs w:val="24"/>
        </w:rPr>
        <w:t>and Advisory Board of the various funds, Permanent Secretaries who are accounting officers of the various ministries, senior officials from the Office of the Deputy Prime Minister and Ministry of Local Government under which local authorities fall and also from inspection tours of development projects which the committee carries out from time to time across all the local authorities.</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 xml:space="preserve">Since its inception in June 2009, LAFAC has held numerous meetings with local authorities where it has heard evidence and discussed various issues key among them being answering queries raised by the Auditor general that arose during audit of the councils’ books of accounts. The Committees sit for an average of three days a week i.e. on Mondays afternoons, Tuesdays and Thursdays mornings. The committee has further held 15 local inspection tours in local authorities across the country to examine developments projects </w:t>
      </w:r>
      <w:r w:rsidRPr="004270C8">
        <w:rPr>
          <w:rFonts w:ascii="Times New Roman" w:hAnsi="Times New Roman"/>
          <w:sz w:val="24"/>
          <w:szCs w:val="24"/>
        </w:rPr>
        <w:lastRenderedPageBreak/>
        <w:t>carried out using Local Authorities Transfer Fund among other devolved funds as provided for and passed by the Parliament.</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The committee monitors and guides the operations of the funds to ensure that the provisions and the requirements in the LATF Act and regulations are followed by all Local Authorities.</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The Committee is expected to examine the accounts of the entire 175 local authorities from 2003/2004 financial year (the period when the Public Audit Act took effect), together with the accounts of other devolved funds such as Constituencies Development Fund (CDF), Youth Enterprise Development Fund</w:t>
      </w:r>
      <w:r w:rsidR="003B557F" w:rsidRPr="004270C8">
        <w:rPr>
          <w:rFonts w:ascii="Times New Roman" w:hAnsi="Times New Roman"/>
          <w:sz w:val="24"/>
          <w:szCs w:val="24"/>
        </w:rPr>
        <w:t>, Tourism Trust Fund</w:t>
      </w:r>
      <w:r w:rsidRPr="004270C8">
        <w:rPr>
          <w:rFonts w:ascii="Times New Roman" w:hAnsi="Times New Roman"/>
          <w:sz w:val="24"/>
          <w:szCs w:val="24"/>
        </w:rPr>
        <w:t xml:space="preserve"> and Women Development Fund. However, some of the accounts of the councils had not been laid before the House and therefore are not ready to be examined to date. The delay occasioned by the non-availability of the accounts has to some great extent</w:t>
      </w:r>
      <w:r w:rsidR="00451161" w:rsidRPr="004270C8">
        <w:rPr>
          <w:rFonts w:ascii="Times New Roman" w:hAnsi="Times New Roman"/>
          <w:sz w:val="24"/>
          <w:szCs w:val="24"/>
        </w:rPr>
        <w:t xml:space="preserve"> </w:t>
      </w:r>
      <w:r w:rsidRPr="004270C8">
        <w:rPr>
          <w:rFonts w:ascii="Times New Roman" w:hAnsi="Times New Roman"/>
          <w:sz w:val="24"/>
          <w:szCs w:val="24"/>
        </w:rPr>
        <w:t>affected the performance of the Committee, owing to the creation back log vis-a-vis the challenge of handling current matters of national interest. This among other things discussed in the next chapter has largely affected LAFAC’s capacity in carrying out its mandate.</w:t>
      </w:r>
    </w:p>
    <w:p w:rsidR="00065787" w:rsidRPr="004270C8" w:rsidRDefault="00065787" w:rsidP="004270C8">
      <w:pPr>
        <w:spacing w:line="480" w:lineRule="auto"/>
        <w:jc w:val="both"/>
        <w:rPr>
          <w:rFonts w:ascii="Times New Roman" w:hAnsi="Times New Roman"/>
          <w:b/>
          <w:sz w:val="24"/>
          <w:szCs w:val="24"/>
        </w:rPr>
      </w:pPr>
    </w:p>
    <w:p w:rsidR="00065787" w:rsidRPr="004270C8" w:rsidRDefault="00065787" w:rsidP="004270C8">
      <w:pPr>
        <w:spacing w:line="480" w:lineRule="auto"/>
        <w:jc w:val="both"/>
        <w:rPr>
          <w:rFonts w:ascii="Times New Roman" w:hAnsi="Times New Roman"/>
          <w:b/>
          <w:sz w:val="24"/>
          <w:szCs w:val="24"/>
        </w:rPr>
      </w:pPr>
    </w:p>
    <w:p w:rsidR="00065787" w:rsidRPr="004270C8" w:rsidRDefault="00065787" w:rsidP="004270C8">
      <w:pPr>
        <w:spacing w:line="480" w:lineRule="auto"/>
        <w:jc w:val="both"/>
        <w:rPr>
          <w:rFonts w:ascii="Times New Roman" w:hAnsi="Times New Roman"/>
          <w:b/>
          <w:sz w:val="24"/>
          <w:szCs w:val="24"/>
        </w:rPr>
      </w:pPr>
    </w:p>
    <w:p w:rsidR="00065787" w:rsidRPr="004270C8" w:rsidRDefault="00065787" w:rsidP="004270C8">
      <w:pPr>
        <w:spacing w:line="480" w:lineRule="auto"/>
        <w:jc w:val="both"/>
        <w:rPr>
          <w:rFonts w:ascii="Times New Roman" w:hAnsi="Times New Roman"/>
          <w:b/>
          <w:sz w:val="24"/>
          <w:szCs w:val="24"/>
        </w:rPr>
      </w:pPr>
    </w:p>
    <w:p w:rsidR="00065787" w:rsidRPr="004270C8" w:rsidRDefault="00065787" w:rsidP="004270C8">
      <w:pPr>
        <w:spacing w:line="480" w:lineRule="auto"/>
        <w:jc w:val="both"/>
        <w:rPr>
          <w:rFonts w:ascii="Times New Roman" w:hAnsi="Times New Roman"/>
          <w:b/>
          <w:sz w:val="24"/>
          <w:szCs w:val="24"/>
        </w:rPr>
      </w:pPr>
    </w:p>
    <w:p w:rsidR="004270C8" w:rsidRDefault="004270C8" w:rsidP="004270C8">
      <w:pPr>
        <w:spacing w:line="480" w:lineRule="auto"/>
        <w:jc w:val="both"/>
        <w:rPr>
          <w:rFonts w:ascii="Times New Roman" w:hAnsi="Times New Roman"/>
          <w:b/>
          <w:sz w:val="24"/>
          <w:szCs w:val="24"/>
        </w:rPr>
      </w:pPr>
    </w:p>
    <w:p w:rsidR="004270C8" w:rsidRDefault="004270C8" w:rsidP="004270C8">
      <w:pPr>
        <w:spacing w:line="480" w:lineRule="auto"/>
        <w:jc w:val="both"/>
        <w:rPr>
          <w:rFonts w:ascii="Times New Roman" w:hAnsi="Times New Roman"/>
          <w:b/>
          <w:sz w:val="24"/>
          <w:szCs w:val="24"/>
        </w:rPr>
      </w:pPr>
    </w:p>
    <w:p w:rsidR="004270C8" w:rsidRDefault="004270C8" w:rsidP="004270C8">
      <w:pPr>
        <w:spacing w:line="480" w:lineRule="auto"/>
        <w:jc w:val="both"/>
        <w:rPr>
          <w:rFonts w:ascii="Times New Roman" w:hAnsi="Times New Roman"/>
          <w:b/>
          <w:sz w:val="24"/>
          <w:szCs w:val="24"/>
          <w:u w:val="single"/>
        </w:rPr>
      </w:pPr>
    </w:p>
    <w:p w:rsidR="004270C8" w:rsidRDefault="004270C8" w:rsidP="004270C8">
      <w:pPr>
        <w:spacing w:line="480" w:lineRule="auto"/>
        <w:jc w:val="both"/>
        <w:rPr>
          <w:rFonts w:ascii="Times New Roman" w:hAnsi="Times New Roman"/>
          <w:b/>
          <w:sz w:val="24"/>
          <w:szCs w:val="24"/>
          <w:u w:val="single"/>
        </w:rPr>
      </w:pPr>
    </w:p>
    <w:p w:rsidR="00AD6E6F" w:rsidRPr="004270C8" w:rsidRDefault="00AD6E6F" w:rsidP="004270C8">
      <w:pPr>
        <w:spacing w:line="480" w:lineRule="auto"/>
        <w:jc w:val="both"/>
        <w:rPr>
          <w:rFonts w:ascii="Times New Roman" w:hAnsi="Times New Roman"/>
          <w:sz w:val="24"/>
          <w:szCs w:val="24"/>
        </w:rPr>
      </w:pPr>
      <w:r w:rsidRPr="004270C8">
        <w:rPr>
          <w:rFonts w:ascii="Times New Roman" w:hAnsi="Times New Roman"/>
          <w:b/>
          <w:sz w:val="24"/>
          <w:szCs w:val="24"/>
          <w:u w:val="single"/>
        </w:rPr>
        <w:t>CHAPTER T</w:t>
      </w:r>
      <w:r w:rsidR="00065787" w:rsidRPr="004270C8">
        <w:rPr>
          <w:rFonts w:ascii="Times New Roman" w:hAnsi="Times New Roman"/>
          <w:b/>
          <w:sz w:val="24"/>
          <w:szCs w:val="24"/>
          <w:u w:val="single"/>
        </w:rPr>
        <w:t>HREE</w:t>
      </w:r>
      <w:r w:rsidRPr="004270C8">
        <w:rPr>
          <w:rFonts w:ascii="Times New Roman" w:hAnsi="Times New Roman"/>
          <w:b/>
          <w:sz w:val="24"/>
          <w:szCs w:val="24"/>
          <w:u w:val="single"/>
        </w:rPr>
        <w:t xml:space="preserve">: </w:t>
      </w:r>
      <w:r w:rsidRPr="004270C8">
        <w:rPr>
          <w:rFonts w:ascii="Times New Roman" w:hAnsi="Times New Roman"/>
          <w:sz w:val="24"/>
          <w:szCs w:val="24"/>
        </w:rPr>
        <w:t>Key challenges affecting LAFAC’s effective management of devolved Funds</w:t>
      </w:r>
    </w:p>
    <w:p w:rsidR="00065787" w:rsidRPr="00AF2CA3" w:rsidRDefault="000F167D" w:rsidP="00AF2CA3">
      <w:pPr>
        <w:pStyle w:val="ListParagraph"/>
        <w:numPr>
          <w:ilvl w:val="1"/>
          <w:numId w:val="5"/>
        </w:numPr>
        <w:spacing w:line="480" w:lineRule="auto"/>
        <w:jc w:val="both"/>
        <w:rPr>
          <w:rFonts w:ascii="Times New Roman" w:hAnsi="Times New Roman"/>
          <w:b/>
          <w:sz w:val="24"/>
          <w:szCs w:val="24"/>
          <w:u w:val="single"/>
        </w:rPr>
      </w:pPr>
      <w:r w:rsidRPr="00AF2CA3">
        <w:rPr>
          <w:rFonts w:ascii="Times New Roman" w:hAnsi="Times New Roman"/>
          <w:b/>
          <w:sz w:val="24"/>
          <w:szCs w:val="24"/>
          <w:u w:val="single"/>
        </w:rPr>
        <w:t xml:space="preserve"> </w:t>
      </w:r>
      <w:r w:rsidR="00065787" w:rsidRPr="00AF2CA3">
        <w:rPr>
          <w:rFonts w:ascii="Times New Roman" w:hAnsi="Times New Roman"/>
          <w:b/>
          <w:sz w:val="24"/>
          <w:szCs w:val="24"/>
          <w:u w:val="single"/>
        </w:rPr>
        <w:t>Lack of harmonized management of the funds by parliament</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Parliament has two watchdog committees that oversee the management of public funds namely Public Accounts Committee (PAC) and Local Authorities and Fund Accounts Committee (LAFAC) established pursuant to Standing Order Nos. 187 and 189 respectively. This situation has resulted in duplication of functions in some instances and sometimes overlapping of roles by the committees with no clear differences set out on which committees are to handle which particular devolved funds. Such overlap of functions take up a lot of time as each committee will want to have a standing on matters relating to public funds. There is therefore a need to clear stipulate the mandate of each committee and define their scope of operations in</w:t>
      </w:r>
      <w:r w:rsidR="003B557F" w:rsidRPr="004270C8">
        <w:rPr>
          <w:rFonts w:ascii="Times New Roman" w:hAnsi="Times New Roman"/>
          <w:sz w:val="24"/>
          <w:szCs w:val="24"/>
        </w:rPr>
        <w:t xml:space="preserve"> </w:t>
      </w:r>
      <w:r w:rsidRPr="004270C8">
        <w:rPr>
          <w:rFonts w:ascii="Times New Roman" w:hAnsi="Times New Roman"/>
          <w:sz w:val="24"/>
          <w:szCs w:val="24"/>
        </w:rPr>
        <w:t>order to avoid such duplication in future.</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 xml:space="preserve">In addition, the devolved fund such as LATF is managed by two ministries i.e. Ministries of Finance and Local Government provide an administrative framework for the operation of the fund. Institutionally the Fund is the responsibility of the Ministry of Finance but is administered by the Permanent Secretary (PS) Ministry of Local Government, according to the LATF Regulations. The regulations cover the appointment of the LATF Advisory Committee (LAC), the criteria for the disbursement of funds, reporting and records keeping. The fund is being managed by two ministries (Finance and Local Government) through the LATF regulations and the LATF advisory committee. </w:t>
      </w:r>
      <w:r w:rsidRPr="004270C8">
        <w:rPr>
          <w:rFonts w:ascii="Times New Roman" w:hAnsi="Times New Roman"/>
          <w:b/>
          <w:sz w:val="24"/>
          <w:szCs w:val="24"/>
        </w:rPr>
        <w:t>(Hamisi, 2010)</w:t>
      </w:r>
    </w:p>
    <w:p w:rsidR="00065787" w:rsidRPr="004270C8" w:rsidRDefault="00065787" w:rsidP="004270C8">
      <w:pPr>
        <w:spacing w:line="480" w:lineRule="auto"/>
        <w:jc w:val="both"/>
        <w:rPr>
          <w:rFonts w:ascii="Times New Roman" w:hAnsi="Times New Roman"/>
          <w:sz w:val="24"/>
          <w:szCs w:val="24"/>
        </w:rPr>
      </w:pPr>
      <w:r w:rsidRPr="004270C8">
        <w:rPr>
          <w:rFonts w:ascii="Times New Roman" w:eastAsia="Calibri" w:hAnsi="Times New Roman"/>
          <w:sz w:val="24"/>
          <w:szCs w:val="24"/>
        </w:rPr>
        <w:t>Ideally,</w:t>
      </w:r>
      <w:r w:rsidRPr="004270C8">
        <w:rPr>
          <w:rFonts w:ascii="Times New Roman" w:hAnsi="Times New Roman"/>
          <w:sz w:val="24"/>
          <w:szCs w:val="24"/>
        </w:rPr>
        <w:t xml:space="preserve"> a</w:t>
      </w:r>
      <w:r w:rsidRPr="004270C8">
        <w:rPr>
          <w:rFonts w:ascii="Times New Roman" w:eastAsia="Calibri" w:hAnsi="Times New Roman"/>
          <w:sz w:val="24"/>
          <w:szCs w:val="24"/>
        </w:rPr>
        <w:t>t the end of the financial year, proper accounting records should be submitted for audit in line with international financial reporting stand</w:t>
      </w:r>
      <w:r w:rsidRPr="004270C8">
        <w:rPr>
          <w:rFonts w:ascii="Times New Roman" w:hAnsi="Times New Roman"/>
          <w:sz w:val="24"/>
          <w:szCs w:val="24"/>
        </w:rPr>
        <w:t>ards</w:t>
      </w:r>
      <w:r w:rsidRPr="004270C8">
        <w:rPr>
          <w:rFonts w:ascii="Times New Roman" w:eastAsia="Calibri" w:hAnsi="Times New Roman"/>
          <w:sz w:val="24"/>
          <w:szCs w:val="24"/>
        </w:rPr>
        <w:t>. However, an overview</w:t>
      </w:r>
      <w:r w:rsidRPr="004270C8">
        <w:rPr>
          <w:rFonts w:ascii="Times New Roman" w:hAnsi="Times New Roman"/>
          <w:sz w:val="24"/>
          <w:szCs w:val="24"/>
        </w:rPr>
        <w:t xml:space="preserve"> of LATF</w:t>
      </w:r>
      <w:r w:rsidRPr="004270C8">
        <w:rPr>
          <w:rFonts w:ascii="Times New Roman" w:eastAsia="Calibri" w:hAnsi="Times New Roman"/>
          <w:sz w:val="24"/>
          <w:szCs w:val="24"/>
        </w:rPr>
        <w:t xml:space="preserve"> </w:t>
      </w:r>
      <w:r w:rsidRPr="004270C8">
        <w:rPr>
          <w:rFonts w:ascii="Times New Roman" w:eastAsia="Calibri" w:hAnsi="Times New Roman"/>
          <w:sz w:val="24"/>
          <w:szCs w:val="24"/>
        </w:rPr>
        <w:lastRenderedPageBreak/>
        <w:t xml:space="preserve">fund accounts </w:t>
      </w:r>
      <w:r w:rsidRPr="004270C8">
        <w:rPr>
          <w:rFonts w:ascii="Times New Roman" w:hAnsi="Times New Roman"/>
          <w:sz w:val="24"/>
          <w:szCs w:val="24"/>
        </w:rPr>
        <w:t>by the</w:t>
      </w:r>
      <w:r w:rsidRPr="004270C8">
        <w:rPr>
          <w:rFonts w:ascii="Times New Roman" w:eastAsia="Calibri" w:hAnsi="Times New Roman"/>
          <w:sz w:val="24"/>
          <w:szCs w:val="24"/>
        </w:rPr>
        <w:t xml:space="preserve"> Controller and Auditor General Reports for the FY 2002/03-2008/09 highlights poor record keeping </w:t>
      </w:r>
      <w:r w:rsidRPr="004270C8">
        <w:rPr>
          <w:rFonts w:ascii="Times New Roman" w:hAnsi="Times New Roman"/>
          <w:sz w:val="24"/>
          <w:szCs w:val="24"/>
        </w:rPr>
        <w:t>for the fund</w:t>
      </w:r>
      <w:r w:rsidRPr="004270C8">
        <w:rPr>
          <w:rFonts w:ascii="Times New Roman" w:eastAsia="Calibri" w:hAnsi="Times New Roman"/>
          <w:sz w:val="24"/>
          <w:szCs w:val="24"/>
        </w:rPr>
        <w:t xml:space="preserve"> and numerous anomalies, omissions and discrepancies in entries which make it difficult to ascertain the correctness of some balances reflected in the balance sheets.</w:t>
      </w:r>
      <w:r w:rsidRPr="004270C8">
        <w:rPr>
          <w:rFonts w:ascii="Times New Roman" w:hAnsi="Times New Roman"/>
          <w:sz w:val="24"/>
          <w:szCs w:val="24"/>
        </w:rPr>
        <w:t xml:space="preserve"> Part of these inaccuracies can be attributed to the dual management of the fund by the two ministries. </w:t>
      </w:r>
      <w:r w:rsidRPr="004270C8">
        <w:rPr>
          <w:rFonts w:ascii="Times New Roman" w:hAnsi="Times New Roman"/>
          <w:b/>
          <w:sz w:val="24"/>
          <w:szCs w:val="24"/>
        </w:rPr>
        <w:t>(Draft Report by the Auditor General on LATF, 2010).</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Such complexities demonstrate the marginal role played by the parent ministry in overseeing the accounting of the fund leaving it entirely to Treasury which makes monitoring a big challenge. Such failures in accounting procedures at the point of disbursement may create room for misappropriation at the source if the management of such funds is not harmonized.</w:t>
      </w:r>
    </w:p>
    <w:p w:rsidR="00065787" w:rsidRPr="00AF2CA3" w:rsidRDefault="00065787" w:rsidP="00AF2CA3">
      <w:pPr>
        <w:pStyle w:val="ListParagraph"/>
        <w:numPr>
          <w:ilvl w:val="1"/>
          <w:numId w:val="5"/>
        </w:numPr>
        <w:spacing w:line="480" w:lineRule="auto"/>
        <w:jc w:val="both"/>
        <w:rPr>
          <w:rFonts w:ascii="Times New Roman" w:hAnsi="Times New Roman"/>
          <w:b/>
          <w:sz w:val="24"/>
          <w:szCs w:val="24"/>
          <w:u w:val="single"/>
        </w:rPr>
      </w:pPr>
      <w:r w:rsidRPr="00AF2CA3">
        <w:rPr>
          <w:rFonts w:ascii="Times New Roman" w:hAnsi="Times New Roman"/>
          <w:b/>
          <w:sz w:val="24"/>
          <w:szCs w:val="24"/>
          <w:u w:val="single"/>
        </w:rPr>
        <w:t>Time Constrain</w:t>
      </w:r>
      <w:r w:rsidR="00451161" w:rsidRPr="00AF2CA3">
        <w:rPr>
          <w:rFonts w:ascii="Times New Roman" w:hAnsi="Times New Roman"/>
          <w:b/>
          <w:sz w:val="24"/>
          <w:szCs w:val="24"/>
          <w:u w:val="single"/>
        </w:rPr>
        <w:t>t</w:t>
      </w:r>
      <w:r w:rsidRPr="00AF2CA3">
        <w:rPr>
          <w:rFonts w:ascii="Times New Roman" w:hAnsi="Times New Roman"/>
          <w:b/>
          <w:sz w:val="24"/>
          <w:szCs w:val="24"/>
          <w:u w:val="single"/>
        </w:rPr>
        <w:t>s</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Another challenge affecting the committee is limited time to carry out its enormous task and the wide scope of its mandate. Some of the Parliamentary Committees are really demanding. The sittings are as many as three to four days a week. This is coupled by MPs Multiple membership where a member of Parliament belongings to two or more Committees, in additions to attending House sittings and their constituent</w:t>
      </w:r>
      <w:r w:rsidR="003B557F" w:rsidRPr="004270C8">
        <w:rPr>
          <w:rFonts w:ascii="Times New Roman" w:hAnsi="Times New Roman"/>
          <w:sz w:val="24"/>
          <w:szCs w:val="24"/>
        </w:rPr>
        <w:t>s needs. These have an effect</w:t>
      </w:r>
      <w:r w:rsidRPr="004270C8">
        <w:rPr>
          <w:rFonts w:ascii="Times New Roman" w:hAnsi="Times New Roman"/>
          <w:sz w:val="24"/>
          <w:szCs w:val="24"/>
        </w:rPr>
        <w:t xml:space="preserve"> of overwhelming the members and to some extent limit their contribution to committee work that is equally imperative. Furthermore, the limited time left at their disposal is not adequate for LAFAC to give audience to the concerns of all the 175 local authorities and conduct inspection tours at the same time. This make</w:t>
      </w:r>
      <w:r w:rsidR="003B557F" w:rsidRPr="004270C8">
        <w:rPr>
          <w:rFonts w:ascii="Times New Roman" w:hAnsi="Times New Roman"/>
          <w:sz w:val="24"/>
          <w:szCs w:val="24"/>
        </w:rPr>
        <w:t>s the</w:t>
      </w:r>
      <w:r w:rsidRPr="004270C8">
        <w:rPr>
          <w:rFonts w:ascii="Times New Roman" w:hAnsi="Times New Roman"/>
          <w:sz w:val="24"/>
          <w:szCs w:val="24"/>
        </w:rPr>
        <w:t xml:space="preserve"> committee’s programme or schedule in dealing with devolved funds haphazard and therefore only allows only minimal time to covers a few of them. This perhaps explains the reason as to why sometimes other committees such as Publics Accounts Committee to ha</w:t>
      </w:r>
      <w:r w:rsidR="003B557F" w:rsidRPr="004270C8">
        <w:rPr>
          <w:rFonts w:ascii="Times New Roman" w:hAnsi="Times New Roman"/>
          <w:sz w:val="24"/>
          <w:szCs w:val="24"/>
        </w:rPr>
        <w:t>ndle them though not in a well-s</w:t>
      </w:r>
      <w:r w:rsidRPr="004270C8">
        <w:rPr>
          <w:rFonts w:ascii="Times New Roman" w:hAnsi="Times New Roman"/>
          <w:sz w:val="24"/>
          <w:szCs w:val="24"/>
        </w:rPr>
        <w:t>tructured and collaborative manner.</w:t>
      </w:r>
    </w:p>
    <w:p w:rsidR="00065787" w:rsidRPr="00AF2CA3" w:rsidRDefault="00065787" w:rsidP="00AF2CA3">
      <w:pPr>
        <w:pStyle w:val="ListParagraph"/>
        <w:numPr>
          <w:ilvl w:val="1"/>
          <w:numId w:val="5"/>
        </w:numPr>
        <w:spacing w:line="480" w:lineRule="auto"/>
        <w:jc w:val="both"/>
        <w:rPr>
          <w:rFonts w:ascii="Times New Roman" w:hAnsi="Times New Roman"/>
          <w:b/>
          <w:sz w:val="24"/>
          <w:szCs w:val="24"/>
          <w:u w:val="single"/>
        </w:rPr>
      </w:pPr>
      <w:r w:rsidRPr="00AF2CA3">
        <w:rPr>
          <w:rFonts w:ascii="Times New Roman" w:hAnsi="Times New Roman"/>
          <w:b/>
          <w:sz w:val="24"/>
          <w:szCs w:val="24"/>
          <w:u w:val="single"/>
        </w:rPr>
        <w:lastRenderedPageBreak/>
        <w:t>Limited Professional input in the oversight role</w:t>
      </w:r>
    </w:p>
    <w:p w:rsidR="00065787" w:rsidRPr="004270C8" w:rsidRDefault="00065787" w:rsidP="004270C8">
      <w:pPr>
        <w:autoSpaceDE w:val="0"/>
        <w:autoSpaceDN w:val="0"/>
        <w:adjustRightInd w:val="0"/>
        <w:spacing w:after="0" w:line="480" w:lineRule="auto"/>
        <w:jc w:val="both"/>
        <w:rPr>
          <w:rFonts w:ascii="Times New Roman" w:hAnsi="Times New Roman"/>
          <w:sz w:val="24"/>
          <w:szCs w:val="24"/>
        </w:rPr>
      </w:pPr>
      <w:r w:rsidRPr="004270C8">
        <w:rPr>
          <w:rFonts w:ascii="Times New Roman" w:hAnsi="Times New Roman"/>
          <w:sz w:val="24"/>
          <w:szCs w:val="24"/>
        </w:rPr>
        <w:t>The composition of parliamentary committees</w:t>
      </w:r>
      <w:r w:rsidR="00451161" w:rsidRPr="004270C8">
        <w:rPr>
          <w:rFonts w:ascii="Times New Roman" w:hAnsi="Times New Roman"/>
          <w:sz w:val="24"/>
          <w:szCs w:val="24"/>
        </w:rPr>
        <w:t xml:space="preserve"> </w:t>
      </w:r>
      <w:r w:rsidRPr="004270C8">
        <w:rPr>
          <w:rFonts w:ascii="Times New Roman" w:hAnsi="Times New Roman"/>
          <w:sz w:val="24"/>
          <w:szCs w:val="24"/>
        </w:rPr>
        <w:t>is based on the ensuring that membership of each committee reflects the relative majorities of the seats held by each of the parliamentary parties in the National Assembly and the Kenya’s ethnic, geographical, cultural, political, social and economic diversity, and shall give considerations to the need for gender balance. (Standing Order No. 160). In order to strike this balance of representativeness, parliamentary committees may often be denied required expertise of members in carrying out their mandate.  Though the members of LAFAC engage the accounting officers well on the usage and administration of the devolved funds, almost half of the committee members are limited in terms of having the requisite and suitable professional accounting and/or financial background to adequately oversee funds.</w:t>
      </w:r>
    </w:p>
    <w:p w:rsidR="00065787" w:rsidRPr="004270C8" w:rsidRDefault="00065787" w:rsidP="004270C8">
      <w:pPr>
        <w:autoSpaceDE w:val="0"/>
        <w:autoSpaceDN w:val="0"/>
        <w:adjustRightInd w:val="0"/>
        <w:spacing w:after="0" w:line="480" w:lineRule="auto"/>
        <w:jc w:val="both"/>
        <w:rPr>
          <w:rFonts w:ascii="Times New Roman" w:hAnsi="Times New Roman"/>
          <w:sz w:val="24"/>
          <w:szCs w:val="24"/>
        </w:rPr>
      </w:pPr>
    </w:p>
    <w:p w:rsidR="00065787" w:rsidRPr="004270C8" w:rsidRDefault="00065787" w:rsidP="004270C8">
      <w:pPr>
        <w:autoSpaceDE w:val="0"/>
        <w:autoSpaceDN w:val="0"/>
        <w:adjustRightInd w:val="0"/>
        <w:spacing w:after="0" w:line="480" w:lineRule="auto"/>
        <w:jc w:val="both"/>
        <w:rPr>
          <w:rFonts w:ascii="Times New Roman" w:hAnsi="Times New Roman"/>
          <w:sz w:val="24"/>
          <w:szCs w:val="24"/>
        </w:rPr>
      </w:pPr>
      <w:r w:rsidRPr="004270C8">
        <w:rPr>
          <w:rFonts w:ascii="Times New Roman" w:hAnsi="Times New Roman"/>
          <w:sz w:val="24"/>
          <w:szCs w:val="24"/>
        </w:rPr>
        <w:t>As a result, many politicians who are not interested or versed in the intricacies of accountability, financial and accounting issues rely on the expertise of the more knowledgeable colleagues, or on the advisers and researchers who filter and provide the relevant information to them. This leads to a situation in which a small group of experts occupies a pivotal position as they are able to question and understand financial issues and to advise other members. This situation can pose a threat to democratic processes of</w:t>
      </w:r>
      <w:r w:rsidR="003B557F" w:rsidRPr="004270C8">
        <w:rPr>
          <w:rFonts w:ascii="Times New Roman" w:hAnsi="Times New Roman"/>
          <w:sz w:val="24"/>
          <w:szCs w:val="24"/>
        </w:rPr>
        <w:t xml:space="preserve"> </w:t>
      </w:r>
      <w:r w:rsidRPr="004270C8">
        <w:rPr>
          <w:rFonts w:ascii="Times New Roman" w:hAnsi="Times New Roman"/>
          <w:sz w:val="24"/>
          <w:szCs w:val="24"/>
        </w:rPr>
        <w:t>becoming increasingly mystified rather than more transparent.</w:t>
      </w:r>
    </w:p>
    <w:p w:rsidR="009B058E" w:rsidRPr="004270C8" w:rsidRDefault="009B058E" w:rsidP="004270C8">
      <w:pPr>
        <w:autoSpaceDE w:val="0"/>
        <w:autoSpaceDN w:val="0"/>
        <w:adjustRightInd w:val="0"/>
        <w:spacing w:after="0" w:line="480" w:lineRule="auto"/>
        <w:jc w:val="both"/>
        <w:rPr>
          <w:rFonts w:ascii="Times New Roman" w:hAnsi="Times New Roman"/>
          <w:sz w:val="24"/>
          <w:szCs w:val="24"/>
        </w:rPr>
      </w:pPr>
      <w:r w:rsidRPr="004270C8">
        <w:rPr>
          <w:rFonts w:ascii="Times New Roman" w:hAnsi="Times New Roman"/>
          <w:sz w:val="24"/>
          <w:szCs w:val="24"/>
        </w:rPr>
        <w:t xml:space="preserve">In addition to less politicians having less skills and knowledge in the financial sector, the parliament secretariat is too stretched to offer strong input to the parliamentarians working in LAFAC. For example, when I was attached to LAFAC, we had two full time clerk assistants helping the committee to perform its tasks. Thus, when it came to issues such as research, background checks and assisting the committee members to perform their tasks, as well as </w:t>
      </w:r>
      <w:r w:rsidRPr="004270C8">
        <w:rPr>
          <w:rFonts w:ascii="Times New Roman" w:hAnsi="Times New Roman"/>
          <w:sz w:val="24"/>
          <w:szCs w:val="24"/>
        </w:rPr>
        <w:lastRenderedPageBreak/>
        <w:t>prepare them adequately for the issues they were handling for that particular session,  the parliamentary staff was too thinly stretched to do these tasks properly.</w:t>
      </w:r>
    </w:p>
    <w:p w:rsidR="00065787" w:rsidRPr="00AF2CA3" w:rsidRDefault="00065787" w:rsidP="00AF2CA3">
      <w:pPr>
        <w:pStyle w:val="ListParagraph"/>
        <w:numPr>
          <w:ilvl w:val="1"/>
          <w:numId w:val="5"/>
        </w:numPr>
        <w:spacing w:line="480" w:lineRule="auto"/>
        <w:jc w:val="both"/>
        <w:rPr>
          <w:rFonts w:ascii="Times New Roman" w:hAnsi="Times New Roman"/>
          <w:b/>
          <w:sz w:val="24"/>
          <w:szCs w:val="24"/>
          <w:u w:val="single"/>
        </w:rPr>
      </w:pPr>
      <w:r w:rsidRPr="00AF2CA3">
        <w:rPr>
          <w:rFonts w:ascii="Times New Roman" w:hAnsi="Times New Roman"/>
          <w:b/>
          <w:sz w:val="24"/>
          <w:szCs w:val="24"/>
          <w:u w:val="single"/>
        </w:rPr>
        <w:t>Low level of public awareness and participation</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Though the LAFAC committee sittings are open to the media and public, there is lack of adequate public awareness about the devolved funds which are being overseen by the committee and what they intended to achieve. For instance, there is no sufficient public participation in preparation of the Local Authorities Service Delivery Plan (LASDAP) upon which LATF is issued. In addition, some funds enjoy only a reasonable profile while others do not. For instance, Free Primary Education was the only fund that recorded consistently the highest level of awareness of about 90% while Local Authority Transfer Fund recorded the list visible fund at less than 30% in a stud</w:t>
      </w:r>
      <w:r w:rsidR="003B557F" w:rsidRPr="004270C8">
        <w:rPr>
          <w:rFonts w:ascii="Times New Roman" w:hAnsi="Times New Roman"/>
          <w:sz w:val="24"/>
          <w:szCs w:val="24"/>
        </w:rPr>
        <w:t xml:space="preserve">y that was carried out in 2008 </w:t>
      </w:r>
      <w:r w:rsidRPr="004270C8">
        <w:rPr>
          <w:rFonts w:ascii="Times New Roman" w:hAnsi="Times New Roman"/>
          <w:b/>
          <w:sz w:val="24"/>
          <w:szCs w:val="24"/>
        </w:rPr>
        <w:t>(Parliamentary Budget Office, 2010; 53)</w:t>
      </w:r>
      <w:r w:rsidR="003B557F" w:rsidRPr="004270C8">
        <w:rPr>
          <w:rFonts w:ascii="Times New Roman" w:hAnsi="Times New Roman"/>
          <w:b/>
          <w:sz w:val="24"/>
          <w:szCs w:val="24"/>
        </w:rPr>
        <w:t xml:space="preserve">. </w:t>
      </w:r>
      <w:r w:rsidRPr="004270C8">
        <w:rPr>
          <w:rFonts w:ascii="Times New Roman" w:hAnsi="Times New Roman"/>
          <w:sz w:val="24"/>
          <w:szCs w:val="24"/>
        </w:rPr>
        <w:t>This low awareness by the community members and fund managers of their roles and responsibilities in the governance of the fund has therefore immensely contributed to the poor performance and in some cases a complete failure of the funds thereby making monitoring of the fund usage by the general population of the councils difficult.</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The almost non-existence of information in public domain about these funds i.e. their purposes, and how to access them has not only been unique to the masses but also the committee which has for a long time since its inception been forced only to rely on a single source of information regarding the funds which has been the Auditor General. So far only two reports have been done on these funds by the Parliamentary Budget Office, which has really helped the committee in terms of shading more light on fund accounts.</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lastRenderedPageBreak/>
        <w:t>The absence of the funds knowledge to the population consequently limits the committee’s capacity in carrying out its mandate in terms of denying it significant information from the local population who ought to feel the impact of these devolved funds.</w:t>
      </w:r>
    </w:p>
    <w:p w:rsidR="003B557F" w:rsidRPr="004270C8" w:rsidRDefault="009C077B" w:rsidP="004270C8">
      <w:pPr>
        <w:spacing w:line="480" w:lineRule="auto"/>
        <w:jc w:val="both"/>
        <w:rPr>
          <w:rFonts w:ascii="Times New Roman" w:hAnsi="Times New Roman"/>
          <w:sz w:val="24"/>
          <w:szCs w:val="24"/>
        </w:rPr>
      </w:pPr>
      <w:r w:rsidRPr="004270C8">
        <w:rPr>
          <w:rFonts w:ascii="Times New Roman" w:hAnsi="Times New Roman"/>
          <w:sz w:val="24"/>
          <w:szCs w:val="24"/>
        </w:rPr>
        <w:t>There is also a distinct lack of media coverage on the LAFAC committee hearings and inspection tours, especially when compared to other committees such as public accounts committee and the justice and legal affairs committee. This limits the public knowledge and involvement in the oversight of devolved funds and accounts meant to improve service delivery and public participation in local affairs.</w:t>
      </w:r>
    </w:p>
    <w:p w:rsidR="006C0677" w:rsidRPr="004270C8" w:rsidRDefault="006C0677" w:rsidP="004270C8">
      <w:pPr>
        <w:spacing w:line="480" w:lineRule="auto"/>
        <w:jc w:val="both"/>
        <w:rPr>
          <w:rFonts w:ascii="Times New Roman" w:hAnsi="Times New Roman"/>
          <w:b/>
          <w:sz w:val="24"/>
          <w:szCs w:val="24"/>
          <w:u w:val="single"/>
        </w:rPr>
      </w:pPr>
      <w:r w:rsidRPr="004270C8">
        <w:rPr>
          <w:rFonts w:ascii="Times New Roman" w:hAnsi="Times New Roman"/>
          <w:b/>
          <w:sz w:val="24"/>
          <w:szCs w:val="24"/>
          <w:u w:val="single"/>
        </w:rPr>
        <w:t>Poor government commitment</w:t>
      </w:r>
    </w:p>
    <w:p w:rsidR="009B058E" w:rsidRPr="004270C8" w:rsidRDefault="006C0677" w:rsidP="004270C8">
      <w:pPr>
        <w:spacing w:line="480" w:lineRule="auto"/>
        <w:jc w:val="both"/>
        <w:rPr>
          <w:rFonts w:ascii="Times New Roman" w:hAnsi="Times New Roman"/>
          <w:sz w:val="24"/>
          <w:szCs w:val="24"/>
        </w:rPr>
      </w:pPr>
      <w:r w:rsidRPr="004270C8">
        <w:rPr>
          <w:rFonts w:ascii="Times New Roman" w:hAnsi="Times New Roman"/>
          <w:sz w:val="24"/>
          <w:szCs w:val="24"/>
        </w:rPr>
        <w:t>The government, particularly through the Ministry of Local Government that was in charge of the local authorities, and the Ministry of Finance that was in charge of many of the devolved funds, has failed to demonstrate its commitment towards assisting LAFAC committee to investigate the devolved funds</w:t>
      </w:r>
      <w:r w:rsidR="009B058E" w:rsidRPr="004270C8">
        <w:rPr>
          <w:rFonts w:ascii="Times New Roman" w:hAnsi="Times New Roman"/>
          <w:sz w:val="24"/>
          <w:szCs w:val="24"/>
        </w:rPr>
        <w:t>. This has hampered the committee from performing to its full optimum.</w:t>
      </w:r>
    </w:p>
    <w:p w:rsidR="009B058E" w:rsidRPr="004270C8" w:rsidRDefault="009B058E" w:rsidP="004270C8">
      <w:pPr>
        <w:spacing w:line="480" w:lineRule="auto"/>
        <w:jc w:val="both"/>
        <w:rPr>
          <w:rFonts w:ascii="Times New Roman" w:hAnsi="Times New Roman"/>
          <w:sz w:val="24"/>
          <w:szCs w:val="24"/>
        </w:rPr>
      </w:pPr>
      <w:r w:rsidRPr="004270C8">
        <w:rPr>
          <w:rFonts w:ascii="Times New Roman" w:hAnsi="Times New Roman"/>
          <w:sz w:val="24"/>
          <w:szCs w:val="24"/>
        </w:rPr>
        <w:t xml:space="preserve">For example, during the committee hearings on </w:t>
      </w:r>
      <w:r w:rsidR="00C472E3" w:rsidRPr="004270C8">
        <w:rPr>
          <w:rFonts w:ascii="Times New Roman" w:hAnsi="Times New Roman"/>
          <w:sz w:val="24"/>
          <w:szCs w:val="24"/>
        </w:rPr>
        <w:t xml:space="preserve">local authorities’ financial statements and accounts, many times the ministry officials would send junior officials who were less versed on the matters they had to answer to the parliamentarians, such as the issue of numerous transfers, ministry policy on automated accounts and disciplining the errant and corrupt ministry and local authority officials. This would hamstring the efforts of the LAFAC committee to investigate the funds, and to offer guidance on what needed to be done to improve service delivery of the local authorities and funds. As a result, the parliamentarians would be intensely frustrated and many matters would keep being postponed to future dates. </w:t>
      </w:r>
    </w:p>
    <w:p w:rsidR="00451161" w:rsidRPr="004270C8" w:rsidRDefault="00451161" w:rsidP="004270C8">
      <w:pPr>
        <w:spacing w:line="480" w:lineRule="auto"/>
        <w:jc w:val="both"/>
        <w:rPr>
          <w:rFonts w:ascii="Times New Roman" w:hAnsi="Times New Roman"/>
          <w:sz w:val="24"/>
          <w:szCs w:val="24"/>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451161" w:rsidRPr="004270C8" w:rsidRDefault="00451161" w:rsidP="004270C8">
      <w:pPr>
        <w:spacing w:line="480" w:lineRule="auto"/>
        <w:jc w:val="both"/>
        <w:rPr>
          <w:rFonts w:ascii="Times New Roman" w:hAnsi="Times New Roman"/>
          <w:b/>
          <w:sz w:val="24"/>
          <w:szCs w:val="24"/>
          <w:u w:val="single"/>
        </w:rPr>
      </w:pPr>
    </w:p>
    <w:p w:rsidR="00C472E3" w:rsidRPr="004270C8" w:rsidRDefault="00C472E3" w:rsidP="004270C8">
      <w:pPr>
        <w:spacing w:line="480" w:lineRule="auto"/>
        <w:jc w:val="both"/>
        <w:rPr>
          <w:rFonts w:ascii="Times New Roman" w:hAnsi="Times New Roman"/>
          <w:b/>
          <w:sz w:val="24"/>
          <w:szCs w:val="24"/>
          <w:u w:val="single"/>
        </w:rPr>
      </w:pPr>
    </w:p>
    <w:p w:rsidR="00C472E3" w:rsidRPr="004270C8" w:rsidRDefault="00C472E3" w:rsidP="004270C8">
      <w:pPr>
        <w:spacing w:line="480" w:lineRule="auto"/>
        <w:jc w:val="both"/>
        <w:rPr>
          <w:rFonts w:ascii="Times New Roman" w:hAnsi="Times New Roman"/>
          <w:b/>
          <w:sz w:val="24"/>
          <w:szCs w:val="24"/>
          <w:u w:val="single"/>
        </w:rPr>
      </w:pPr>
    </w:p>
    <w:p w:rsidR="00C472E3" w:rsidRPr="004270C8" w:rsidRDefault="00C472E3" w:rsidP="004270C8">
      <w:pPr>
        <w:spacing w:line="480" w:lineRule="auto"/>
        <w:jc w:val="both"/>
        <w:rPr>
          <w:rFonts w:ascii="Times New Roman" w:hAnsi="Times New Roman"/>
          <w:b/>
          <w:sz w:val="24"/>
          <w:szCs w:val="24"/>
          <w:u w:val="single"/>
        </w:rPr>
      </w:pPr>
    </w:p>
    <w:p w:rsidR="00C472E3" w:rsidRPr="004270C8" w:rsidRDefault="00C472E3" w:rsidP="004270C8">
      <w:pPr>
        <w:spacing w:line="480" w:lineRule="auto"/>
        <w:jc w:val="both"/>
        <w:rPr>
          <w:rFonts w:ascii="Times New Roman" w:hAnsi="Times New Roman"/>
          <w:b/>
          <w:sz w:val="24"/>
          <w:szCs w:val="24"/>
          <w:u w:val="single"/>
        </w:rPr>
      </w:pPr>
    </w:p>
    <w:p w:rsidR="00AD6E6F" w:rsidRPr="004270C8" w:rsidRDefault="00065787" w:rsidP="004270C8">
      <w:pPr>
        <w:spacing w:line="480" w:lineRule="auto"/>
        <w:jc w:val="both"/>
        <w:rPr>
          <w:rFonts w:ascii="Times New Roman" w:hAnsi="Times New Roman"/>
          <w:b/>
          <w:sz w:val="24"/>
          <w:szCs w:val="24"/>
          <w:u w:val="single"/>
        </w:rPr>
      </w:pPr>
      <w:r w:rsidRPr="004270C8">
        <w:rPr>
          <w:rFonts w:ascii="Times New Roman" w:hAnsi="Times New Roman"/>
          <w:b/>
          <w:sz w:val="24"/>
          <w:szCs w:val="24"/>
          <w:u w:val="single"/>
        </w:rPr>
        <w:lastRenderedPageBreak/>
        <w:t>CHAPTER FOUR</w:t>
      </w:r>
      <w:r w:rsidR="00AD6E6F" w:rsidRPr="004270C8">
        <w:rPr>
          <w:rFonts w:ascii="Times New Roman" w:hAnsi="Times New Roman"/>
          <w:b/>
          <w:sz w:val="24"/>
          <w:szCs w:val="24"/>
          <w:u w:val="single"/>
        </w:rPr>
        <w:t>: Recommendations on how the performance of the LAFAC can be improved.</w:t>
      </w:r>
    </w:p>
    <w:p w:rsidR="00451161"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The new constitution provides for a devolved system of government which therefore implies that some of the currently existing devolved funds such as LATF or the CDF may need to be reconstituted or restructured, others will be done away with while others will be set up in order to confirm with the new devolved structure.</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 xml:space="preserve"> The constitution sets out the broad structure for governance including some of the key principles to guide governance. In respect to local governance, counties are the main, recognized form of government and the ability of the new counties to create wealth and enhance welfare outcomes of their citizens will depend on how well they are able to leverage the endowments such as from current and future devolved funds among other things, within the national, regional and global operating contexts.</w:t>
      </w:r>
    </w:p>
    <w:p w:rsidR="00451161" w:rsidRPr="004270C8" w:rsidRDefault="00451161" w:rsidP="004270C8">
      <w:pPr>
        <w:spacing w:line="480" w:lineRule="auto"/>
        <w:jc w:val="both"/>
        <w:rPr>
          <w:rFonts w:ascii="Times New Roman" w:hAnsi="Times New Roman"/>
          <w:sz w:val="24"/>
          <w:szCs w:val="24"/>
        </w:rPr>
      </w:pPr>
      <w:r w:rsidRPr="004270C8">
        <w:rPr>
          <w:rFonts w:ascii="Times New Roman" w:hAnsi="Times New Roman"/>
          <w:sz w:val="24"/>
          <w:szCs w:val="24"/>
        </w:rPr>
        <w:t>According to the new parliamentary standing orders (2012) LAFAC is to become the main oversight committee on the financial expenditures of the counties. LAFAC will become a Senate watchdog committee, where it will, in conjunction with the auditor general, oversee the financial books of counties. Hence, it is important for the committee to improve its effectiveness on overseeing decentralized funds</w:t>
      </w:r>
      <w:r w:rsidR="00DE1E6F" w:rsidRPr="004270C8">
        <w:rPr>
          <w:rFonts w:ascii="Times New Roman" w:hAnsi="Times New Roman"/>
          <w:sz w:val="24"/>
          <w:szCs w:val="24"/>
        </w:rPr>
        <w:t xml:space="preserve"> as its mandate and scope of funds under its purview is increased</w:t>
      </w:r>
      <w:r w:rsidRPr="004270C8">
        <w:rPr>
          <w:rFonts w:ascii="Times New Roman" w:hAnsi="Times New Roman"/>
          <w:sz w:val="24"/>
          <w:szCs w:val="24"/>
        </w:rPr>
        <w:t>. It is hoped that this report can assist in this if the following recommendations are implemented:</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Among policy interventions required include;</w:t>
      </w:r>
    </w:p>
    <w:p w:rsidR="00065787" w:rsidRPr="004270C8" w:rsidRDefault="00065787" w:rsidP="004270C8">
      <w:pPr>
        <w:spacing w:line="480" w:lineRule="auto"/>
        <w:jc w:val="both"/>
        <w:rPr>
          <w:rFonts w:ascii="Times New Roman" w:hAnsi="Times New Roman"/>
          <w:b/>
          <w:sz w:val="24"/>
          <w:szCs w:val="24"/>
          <w:u w:val="single"/>
        </w:rPr>
      </w:pPr>
      <w:r w:rsidRPr="004270C8">
        <w:rPr>
          <w:rFonts w:ascii="Times New Roman" w:hAnsi="Times New Roman"/>
          <w:b/>
          <w:sz w:val="24"/>
          <w:szCs w:val="24"/>
          <w:u w:val="single"/>
        </w:rPr>
        <w:t xml:space="preserve">Centralized management framework </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 xml:space="preserve">Harmonizing management of devolved funds in the new dispensation by minimizing the amount of control exercised by both Parliamentary Committees and Ministries and allocating </w:t>
      </w:r>
      <w:r w:rsidRPr="004270C8">
        <w:rPr>
          <w:rFonts w:ascii="Times New Roman" w:hAnsi="Times New Roman"/>
          <w:sz w:val="24"/>
          <w:szCs w:val="24"/>
        </w:rPr>
        <w:lastRenderedPageBreak/>
        <w:t>it to one unit/ministry/department is imperative. The National Assembly should also embark on formulation of laws aimed at harmonizing the criteria and creation of both existing and future funds. Parliament should also have a committee either at the national assembly or the Senate specifically dedicated to dealing with only devolved funds and possibly cluster all funds to avoid duplication and allow easier monitoring of their usage and evaluate their impact in terms of bringing development to both the local population and to the devolved governments. This will help to reduce unbalancing figures at the end of the financial period resulting from separated management of the fund which could create room for embezzlement of the fund meant for service delivery to the locals. In addition, a more refined legislative and institutional framework is necessary for improved administration of the devolved funds specifically in readiness of the new system of governance as envisaged in the new constitution.</w:t>
      </w:r>
    </w:p>
    <w:p w:rsidR="00065787" w:rsidRPr="004270C8" w:rsidRDefault="00065787" w:rsidP="004270C8">
      <w:pPr>
        <w:spacing w:line="480" w:lineRule="auto"/>
        <w:jc w:val="both"/>
        <w:rPr>
          <w:rFonts w:ascii="Times New Roman" w:hAnsi="Times New Roman"/>
          <w:sz w:val="24"/>
          <w:szCs w:val="24"/>
        </w:rPr>
      </w:pPr>
      <w:r w:rsidRPr="004270C8">
        <w:rPr>
          <w:rFonts w:ascii="Times New Roman" w:hAnsi="Times New Roman"/>
          <w:sz w:val="24"/>
          <w:szCs w:val="24"/>
        </w:rPr>
        <w:t>There is need for an oversight institution to ensure that the counties utilize the resources in the agreed manner. In the case of the Constituency Development Fund, the CDF Board has been enforcing the regulations.</w:t>
      </w:r>
      <w:r w:rsidR="00B37136" w:rsidRPr="004270C8">
        <w:rPr>
          <w:rFonts w:ascii="Times New Roman" w:hAnsi="Times New Roman"/>
          <w:sz w:val="24"/>
          <w:szCs w:val="24"/>
        </w:rPr>
        <w:t xml:space="preserve"> </w:t>
      </w:r>
      <w:r w:rsidRPr="004270C8">
        <w:rPr>
          <w:rFonts w:ascii="Times New Roman" w:hAnsi="Times New Roman"/>
          <w:sz w:val="24"/>
          <w:szCs w:val="24"/>
        </w:rPr>
        <w:t>This needs to be addressed in the law and can be done by enlarging the mandate of the Commission for Revenue Allocation to provide them with such oversight mandate for the resources they allocate.</w:t>
      </w:r>
    </w:p>
    <w:p w:rsidR="00065787" w:rsidRPr="004270C8" w:rsidRDefault="00065787" w:rsidP="004270C8">
      <w:pPr>
        <w:pStyle w:val="NormalWeb"/>
        <w:spacing w:line="480" w:lineRule="auto"/>
        <w:jc w:val="both"/>
        <w:rPr>
          <w:b/>
          <w:bCs/>
          <w:u w:val="single"/>
        </w:rPr>
      </w:pPr>
      <w:r w:rsidRPr="004270C8">
        <w:rPr>
          <w:b/>
          <w:bCs/>
          <w:u w:val="single"/>
        </w:rPr>
        <w:t>Involvement of Citizens in governance and administration of funds</w:t>
      </w:r>
    </w:p>
    <w:p w:rsidR="00065787" w:rsidRPr="004270C8" w:rsidRDefault="00065787" w:rsidP="004270C8">
      <w:pPr>
        <w:pStyle w:val="NormalWeb"/>
        <w:spacing w:line="480" w:lineRule="auto"/>
        <w:jc w:val="both"/>
      </w:pPr>
      <w:r w:rsidRPr="004270C8">
        <w:t xml:space="preserve">Listening to the voice of citizens not just during periodic elections but also on an ongoing basis is the starting point of participation of citizens in governance especially as parliament prepares for the </w:t>
      </w:r>
      <w:r w:rsidR="006C0677" w:rsidRPr="004270C8">
        <w:t>operationalization</w:t>
      </w:r>
      <w:r w:rsidRPr="004270C8">
        <w:t xml:space="preserve"> of the new devolved structure. Such listening could be done through public hearings, surveys, referenda among other avenues where citizens can give their suggestions with regard to their problems of how devolved funds are used as well as the possible solutions. Citizens are in the best position to articulate their needs and suggest </w:t>
      </w:r>
      <w:r w:rsidRPr="004270C8">
        <w:lastRenderedPageBreak/>
        <w:t xml:space="preserve">the appropriate solutions, which is why there is often need to complement local knowledge and skills with governmental expertise. </w:t>
      </w:r>
    </w:p>
    <w:p w:rsidR="00065787" w:rsidRPr="004270C8" w:rsidRDefault="00065787" w:rsidP="004270C8">
      <w:pPr>
        <w:pStyle w:val="NormalWeb"/>
        <w:spacing w:line="480" w:lineRule="auto"/>
        <w:jc w:val="both"/>
      </w:pPr>
      <w:r w:rsidRPr="004270C8">
        <w:t>The objective of citizens’ participation is to ensure that government organizations such as parliament work for the constituencies, which they are meant to serve. For this to happen, Members of Parliament and government officials should be accountable not only to their superiors but also to citizens. It is only when this is realized by government agencies that citizens can voice their grievances with assurance that due attention is given to them.</w:t>
      </w:r>
    </w:p>
    <w:p w:rsidR="00065787" w:rsidRPr="004270C8" w:rsidRDefault="00065787" w:rsidP="004270C8">
      <w:pPr>
        <w:pStyle w:val="NormalWeb"/>
        <w:spacing w:line="480" w:lineRule="auto"/>
        <w:jc w:val="both"/>
      </w:pPr>
      <w:r w:rsidRPr="004270C8">
        <w:t>Moreover, the average Kenyan has in the past not been able to question procedures and processes at the local level. The lack of accountability mechanisms has contributed to corruption and the politics of patronage. The two are perhaps amongst the greatest risks to devolution at the county level.</w:t>
      </w:r>
    </w:p>
    <w:p w:rsidR="00065787" w:rsidRPr="004270C8" w:rsidRDefault="00065787" w:rsidP="004270C8">
      <w:pPr>
        <w:pStyle w:val="NormalWeb"/>
        <w:spacing w:line="480" w:lineRule="auto"/>
        <w:jc w:val="both"/>
      </w:pPr>
      <w:r w:rsidRPr="004270C8">
        <w:t xml:space="preserve">The right to access information held by governmental authorities often referred to as Freedom of Information is a fundamental human right recognized internally and should now be </w:t>
      </w:r>
      <w:r w:rsidR="006C0677" w:rsidRPr="004270C8">
        <w:t>exercised throughout</w:t>
      </w:r>
      <w:r w:rsidRPr="004270C8">
        <w:t xml:space="preserve"> the country if the citizens are to participate effectively. Most recently, we as a country have taken crucial steps towards recognition of the right in the New Constitution. Article 35(1) state that every citizen has the right to access information held by the State. Further, article 35(3) states that the State shall publish and publicize any important information affecting the nation</w:t>
      </w:r>
      <w:r w:rsidRPr="004270C8">
        <w:rPr>
          <w:b/>
        </w:rPr>
        <w:t xml:space="preserve">. (The Constitution of Kenya, 2010). </w:t>
      </w:r>
      <w:r w:rsidRPr="004270C8">
        <w:t xml:space="preserve">Dissemination of information held by governmental institutions with regards to these funds should therefore be made a priority in order to create the required public awareness and enable Kenyans especially at county levels to monitor the usage of these funds effectively.  As far as Parliamentary Committee sittings are concerned i.e. either National Assembly or Senate, there is essential need to give sufficient notice of meetings to the public if possible through </w:t>
      </w:r>
      <w:r w:rsidRPr="004270C8">
        <w:lastRenderedPageBreak/>
        <w:t>the use of national media to enable citizens adequately prepare to attend and participate effectively in the deliberations.</w:t>
      </w:r>
    </w:p>
    <w:p w:rsidR="00065787" w:rsidRPr="004270C8" w:rsidRDefault="00065787" w:rsidP="004270C8">
      <w:pPr>
        <w:spacing w:before="100" w:beforeAutospacing="1" w:after="100" w:afterAutospacing="1" w:line="480" w:lineRule="auto"/>
        <w:jc w:val="both"/>
        <w:rPr>
          <w:rFonts w:ascii="Times New Roman" w:hAnsi="Times New Roman"/>
          <w:b/>
          <w:sz w:val="24"/>
          <w:szCs w:val="24"/>
          <w:u w:val="single"/>
        </w:rPr>
      </w:pPr>
      <w:r w:rsidRPr="004270C8">
        <w:rPr>
          <w:rFonts w:ascii="Times New Roman" w:hAnsi="Times New Roman"/>
          <w:b/>
          <w:sz w:val="24"/>
          <w:szCs w:val="24"/>
          <w:u w:val="single"/>
        </w:rPr>
        <w:t>Capacity Building of Members of Parliament, Citizens and Institutions</w:t>
      </w:r>
    </w:p>
    <w:p w:rsidR="00065787" w:rsidRPr="004270C8" w:rsidRDefault="00065787" w:rsidP="004270C8">
      <w:pPr>
        <w:pStyle w:val="NormalWeb"/>
        <w:spacing w:line="480" w:lineRule="auto"/>
        <w:jc w:val="both"/>
        <w:rPr>
          <w:b/>
        </w:rPr>
      </w:pPr>
      <w:r w:rsidRPr="004270C8">
        <w:t xml:space="preserve">To engage effectively, members of the </w:t>
      </w:r>
      <w:r w:rsidR="006C0677" w:rsidRPr="004270C8">
        <w:t>relevant parliamentary</w:t>
      </w:r>
      <w:r w:rsidRPr="004270C8">
        <w:t xml:space="preserve"> watchdog committees and citizens not only need an awareness of their roles and responsibilities but knowledge and skills on how to execute the responsibilities. Capacity building therefore consists of developing knowledge, skills and operational capacity so that individuals and groups may achieve their purposes </w:t>
      </w:r>
      <w:r w:rsidRPr="004270C8">
        <w:rPr>
          <w:b/>
        </w:rPr>
        <w:t>(Okello et.al, 2008).</w:t>
      </w:r>
    </w:p>
    <w:p w:rsidR="00065787" w:rsidRPr="004270C8" w:rsidRDefault="00065787" w:rsidP="004270C8">
      <w:pPr>
        <w:pStyle w:val="NormalWeb"/>
        <w:spacing w:line="480" w:lineRule="auto"/>
        <w:jc w:val="both"/>
      </w:pPr>
      <w:r w:rsidRPr="004270C8">
        <w:t xml:space="preserve">Both the Senate and County assemblies should organize for community training on various subjects that would enhance their participation. This would include leadership dynamics, resource mobilization and utilization, basic book keeping, accounts and budgeting. Any other necessary skill may also be identified through the needs assessment. </w:t>
      </w:r>
    </w:p>
    <w:p w:rsidR="00065787" w:rsidRPr="004270C8" w:rsidRDefault="00065787" w:rsidP="004270C8">
      <w:pPr>
        <w:pStyle w:val="NormalWeb"/>
        <w:spacing w:line="480" w:lineRule="auto"/>
        <w:jc w:val="both"/>
      </w:pPr>
      <w:r w:rsidRPr="004270C8">
        <w:t>There is need to put in place mechanisms for engaging communities in doing audits of projects. For instance, in Bolivia in Latin America, the duty bearers have gone beyond merely putting information on projects and expenditures on posters and have created citizen surveillance committees. These committees operate under an umbrella organ, the community assembly committee. Various committees under the community assembly committee perform different roles. For example, there is a committee that addresses the allocation of funds, another audit, and procurement among others.</w:t>
      </w:r>
      <w:r w:rsidRPr="004270C8">
        <w:rPr>
          <w:b/>
        </w:rPr>
        <w:t>(Omolo, 2010; 20).</w:t>
      </w:r>
      <w:r w:rsidRPr="004270C8">
        <w:t xml:space="preserve"> These oversight mechanisms greatly reduce instances of corruption. </w:t>
      </w:r>
    </w:p>
    <w:p w:rsidR="00065787" w:rsidRPr="004270C8" w:rsidRDefault="00065787" w:rsidP="004270C8">
      <w:pPr>
        <w:pStyle w:val="NormalWeb"/>
        <w:spacing w:line="480" w:lineRule="auto"/>
        <w:jc w:val="both"/>
      </w:pPr>
      <w:r w:rsidRPr="004270C8">
        <w:t xml:space="preserve">There is also need to inject more long-term professional input both in law making and oversight work of parliament. We need to look at not only having a professional cabinet, or at the least enable professional inputs into policy making but also  more professional </w:t>
      </w:r>
      <w:r w:rsidRPr="004270C8">
        <w:lastRenderedPageBreak/>
        <w:t>parliamentary committees in both houses so as to carry out their mandate effectively. In future, watchdog committees such as LAFAC should consider hiring financial analyst on a more long term or permanent basis thus giving the committee the necessary expertise to carry out its mandate.</w:t>
      </w:r>
    </w:p>
    <w:p w:rsidR="00065787" w:rsidRPr="004270C8" w:rsidRDefault="00065787" w:rsidP="004270C8">
      <w:pPr>
        <w:pStyle w:val="NormalWeb"/>
        <w:spacing w:line="480" w:lineRule="auto"/>
        <w:jc w:val="both"/>
      </w:pPr>
      <w:r w:rsidRPr="004270C8">
        <w:t xml:space="preserve">Enhancing and broadening the parliamentary Committees’ responsibilities and its relationship with other organs will further play a major role in improving the accountability process, as they have will be active in scrutinizing the Executive’s members and civil servants at work, in a generally open and collaborative climate. This will prove particularly relevant in the budgetary process. More attention needs to be given to developing a process of dialogue between the political actors (including MPs) and citizens, and this will have a positive impact on the content of information shared among parliament, executive, civil servants and the public. </w:t>
      </w:r>
    </w:p>
    <w:p w:rsidR="00065787" w:rsidRPr="004270C8" w:rsidRDefault="00065787" w:rsidP="004270C8">
      <w:pPr>
        <w:pStyle w:val="NormalWeb"/>
        <w:spacing w:line="480" w:lineRule="auto"/>
        <w:jc w:val="both"/>
        <w:rPr>
          <w:b/>
          <w:u w:val="single"/>
        </w:rPr>
      </w:pPr>
      <w:r w:rsidRPr="004270C8">
        <w:rPr>
          <w:b/>
          <w:u w:val="single"/>
        </w:rPr>
        <w:t>Institute clear financial reporting mechanisms</w:t>
      </w:r>
    </w:p>
    <w:p w:rsidR="00065787" w:rsidRPr="004270C8" w:rsidRDefault="00065787" w:rsidP="004270C8">
      <w:pPr>
        <w:pStyle w:val="NormalWeb"/>
        <w:spacing w:line="480" w:lineRule="auto"/>
        <w:jc w:val="both"/>
      </w:pPr>
      <w:r w:rsidRPr="004270C8">
        <w:t>There is need by parliament to provide for in legislations, clear time frame for both national and county governments to report to citizens on the performance of devolved funds and also a need to adopt standard reporting criteria based on county strategic plans and national development plans. In addition, status reports should be comprehensive and easily understandable by the citizens. Public Reporting on the financial performance of government agencies is an element of good governance and financial accountability. It involves providing information on the financial and managerial performance of public departments that enables the public to monitor and assess performance of government activities as far as the uses of public funds are concerned.</w:t>
      </w:r>
    </w:p>
    <w:p w:rsidR="00065787" w:rsidRPr="004270C8" w:rsidRDefault="00065787" w:rsidP="004270C8">
      <w:pPr>
        <w:pStyle w:val="NormalWeb"/>
        <w:spacing w:line="480" w:lineRule="auto"/>
        <w:jc w:val="both"/>
      </w:pPr>
      <w:r w:rsidRPr="004270C8">
        <w:lastRenderedPageBreak/>
        <w:t xml:space="preserve">One weakness in our governance is the incapacity to institutionalize the best practices from our own country and elsewhere. A conscious effort not only to identify and document best practices but also build policy and create new structures and institutions to allow mass replication needs to be made. The communications revolution sweeping across the world offers us a great opportunity to innovate and replicate. Many models of improved use of technology for better financial management and good governance are now available to us. In addition, convergence of many services at the citizen’s doorstep, with greater citizen power and local control are critical for the future. In the modern world of ICT, the world is reduced to a global village and by the click of the mouse, the members of the public should be able to access The Kenya National Assembly website which should henceforth be updated regularly to include information on the Committee’s current business, recent reports, inquiries and forthcoming meetings. Agendas and minutes of meetings, as well as any relevant papers, should be made available to view and download as it is happening at the moment. </w:t>
      </w:r>
    </w:p>
    <w:p w:rsidR="00065787" w:rsidRPr="004270C8" w:rsidRDefault="00065787" w:rsidP="004270C8">
      <w:pPr>
        <w:pStyle w:val="NormalWeb"/>
        <w:spacing w:line="480" w:lineRule="auto"/>
        <w:jc w:val="both"/>
      </w:pPr>
      <w:r w:rsidRPr="004270C8">
        <w:t>From this web page the public should be able to access the committee tracker, which should provide an overview of current committee business. Updating Parliaments website especially with information on County Assemblies and their respective committees when they come into force will be vital in ensuring that members of the public can access up to date information which will enable them complement and assist parliament in its oversight role, and thereby being major step in ensuring a democratized legislative process.</w:t>
      </w:r>
    </w:p>
    <w:p w:rsidR="00065787" w:rsidRPr="004270C8" w:rsidRDefault="00065787" w:rsidP="004270C8">
      <w:pPr>
        <w:pStyle w:val="NormalWeb"/>
        <w:spacing w:line="480" w:lineRule="auto"/>
        <w:jc w:val="both"/>
        <w:rPr>
          <w:b/>
          <w:u w:val="single"/>
        </w:rPr>
      </w:pPr>
      <w:r w:rsidRPr="004270C8">
        <w:rPr>
          <w:b/>
          <w:u w:val="single"/>
        </w:rPr>
        <w:t>Enhance the independence of the Auditor General Office</w:t>
      </w:r>
    </w:p>
    <w:p w:rsidR="00065787" w:rsidRPr="004270C8" w:rsidRDefault="00065787" w:rsidP="004270C8">
      <w:pPr>
        <w:pStyle w:val="NormalWeb"/>
        <w:spacing w:line="480" w:lineRule="auto"/>
        <w:jc w:val="both"/>
      </w:pPr>
      <w:r w:rsidRPr="004270C8">
        <w:t xml:space="preserve">The new constitution has separated the office of the Auditor General from that of Controller of Budget which previously co-existed together. Parliament should enhance such autonomy of this office for it to functional effectively. The audit function should be directed by a single chief official, the Auditor General as provided for by Article 229 of the Constitution. The </w:t>
      </w:r>
      <w:r w:rsidRPr="004270C8">
        <w:lastRenderedPageBreak/>
        <w:t>official’s relationship with Parliament and County Assemblies is a reporting one and the legislatures are very central in this model especially when it comes to enforcement of recommendations as pointed out by the auditors with regards to the management of devolved funds. Where the legislatures are weak the model is ineffective and prone to political interference thus creating room for sabotage and corruption.</w:t>
      </w:r>
    </w:p>
    <w:p w:rsidR="00065787" w:rsidRPr="004270C8" w:rsidRDefault="00065787" w:rsidP="004270C8">
      <w:pPr>
        <w:pStyle w:val="NormalWeb"/>
        <w:spacing w:line="480" w:lineRule="auto"/>
        <w:jc w:val="both"/>
      </w:pPr>
      <w:r w:rsidRPr="004270C8">
        <w:t>Parliament has a duty to ensure that the office is protected from issues such as executive influence on appointment of the Auditor General and controls over the Auditors budget hence the power to influence what gets audited and reported and the scope of work for audit. Another one should be to ensure that the office has the ability to impose its recommendation on the Executive. This is because political impunity means that recommendations of the office are ignored or offending officials are not sanctioned.</w:t>
      </w:r>
    </w:p>
    <w:p w:rsidR="00065787" w:rsidRPr="004270C8" w:rsidRDefault="002142C3" w:rsidP="004270C8">
      <w:pPr>
        <w:pStyle w:val="NormalWeb"/>
        <w:spacing w:line="480" w:lineRule="auto"/>
        <w:jc w:val="both"/>
        <w:rPr>
          <w:b/>
          <w:u w:val="single"/>
        </w:rPr>
      </w:pPr>
      <w:r w:rsidRPr="004270C8">
        <w:rPr>
          <w:b/>
          <w:u w:val="single"/>
        </w:rPr>
        <w:t>Achieving and demonstrating results</w:t>
      </w:r>
    </w:p>
    <w:p w:rsidR="002142C3" w:rsidRPr="004270C8" w:rsidRDefault="002142C3" w:rsidP="004270C8">
      <w:pPr>
        <w:pStyle w:val="NormalWeb"/>
        <w:spacing w:line="480" w:lineRule="auto"/>
        <w:jc w:val="both"/>
      </w:pPr>
      <w:r w:rsidRPr="004270C8">
        <w:t>LAFAC should have a practical way of measuring the impact and effectiveness of their work. This is to be done by formulating committee objectives by the national assembly, and publishing an annual report with performance information. Such a report will summarize the work completed and in progress, highlights of hearings and recommendations, government responses and the implementation actions by government. Currently, LAFAC does publish a report annually, but the objectives and performance information in this report are not well stated.</w:t>
      </w:r>
    </w:p>
    <w:p w:rsidR="006C0677" w:rsidRPr="004270C8" w:rsidRDefault="006C0677" w:rsidP="004270C8">
      <w:pPr>
        <w:pStyle w:val="NormalWeb"/>
        <w:spacing w:line="480" w:lineRule="auto"/>
        <w:jc w:val="both"/>
      </w:pPr>
    </w:p>
    <w:p w:rsidR="002142C3" w:rsidRPr="004270C8" w:rsidRDefault="002142C3" w:rsidP="004270C8">
      <w:pPr>
        <w:pStyle w:val="NormalWeb"/>
        <w:spacing w:line="480" w:lineRule="auto"/>
        <w:jc w:val="both"/>
      </w:pPr>
    </w:p>
    <w:p w:rsidR="00FF62D0" w:rsidRDefault="00FF62D0" w:rsidP="004270C8">
      <w:pPr>
        <w:pStyle w:val="NormalWeb"/>
        <w:spacing w:line="480" w:lineRule="auto"/>
        <w:jc w:val="both"/>
        <w:rPr>
          <w:b/>
          <w:u w:val="single"/>
        </w:rPr>
      </w:pPr>
    </w:p>
    <w:p w:rsidR="00C472E3" w:rsidRPr="004270C8" w:rsidRDefault="00C472E3" w:rsidP="004270C8">
      <w:pPr>
        <w:pStyle w:val="NormalWeb"/>
        <w:spacing w:line="480" w:lineRule="auto"/>
        <w:jc w:val="both"/>
        <w:rPr>
          <w:b/>
          <w:u w:val="single"/>
        </w:rPr>
      </w:pPr>
      <w:r w:rsidRPr="004270C8">
        <w:rPr>
          <w:b/>
          <w:u w:val="single"/>
        </w:rPr>
        <w:lastRenderedPageBreak/>
        <w:t>CHAPTER FIVE</w:t>
      </w:r>
    </w:p>
    <w:p w:rsidR="00065787" w:rsidRPr="004270C8" w:rsidRDefault="00065787" w:rsidP="004270C8">
      <w:pPr>
        <w:pStyle w:val="NormalWeb"/>
        <w:spacing w:line="480" w:lineRule="auto"/>
        <w:jc w:val="both"/>
        <w:rPr>
          <w:b/>
          <w:u w:val="single"/>
        </w:rPr>
      </w:pPr>
      <w:r w:rsidRPr="004270C8">
        <w:rPr>
          <w:b/>
          <w:u w:val="single"/>
        </w:rPr>
        <w:t>CONCLUSION</w:t>
      </w:r>
    </w:p>
    <w:p w:rsidR="00065787" w:rsidRPr="004270C8" w:rsidRDefault="00065787" w:rsidP="004270C8">
      <w:pPr>
        <w:pStyle w:val="NormalWeb"/>
        <w:spacing w:line="480" w:lineRule="auto"/>
        <w:jc w:val="both"/>
      </w:pPr>
      <w:r w:rsidRPr="004270C8">
        <w:t>The new system of government recognizes the need to devolve the powers of the central government and the proposals seek to address two related demands for local government reform. First, the proposed structur</w:t>
      </w:r>
      <w:bookmarkStart w:id="0" w:name="_GoBack"/>
      <w:bookmarkEnd w:id="0"/>
      <w:r w:rsidRPr="004270C8">
        <w:t>e of devolved governments seeks to meet the needs for public administration at the grassroots and regional levels. Secondly, the proposed structure seeks to respond to public demand for revival of regional government run by administrators elected by the people and for the singular objective of addressing local concerns. The realization of all these envisaged benefits are pegged on how well the devolved units are going to manage the devolved funds allocated to them by parliament, and also how effectively parliament can oversee the administration of these funds.</w:t>
      </w:r>
    </w:p>
    <w:p w:rsidR="00065787" w:rsidRPr="004270C8" w:rsidRDefault="00065787" w:rsidP="004270C8">
      <w:pPr>
        <w:pStyle w:val="NormalWeb"/>
        <w:spacing w:line="480" w:lineRule="auto"/>
        <w:jc w:val="both"/>
      </w:pPr>
      <w:r w:rsidRPr="004270C8">
        <w:t>Such decentralization also has its dangers if the enormous amounts of funds being devolved to the grassroots are not well managed. This is because the central governments could lose control over the macro-economy as the result of uncoordinated local decisions. Regional disparities could be exacerbated, leading to economic and social tensions. Local governments could also fall under the sway of particular local interests, thereby undermining state power and accountability. However, devolution especially of resources is clearly the way to go if the people want it, but it is not a simple or quick remedy for all of society’s problems.</w:t>
      </w:r>
    </w:p>
    <w:p w:rsidR="00065787" w:rsidRPr="004270C8" w:rsidRDefault="00065787" w:rsidP="004270C8">
      <w:pPr>
        <w:pStyle w:val="NormalWeb"/>
        <w:spacing w:line="480" w:lineRule="auto"/>
        <w:jc w:val="both"/>
      </w:pPr>
      <w:r w:rsidRPr="004270C8">
        <w:t xml:space="preserve">Its potential benefits are clear as it will strengthen the overall responsiveness of government in the country, better match the provision of Government services to local needs and more effectively support and utilize the local economy. This will also bring government closer to people through participation thus further creating </w:t>
      </w:r>
      <w:r w:rsidR="006C0677" w:rsidRPr="004270C8">
        <w:t>a more</w:t>
      </w:r>
      <w:r w:rsidRPr="004270C8">
        <w:t xml:space="preserve"> accountable, transparent and a more capable system of governance that will transform the country.</w:t>
      </w:r>
    </w:p>
    <w:p w:rsidR="00A10B00" w:rsidRPr="004270C8" w:rsidRDefault="009A0934" w:rsidP="004270C8">
      <w:pPr>
        <w:spacing w:line="480" w:lineRule="auto"/>
        <w:jc w:val="both"/>
        <w:rPr>
          <w:rFonts w:ascii="Times New Roman" w:hAnsi="Times New Roman"/>
          <w:sz w:val="24"/>
          <w:szCs w:val="24"/>
        </w:rPr>
      </w:pPr>
    </w:p>
    <w:sectPr w:rsidR="00A10B00" w:rsidRPr="004270C8">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70C8" w:rsidRDefault="004270C8" w:rsidP="004270C8">
      <w:pPr>
        <w:spacing w:after="0" w:line="240" w:lineRule="auto"/>
      </w:pPr>
      <w:r>
        <w:separator/>
      </w:r>
    </w:p>
  </w:endnote>
  <w:endnote w:type="continuationSeparator" w:id="0">
    <w:p w:rsidR="004270C8" w:rsidRDefault="004270C8" w:rsidP="00427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1101565"/>
      <w:docPartObj>
        <w:docPartGallery w:val="Page Numbers (Bottom of Page)"/>
        <w:docPartUnique/>
      </w:docPartObj>
    </w:sdtPr>
    <w:sdtEndPr>
      <w:rPr>
        <w:color w:val="808080" w:themeColor="background1" w:themeShade="80"/>
        <w:spacing w:val="60"/>
      </w:rPr>
    </w:sdtEndPr>
    <w:sdtContent>
      <w:p w:rsidR="004270C8" w:rsidRDefault="004270C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A0934" w:rsidRPr="009A0934">
          <w:rPr>
            <w:b/>
            <w:bCs/>
            <w:noProof/>
          </w:rPr>
          <w:t>19</w:t>
        </w:r>
        <w:r>
          <w:rPr>
            <w:b/>
            <w:bCs/>
            <w:noProof/>
          </w:rPr>
          <w:fldChar w:fldCharType="end"/>
        </w:r>
        <w:r>
          <w:rPr>
            <w:b/>
            <w:bCs/>
          </w:rPr>
          <w:t xml:space="preserve"> | </w:t>
        </w:r>
        <w:r>
          <w:rPr>
            <w:color w:val="808080" w:themeColor="background1" w:themeShade="80"/>
            <w:spacing w:val="60"/>
          </w:rPr>
          <w:t>Page</w:t>
        </w:r>
      </w:p>
    </w:sdtContent>
  </w:sdt>
  <w:p w:rsidR="004270C8" w:rsidRDefault="004270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70C8" w:rsidRDefault="004270C8" w:rsidP="004270C8">
      <w:pPr>
        <w:spacing w:after="0" w:line="240" w:lineRule="auto"/>
      </w:pPr>
      <w:r>
        <w:separator/>
      </w:r>
    </w:p>
  </w:footnote>
  <w:footnote w:type="continuationSeparator" w:id="0">
    <w:p w:rsidR="004270C8" w:rsidRDefault="004270C8" w:rsidP="004270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0"/>
    <w:multiLevelType w:val="singleLevel"/>
    <w:tmpl w:val="00000010"/>
    <w:name w:val="WW8Num16"/>
    <w:lvl w:ilvl="0">
      <w:start w:val="1"/>
      <w:numFmt w:val="chosung"/>
      <w:lvlText w:val=""/>
      <w:lvlJc w:val="left"/>
      <w:pPr>
        <w:tabs>
          <w:tab w:val="num" w:pos="720"/>
        </w:tabs>
        <w:ind w:left="720" w:hanging="360"/>
      </w:pPr>
      <w:rPr>
        <w:rFonts w:ascii="Symbol" w:hAnsi="Symbol"/>
        <w:b/>
      </w:rPr>
    </w:lvl>
  </w:abstractNum>
  <w:abstractNum w:abstractNumId="1">
    <w:nsid w:val="11A935F9"/>
    <w:multiLevelType w:val="multilevel"/>
    <w:tmpl w:val="80C0C7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263F7103"/>
    <w:multiLevelType w:val="multilevel"/>
    <w:tmpl w:val="B00A25C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726B33FD"/>
    <w:multiLevelType w:val="hybridMultilevel"/>
    <w:tmpl w:val="BD1C8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352662E"/>
    <w:multiLevelType w:val="hybridMultilevel"/>
    <w:tmpl w:val="6302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6E6F"/>
    <w:rsid w:val="00065787"/>
    <w:rsid w:val="000F167D"/>
    <w:rsid w:val="002142C3"/>
    <w:rsid w:val="003B557F"/>
    <w:rsid w:val="003E7C6C"/>
    <w:rsid w:val="004270C8"/>
    <w:rsid w:val="00451161"/>
    <w:rsid w:val="0051448D"/>
    <w:rsid w:val="006C0677"/>
    <w:rsid w:val="008261D0"/>
    <w:rsid w:val="009A0934"/>
    <w:rsid w:val="009B058E"/>
    <w:rsid w:val="009C077B"/>
    <w:rsid w:val="00A55EA1"/>
    <w:rsid w:val="00AD6E6F"/>
    <w:rsid w:val="00AF2CA3"/>
    <w:rsid w:val="00B37136"/>
    <w:rsid w:val="00B929B8"/>
    <w:rsid w:val="00C472E3"/>
    <w:rsid w:val="00DE1E6F"/>
    <w:rsid w:val="00E728C8"/>
    <w:rsid w:val="00FF62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6E6F"/>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E6F"/>
    <w:pPr>
      <w:ind w:left="720"/>
      <w:contextualSpacing/>
    </w:pPr>
    <w:rPr>
      <w:rFonts w:eastAsia="Calibri"/>
    </w:rPr>
  </w:style>
  <w:style w:type="paragraph" w:styleId="NormalWeb">
    <w:name w:val="Normal (Web)"/>
    <w:basedOn w:val="Normal"/>
    <w:uiPriority w:val="99"/>
    <w:rsid w:val="00065787"/>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4270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0C8"/>
    <w:rPr>
      <w:rFonts w:ascii="Calibri" w:eastAsia="Times New Roman" w:hAnsi="Calibri" w:cs="Times New Roman"/>
      <w:lang w:val="en-US"/>
    </w:rPr>
  </w:style>
  <w:style w:type="paragraph" w:styleId="Footer">
    <w:name w:val="footer"/>
    <w:basedOn w:val="Normal"/>
    <w:link w:val="FooterChar"/>
    <w:uiPriority w:val="99"/>
    <w:unhideWhenUsed/>
    <w:rsid w:val="00427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0C8"/>
    <w:rPr>
      <w:rFonts w:ascii="Calibri" w:eastAsia="Times New Roman" w:hAnsi="Calibri"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6E6F"/>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E6F"/>
    <w:pPr>
      <w:ind w:left="720"/>
      <w:contextualSpacing/>
    </w:pPr>
    <w:rPr>
      <w:rFonts w:eastAsia="Calibri"/>
    </w:rPr>
  </w:style>
  <w:style w:type="paragraph" w:styleId="NormalWeb">
    <w:name w:val="Normal (Web)"/>
    <w:basedOn w:val="Normal"/>
    <w:uiPriority w:val="99"/>
    <w:rsid w:val="00065787"/>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4270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0C8"/>
    <w:rPr>
      <w:rFonts w:ascii="Calibri" w:eastAsia="Times New Roman" w:hAnsi="Calibri" w:cs="Times New Roman"/>
      <w:lang w:val="en-US"/>
    </w:rPr>
  </w:style>
  <w:style w:type="paragraph" w:styleId="Footer">
    <w:name w:val="footer"/>
    <w:basedOn w:val="Normal"/>
    <w:link w:val="FooterChar"/>
    <w:uiPriority w:val="99"/>
    <w:unhideWhenUsed/>
    <w:rsid w:val="00427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0C8"/>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25C"/>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4671</Words>
  <Characters>26626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Familia</dc:creator>
  <cp:lastModifiedBy>clinto</cp:lastModifiedBy>
  <cp:revision>2</cp:revision>
  <dcterms:created xsi:type="dcterms:W3CDTF">2013-04-16T09:26:00Z</dcterms:created>
  <dcterms:modified xsi:type="dcterms:W3CDTF">2013-04-16T09:26:00Z</dcterms:modified>
</cp:coreProperties>
</file>