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544" w:rsidRDefault="00F60544" w:rsidP="00F60544">
      <w:pPr>
        <w:pStyle w:val="af"/>
        <w:rPr>
          <w:rStyle w:val="ab"/>
          <w:rFonts w:ascii="TH SarabunPSK" w:hAnsi="TH SarabunPSK" w:cs="TH SarabunPSK"/>
          <w:b/>
          <w:bCs/>
          <w:i/>
          <w:iCs/>
          <w:sz w:val="56"/>
          <w:szCs w:val="56"/>
        </w:rPr>
      </w:pPr>
      <w:r w:rsidRPr="001B7A36">
        <w:rPr>
          <w:rFonts w:ascii="TH SarabunPSK" w:hAnsi="TH SarabunPSK" w:cs="TH SarabunPSK"/>
          <w:i/>
          <w:iCs/>
          <w:sz w:val="56"/>
          <w:szCs w:val="56"/>
          <w:cs/>
        </w:rPr>
        <w:t>จังหวัดชุมพร</w:t>
      </w:r>
      <w:r w:rsidRPr="001B7A36">
        <w:rPr>
          <w:rFonts w:ascii="TH SarabunPSK" w:hAnsi="TH SarabunPSK" w:cs="TH SarabunPSK"/>
          <w:sz w:val="56"/>
          <w:szCs w:val="56"/>
        </w:rPr>
        <w:tab/>
      </w:r>
    </w:p>
    <w:p w:rsidR="00F60544" w:rsidRPr="001B7A36" w:rsidRDefault="00F60544" w:rsidP="00F6054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B7A36">
        <w:rPr>
          <w:rFonts w:ascii="TH SarabunPSK" w:hAnsi="TH SarabunPSK" w:cs="TH SarabunPSK"/>
          <w:b/>
          <w:bCs/>
          <w:sz w:val="36"/>
          <w:szCs w:val="36"/>
          <w:cs/>
        </w:rPr>
        <w:t>วิสัยทัศน์จังหวัดชุมพร</w:t>
      </w:r>
    </w:p>
    <w:p w:rsidR="00F60544" w:rsidRPr="001B7A36" w:rsidRDefault="00F60544" w:rsidP="00F60544">
      <w:pPr>
        <w:pStyle w:val="1"/>
        <w:tabs>
          <w:tab w:val="left" w:pos="567"/>
        </w:tabs>
        <w:spacing w:before="120"/>
        <w:jc w:val="center"/>
        <w:rPr>
          <w:rFonts w:ascii="TH SarabunPSK" w:hAnsi="TH SarabunPSK" w:cs="TH SarabunPSK"/>
          <w:cs/>
        </w:rPr>
      </w:pPr>
      <w:r w:rsidRPr="001B7A36">
        <w:rPr>
          <w:rFonts w:ascii="TH SarabunPSK" w:hAnsi="TH SarabunPSK" w:cs="TH SarabunPSK"/>
          <w:cs/>
        </w:rPr>
        <w:t xml:space="preserve">ชุมพรน่าอยู่ ประตูทองสองฝั่งทะเล </w:t>
      </w:r>
    </w:p>
    <w:p w:rsidR="00F60544" w:rsidRPr="001B7A36" w:rsidRDefault="00F60544" w:rsidP="00F60544">
      <w:pPr>
        <w:pStyle w:val="1"/>
        <w:tabs>
          <w:tab w:val="left" w:pos="567"/>
        </w:tabs>
        <w:jc w:val="center"/>
        <w:rPr>
          <w:rFonts w:ascii="TH SarabunPSK" w:hAnsi="TH SarabunPSK" w:cs="TH SarabunPSK"/>
          <w:cs/>
        </w:rPr>
      </w:pPr>
      <w:r w:rsidRPr="001B7A36">
        <w:rPr>
          <w:rFonts w:ascii="TH SarabunPSK" w:hAnsi="TH SarabunPSK" w:cs="TH SarabunPSK"/>
          <w:cs/>
        </w:rPr>
        <w:t>เกษตรกรรมยั่งยืน การท่องเที่ยวคุณภาพ</w:t>
      </w:r>
    </w:p>
    <w:p w:rsidR="00F60544" w:rsidRPr="001B7A36" w:rsidRDefault="00F60544" w:rsidP="00F60544">
      <w:pPr>
        <w:rPr>
          <w:rFonts w:ascii="TH SarabunPSK" w:hAnsi="TH SarabunPSK" w:cs="TH SarabunPSK"/>
        </w:rPr>
      </w:pPr>
    </w:p>
    <w:p w:rsidR="00F60544" w:rsidRPr="001B7A36" w:rsidRDefault="00F60544" w:rsidP="00F60544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1B7A36">
        <w:rPr>
          <w:rFonts w:ascii="TH SarabunPSK" w:hAnsi="TH SarabunPSK" w:cs="TH SarabunPSK"/>
          <w:b/>
          <w:bCs/>
          <w:sz w:val="36"/>
          <w:szCs w:val="36"/>
          <w:cs/>
        </w:rPr>
        <w:t>คำขวัญประจำจังหวัดชุมพร</w:t>
      </w:r>
    </w:p>
    <w:p w:rsidR="00F60544" w:rsidRPr="001B7A36" w:rsidRDefault="00F60544" w:rsidP="00F60544">
      <w:pPr>
        <w:spacing w:before="1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ประตูภาคใต้ ไหว้เสด็จในกรม ชมไร่กาแฟ </w:t>
      </w:r>
    </w:p>
    <w:p w:rsidR="00F60544" w:rsidRPr="001B7A36" w:rsidRDefault="00F60544" w:rsidP="00F60544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>แลหาดทรายรี ดีกล้วยเล็บมือ ขึ้นชื่อรังนก</w:t>
      </w:r>
    </w:p>
    <w:p w:rsidR="00F60544" w:rsidRPr="001B7A36" w:rsidRDefault="00F60544" w:rsidP="00F60544">
      <w:pPr>
        <w:pStyle w:val="af"/>
        <w:tabs>
          <w:tab w:val="left" w:pos="450"/>
          <w:tab w:val="left" w:pos="567"/>
        </w:tabs>
        <w:spacing w:before="240"/>
        <w:jc w:val="thaiDistribute"/>
        <w:rPr>
          <w:rStyle w:val="ab"/>
          <w:rFonts w:ascii="TH SarabunPSK" w:hAnsi="TH SarabunPSK" w:cs="TH SarabunPSK"/>
          <w:b/>
          <w:bCs/>
          <w:i/>
          <w:iCs/>
          <w:sz w:val="32"/>
          <w:szCs w:val="32"/>
          <w:cs/>
        </w:rPr>
      </w:pPr>
      <w:r w:rsidRPr="001B7A36">
        <w:rPr>
          <w:rStyle w:val="ab"/>
          <w:rFonts w:ascii="TH SarabunPSK" w:hAnsi="TH SarabunPSK" w:cs="TH SarabunPSK"/>
          <w:i/>
          <w:iCs/>
          <w:sz w:val="32"/>
          <w:szCs w:val="32"/>
          <w:cs/>
        </w:rPr>
        <w:t>ความเป็นมา</w:t>
      </w:r>
    </w:p>
    <w:p w:rsidR="00F60544" w:rsidRPr="001B7A36" w:rsidRDefault="00F60544" w:rsidP="00F60544">
      <w:pPr>
        <w:pStyle w:val="af"/>
        <w:tabs>
          <w:tab w:val="left" w:pos="450"/>
          <w:tab w:val="left" w:pos="567"/>
        </w:tabs>
        <w:spacing w:before="16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7A36">
        <w:rPr>
          <w:rStyle w:val="ab"/>
          <w:rFonts w:ascii="TH SarabunPSK" w:hAnsi="TH SarabunPSK" w:cs="TH SarabunPSK"/>
          <w:sz w:val="32"/>
          <w:szCs w:val="32"/>
          <w:cs/>
        </w:rPr>
        <w:tab/>
      </w:r>
      <w:r w:rsidRPr="001B7A36">
        <w:rPr>
          <w:rStyle w:val="ab"/>
          <w:rFonts w:ascii="TH SarabunPSK" w:hAnsi="TH SarabunPSK" w:cs="TH SarabunPSK"/>
          <w:sz w:val="32"/>
          <w:szCs w:val="32"/>
          <w:cs/>
        </w:rPr>
        <w:tab/>
        <w:t>จังหวัดชุมพร</w:t>
      </w:r>
      <w:r w:rsidRPr="001B7A36">
        <w:rPr>
          <w:rStyle w:val="ab"/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มีชื่อปรากฏมาตั้งแต่ปี   พ.ศ.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>1098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โดยมีฐานะเป็นเมืองหน้าด่านของนครศรีธรรมราช ใช้รูปแพะเป็นตราเมือง เป็นเมืองในอาณาจักรฝ่ายใต้ของกรุงศรีอยุธยาในรัชสมัยแผ่นดินสมเด็จพระบรมไตรโลกนาถ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ในสมัยรัชกาลที่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5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โปรดเกล้าฯ ให้จัดตั้งเป็นมณฑลชุมพร ต่อมามีการยุบการปกครองระบอบมณฑลชุมพรจึงมีฐานะเป็นจังหวัด</w:t>
      </w:r>
    </w:p>
    <w:p w:rsidR="00F60544" w:rsidRPr="001B7A36" w:rsidRDefault="00F60544" w:rsidP="00F60544">
      <w:pPr>
        <w:pStyle w:val="af"/>
        <w:tabs>
          <w:tab w:val="left" w:pos="450"/>
          <w:tab w:val="left" w:pos="567"/>
        </w:tabs>
        <w:spacing w:before="12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ab/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ab/>
        <w:t>คำว่า</w:t>
      </w:r>
      <w:r w:rsidRPr="001B7A36">
        <w:rPr>
          <w:rStyle w:val="ab"/>
          <w:rFonts w:ascii="TH SarabunPSK" w:hAnsi="TH SarabunPSK" w:cs="TH SarabunPSK"/>
          <w:sz w:val="32"/>
          <w:szCs w:val="32"/>
        </w:rPr>
        <w:t>“</w:t>
      </w:r>
      <w:r w:rsidRPr="001B7A36">
        <w:rPr>
          <w:rStyle w:val="ab"/>
          <w:rFonts w:ascii="TH SarabunPSK" w:hAnsi="TH SarabunPSK" w:cs="TH SarabunPSK"/>
          <w:sz w:val="32"/>
          <w:szCs w:val="32"/>
          <w:cs/>
        </w:rPr>
        <w:t>ชุมพร</w:t>
      </w:r>
      <w:r w:rsidRPr="001B7A36">
        <w:rPr>
          <w:rStyle w:val="ab"/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สันนิษฐานว่ามีที่มาจาก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คำต่าง ๆ ว่า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>“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ชุมนุมพล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”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เนื่องจากเป็นเมืองหน้าด่าน การเดินทัพไม่ว่าจะมาจากฝ่ายเหนือหรือว่าฝ่ายใต้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ล้วนเข้ามาตั้งค่ายชุมนุมพลกันที่นี่ จึงเรียกจุดนี้ว่า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>“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ชุมนุมพล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”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ต่อมาเพี้ยนเป็น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 “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ชุมพร</w:t>
      </w:r>
      <w:r>
        <w:rPr>
          <w:rFonts w:ascii="TH SarabunPSK" w:hAnsi="TH SarabunPSK" w:cs="TH SarabunPSK"/>
          <w:b w:val="0"/>
          <w:bCs w:val="0"/>
          <w:sz w:val="32"/>
          <w:szCs w:val="32"/>
        </w:rPr>
        <w:t>”</w:t>
      </w:r>
      <w:r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อีกความหมายหนึ่งอาจมาจากคำว่า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>“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ชุมนุมพร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” </w:t>
      </w:r>
    </w:p>
    <w:p w:rsidR="00F60544" w:rsidRPr="001B7A36" w:rsidRDefault="00F60544" w:rsidP="00F60544">
      <w:pPr>
        <w:pStyle w:val="af"/>
        <w:tabs>
          <w:tab w:val="left" w:pos="360"/>
          <w:tab w:val="left" w:pos="450"/>
        </w:tabs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เนื่องจากประการหนึ่งในการเดินทางไปทำศึกสงครามของแม่ทัพนายกอง ตั้งแต่สมัยโบราณมา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เมื่อจะเคลื่อนพลจะต้องทำพิธีส่งทัพโดย การบวงสรวงสิ่งศักดิ์สิทธิ์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b w:val="0"/>
          <w:bCs w:val="0"/>
          <w:sz w:val="32"/>
          <w:szCs w:val="32"/>
          <w:cs/>
        </w:rPr>
        <w:t>ขอให้ได้รับชัยชนะในการสู้รบเป็นการบำรุงขวัญทหาร ในสถานที่ชุมนุมเพื่อรับพรเช่นนี้ตรงกับความหมาย ชุมนุมพรหรือประชุมพรแต่อีกทางหนึ่งสันนิษฐานว่าที่ตั้งเมืองเดิมนั้นอยู่ทางขวาของคลองชุมพรซึ่งมีต้นไม้ชนิดหนึ่งที่เรียกกันว่า มะเดื่อชุมพร ขึ้นอยู่ทั่วไป ต่อมาเมืองที่มาตั้งจึงมีชื่อตามต้นไม้ไปด้วยเช่นเดียวกับชื่อชุมพรอาจเรียกตามชื่อคลองหรือต้นไม้ก็เป็นได้</w:t>
      </w:r>
    </w:p>
    <w:p w:rsidR="00F60544" w:rsidRPr="001B7A36" w:rsidRDefault="00F60544" w:rsidP="00F60544">
      <w:pPr>
        <w:tabs>
          <w:tab w:val="left" w:pos="1350"/>
          <w:tab w:val="left" w:pos="2520"/>
          <w:tab w:val="left" w:pos="2880"/>
          <w:tab w:val="left" w:pos="4860"/>
          <w:tab w:val="left" w:pos="5310"/>
        </w:tabs>
        <w:spacing w:before="120" w:after="120"/>
        <w:jc w:val="thaiDistribute"/>
        <w:rPr>
          <w:rFonts w:ascii="TH SarabunPSK" w:hAnsi="TH SarabunPSK" w:cs="TH SarabunPSK"/>
          <w:b/>
          <w:bCs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ขนาดและที่ตั้ง</w:t>
      </w:r>
    </w:p>
    <w:p w:rsidR="00F60544" w:rsidRPr="001B7A36" w:rsidRDefault="00F60544" w:rsidP="00F60544">
      <w:pPr>
        <w:tabs>
          <w:tab w:val="left" w:pos="567"/>
          <w:tab w:val="left" w:pos="2520"/>
          <w:tab w:val="left" w:pos="2880"/>
          <w:tab w:val="left" w:pos="4860"/>
          <w:tab w:val="left" w:pos="531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>จังหวัดชุมพรตั้งอยู่ตอนบนสุดของภาคใต้บริเวณชายฝั่งทะเลตะวันออกห่างจากกรุงเทพฯ</w:t>
      </w:r>
    </w:p>
    <w:p w:rsidR="00F60544" w:rsidRPr="001B7A36" w:rsidRDefault="00F60544" w:rsidP="00F60544">
      <w:pPr>
        <w:tabs>
          <w:tab w:val="left" w:pos="567"/>
          <w:tab w:val="left" w:pos="2520"/>
          <w:tab w:val="left" w:pos="2880"/>
          <w:tab w:val="left" w:pos="4860"/>
          <w:tab w:val="left" w:pos="531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 xml:space="preserve">ตามทางหลวงหมายเลข 4 (เพชรเกษม) เป็นระยะทางประมาณ </w:t>
      </w:r>
      <w:r w:rsidRPr="001B7A36">
        <w:rPr>
          <w:rFonts w:ascii="TH SarabunPSK" w:hAnsi="TH SarabunPSK" w:cs="TH SarabunPSK"/>
          <w:sz w:val="32"/>
          <w:szCs w:val="32"/>
        </w:rPr>
        <w:t xml:space="preserve">498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กิโลเมตร และตามเส้นทางรถไฟสายใต้ประมาณ </w:t>
      </w:r>
      <w:r w:rsidRPr="001B7A36">
        <w:rPr>
          <w:rFonts w:ascii="TH SarabunPSK" w:hAnsi="TH SarabunPSK" w:cs="TH SarabunPSK"/>
          <w:sz w:val="32"/>
          <w:szCs w:val="32"/>
        </w:rPr>
        <w:t xml:space="preserve">476 </w:t>
      </w:r>
      <w:r>
        <w:rPr>
          <w:rFonts w:ascii="TH SarabunPSK" w:hAnsi="TH SarabunPSK" w:cs="TH SarabunPSK"/>
          <w:sz w:val="32"/>
          <w:szCs w:val="32"/>
          <w:cs/>
        </w:rPr>
        <w:t>กิโลเมตร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มีเนื้อที่ประมาณ </w:t>
      </w:r>
      <w:r w:rsidRPr="001B7A36">
        <w:rPr>
          <w:rFonts w:ascii="TH SarabunPSK" w:hAnsi="TH SarabunPSK" w:cs="TH SarabunPSK"/>
          <w:sz w:val="32"/>
          <w:szCs w:val="32"/>
        </w:rPr>
        <w:t xml:space="preserve">6,010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ตารางกิโลเมตร ซึ่งนับเป็นอันดับที่ </w:t>
      </w:r>
      <w:r w:rsidRPr="001B7A36">
        <w:rPr>
          <w:rFonts w:ascii="TH SarabunPSK" w:hAnsi="TH SarabunPSK" w:cs="TH SarabunPSK"/>
          <w:sz w:val="32"/>
          <w:szCs w:val="32"/>
        </w:rPr>
        <w:t xml:space="preserve">4 </w:t>
      </w:r>
      <w:r w:rsidRPr="001B7A36">
        <w:rPr>
          <w:rFonts w:ascii="TH SarabunPSK" w:hAnsi="TH SarabunPSK" w:cs="TH SarabunPSK"/>
          <w:sz w:val="32"/>
          <w:szCs w:val="32"/>
          <w:cs/>
        </w:rPr>
        <w:t>ของจังหวัดในภาคใต้ มีอาณาเขตติดต่อกับจังหวัดใกล้เคียง ดังนี้</w:t>
      </w:r>
    </w:p>
    <w:p w:rsidR="00F60544" w:rsidRPr="001B7A36" w:rsidRDefault="00F60544" w:rsidP="00F60544">
      <w:pPr>
        <w:tabs>
          <w:tab w:val="left" w:pos="540"/>
          <w:tab w:val="left" w:pos="1530"/>
          <w:tab w:val="left" w:pos="1710"/>
        </w:tabs>
        <w:spacing w:before="120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>ทิศเหนือ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sz w:val="32"/>
          <w:szCs w:val="32"/>
          <w:cs/>
        </w:rPr>
        <w:tab/>
        <w:t>ติดต่อกับจังหวัดประจวบคีรีขันธ์</w:t>
      </w:r>
    </w:p>
    <w:p w:rsidR="00F60544" w:rsidRPr="001B7A36" w:rsidRDefault="00F60544" w:rsidP="00F60544">
      <w:pPr>
        <w:tabs>
          <w:tab w:val="left" w:pos="540"/>
          <w:tab w:val="left" w:pos="1080"/>
          <w:tab w:val="left" w:pos="1530"/>
          <w:tab w:val="left" w:pos="171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>ทิศใต้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sz w:val="32"/>
          <w:szCs w:val="32"/>
          <w:cs/>
        </w:rPr>
        <w:tab/>
        <w:t>ติดต่อกับจังหวัดสุราษฎร์ธานี</w:t>
      </w:r>
    </w:p>
    <w:p w:rsidR="00F60544" w:rsidRPr="001B7A36" w:rsidRDefault="00F60544" w:rsidP="00F60544">
      <w:pPr>
        <w:tabs>
          <w:tab w:val="left" w:pos="540"/>
          <w:tab w:val="left" w:pos="171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>ทิศตะวันออก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sz w:val="32"/>
          <w:szCs w:val="32"/>
          <w:cs/>
        </w:rPr>
        <w:t>ติดต่อกับอ่าวไทย</w:t>
      </w:r>
    </w:p>
    <w:p w:rsidR="00F60544" w:rsidRPr="001B7A36" w:rsidRDefault="00F60544" w:rsidP="00F60544">
      <w:pPr>
        <w:tabs>
          <w:tab w:val="left" w:pos="540"/>
          <w:tab w:val="left" w:pos="171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>ทิศตะวันตก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sz w:val="32"/>
          <w:szCs w:val="32"/>
          <w:cs/>
        </w:rPr>
        <w:t>ติดต่อกับจังหวัดระนองและสาธารณรัฐแห่งสหภาพเมียนมาร์</w:t>
      </w:r>
    </w:p>
    <w:p w:rsidR="00F60544" w:rsidRPr="001B7A36" w:rsidRDefault="00F60544" w:rsidP="00F60544">
      <w:pPr>
        <w:pStyle w:val="3"/>
        <w:spacing w:before="120" w:after="120"/>
        <w:rPr>
          <w:rFonts w:ascii="TH SarabunPSK" w:hAnsi="TH SarabunPSK" w:cs="TH SarabunPSK"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i/>
          <w:iCs/>
          <w:sz w:val="32"/>
          <w:szCs w:val="32"/>
          <w:cs/>
        </w:rPr>
        <w:t>ภูมิประเทศและภูมิอากาศ</w:t>
      </w:r>
      <w:r w:rsidRPr="001B7A36">
        <w:rPr>
          <w:rFonts w:ascii="TH SarabunPSK" w:hAnsi="TH SarabunPSK" w:cs="TH SarabunPSK"/>
          <w:i/>
          <w:iCs/>
          <w:sz w:val="32"/>
          <w:szCs w:val="32"/>
        </w:rPr>
        <w:t xml:space="preserve"> </w:t>
      </w:r>
    </w:p>
    <w:p w:rsidR="00F60544" w:rsidRPr="001B7A36" w:rsidRDefault="00F60544" w:rsidP="00F60544">
      <w:pPr>
        <w:pStyle w:val="31"/>
        <w:tabs>
          <w:tab w:val="clear" w:pos="1080"/>
          <w:tab w:val="left" w:pos="567"/>
          <w:tab w:val="left" w:pos="3240"/>
        </w:tabs>
        <w:rPr>
          <w:rFonts w:ascii="TH SarabunPSK" w:hAnsi="TH SarabunPSK" w:cs="TH SarabunPSK"/>
          <w:cs/>
        </w:rPr>
      </w:pPr>
      <w:r w:rsidRPr="001B7A36">
        <w:rPr>
          <w:rFonts w:ascii="TH SarabunPSK" w:hAnsi="TH SarabunPSK" w:cs="TH SarabunPSK"/>
        </w:rPr>
        <w:t xml:space="preserve">     </w:t>
      </w:r>
      <w:r w:rsidRPr="001B7A36">
        <w:rPr>
          <w:rFonts w:ascii="TH SarabunPSK" w:hAnsi="TH SarabunPSK" w:cs="TH SarabunPSK"/>
        </w:rPr>
        <w:tab/>
      </w:r>
      <w:r w:rsidRPr="001B7A36">
        <w:rPr>
          <w:rFonts w:ascii="TH SarabunPSK" w:hAnsi="TH SarabunPSK" w:cs="TH SarabunPSK"/>
          <w:b/>
          <w:bCs/>
          <w:cs/>
        </w:rPr>
        <w:t>ลักษณะภูมิประเทศ</w:t>
      </w:r>
      <w:r w:rsidRPr="001B7A36">
        <w:rPr>
          <w:rFonts w:ascii="TH SarabunPSK" w:hAnsi="TH SarabunPSK" w:cs="TH SarabunPSK"/>
          <w:cs/>
        </w:rPr>
        <w:t xml:space="preserve"> แบ่งออกเป็นพื้นที่ราบตอนกลาง พื้นที่ราบชายฝั่งทะเล และพื้นที่ทางทิศตะวันตก เป็นที่สูงและภูเขา ทิวเขาที่สำคัญ คือ ทิวเขาตะนาวศรี ซึ่งเป็นพรมแดนทางธรรมชาติระหว่างประเทศไทยกับประเทศเมียนมาร์ ถัดจากแนวที่สูงมาทางด้านตะวันออกเป็นที่ราบตอนกลาง</w:t>
      </w:r>
      <w:r w:rsidRPr="001B7A36">
        <w:rPr>
          <w:rFonts w:ascii="TH SarabunPSK" w:hAnsi="TH SarabunPSK" w:cs="TH SarabunPSK"/>
          <w:cs/>
        </w:rPr>
        <w:lastRenderedPageBreak/>
        <w:t>ซึ่งมีลักษณะเป็นที่ราบลูกคลื่นและที่ราบลุ่ม เป็นเขตเกษตรกรรมที่สำคัญของจังหวัด สำหรับพื้นที่ทางตะวันออกเป็นที่ราบชายฝั่งทะเลยาวประมาณ 222 กิโลเมตร ลักษณะชายหาดของจังหวัดชุมพรค่อนข้างเรียบมีความโค้งเว้าน้อย ความกว้างของจังหวัดโดยเฉลี่ยประมาณ 36 กิโลเมตร</w:t>
      </w:r>
    </w:p>
    <w:p w:rsidR="00F60544" w:rsidRPr="001B7A36" w:rsidRDefault="00F60544" w:rsidP="00F60544">
      <w:pPr>
        <w:tabs>
          <w:tab w:val="left" w:pos="567"/>
          <w:tab w:val="left" w:pos="324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>ลักษณะภูมิอากาศ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โดยทั่วไป จังหวัดชุมพรเป็นจังหวัดที่มีอากาศชุ่มชื้น มีฝนตกชุกเกือบตลอดปีและมีฤดูฝนยาวนาน จากเดือนพฤษภาคม </w:t>
      </w:r>
      <w:r>
        <w:rPr>
          <w:rFonts w:ascii="TH SarabunPSK" w:hAnsi="TH SarabunPSK" w:cs="TH SarabunPSK"/>
          <w:spacing w:val="-8"/>
          <w:sz w:val="32"/>
          <w:szCs w:val="32"/>
          <w:cs/>
        </w:rPr>
        <w:t>ถึงเดือนพฤศจิกายน ในปี พ.ศ. 25</w:t>
      </w:r>
      <w:r>
        <w:rPr>
          <w:rFonts w:ascii="TH SarabunPSK" w:hAnsi="TH SarabunPSK" w:cs="TH SarabunPSK" w:hint="cs"/>
          <w:spacing w:val="-8"/>
          <w:sz w:val="32"/>
          <w:szCs w:val="32"/>
          <w:cs/>
        </w:rPr>
        <w:t>60</w:t>
      </w:r>
      <w:r w:rsidRPr="001B7A36">
        <w:rPr>
          <w:rFonts w:ascii="TH SarabunPSK" w:hAnsi="TH SarabunPSK" w:cs="TH SarabunPSK"/>
          <w:spacing w:val="-8"/>
          <w:sz w:val="32"/>
          <w:szCs w:val="32"/>
          <w:cs/>
        </w:rPr>
        <w:t xml:space="preserve"> จังหวัด</w:t>
      </w:r>
      <w:r>
        <w:rPr>
          <w:rFonts w:ascii="TH SarabunPSK" w:hAnsi="TH SarabunPSK" w:cs="TH SarabunPSK"/>
          <w:sz w:val="32"/>
          <w:szCs w:val="32"/>
          <w:cs/>
        </w:rPr>
        <w:t>ชุมพร มีฝนตก 1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0 วัน ปริมาณน้ำฝนวัดได้ </w:t>
      </w:r>
      <w:r>
        <w:rPr>
          <w:rFonts w:ascii="TH SarabunPSK" w:hAnsi="TH SarabunPSK" w:cs="TH SarabunPSK" w:hint="cs"/>
          <w:sz w:val="32"/>
          <w:szCs w:val="32"/>
          <w:cs/>
        </w:rPr>
        <w:t>2,498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มิลลิเมตร ฤดูร้อนอากาศไม่ร้อนจัด อุณหภูมิสูงสุดเฉลี่ย </w:t>
      </w:r>
      <w:r>
        <w:rPr>
          <w:rFonts w:ascii="TH SarabunPSK" w:hAnsi="TH SarabunPSK" w:cs="TH SarabunPSK" w:hint="cs"/>
          <w:sz w:val="32"/>
          <w:szCs w:val="32"/>
          <w:cs/>
        </w:rPr>
        <w:t>31.7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อุณหภูมิต่ำสุดเฉลี่ย 24.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ส่วนใน  ฤดูหนาวมีเพียงอากาศเย็นเท่านั้น </w:t>
      </w:r>
    </w:p>
    <w:p w:rsidR="00F60544" w:rsidRPr="001B7A36" w:rsidRDefault="00F60544" w:rsidP="00F60544">
      <w:pPr>
        <w:pStyle w:val="3"/>
        <w:spacing w:before="120" w:after="120"/>
        <w:rPr>
          <w:rFonts w:ascii="TH SarabunPSK" w:hAnsi="TH SarabunPSK" w:cs="TH SarabunPSK"/>
          <w:i/>
          <w:iCs/>
          <w:sz w:val="32"/>
          <w:szCs w:val="32"/>
          <w:cs/>
        </w:rPr>
      </w:pPr>
      <w:r w:rsidRPr="001B7A36">
        <w:rPr>
          <w:rFonts w:ascii="TH SarabunPSK" w:hAnsi="TH SarabunPSK" w:cs="TH SarabunPSK"/>
          <w:i/>
          <w:iCs/>
          <w:sz w:val="32"/>
          <w:szCs w:val="32"/>
          <w:cs/>
        </w:rPr>
        <w:t>การปกครองและประชากร</w:t>
      </w:r>
    </w:p>
    <w:p w:rsidR="00F60544" w:rsidRPr="001B7A36" w:rsidRDefault="00F60544" w:rsidP="00F60544">
      <w:pPr>
        <w:tabs>
          <w:tab w:val="left" w:pos="567"/>
          <w:tab w:val="left" w:pos="1080"/>
          <w:tab w:val="left" w:pos="324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ในปี 2561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จังหวัดชุมพร </w:t>
      </w:r>
      <w:r>
        <w:rPr>
          <w:rFonts w:ascii="TH SarabunPSK" w:hAnsi="TH SarabunPSK" w:cs="TH SarabunPSK"/>
          <w:sz w:val="32"/>
          <w:szCs w:val="32"/>
          <w:cs/>
        </w:rPr>
        <w:t>แบ่งการปกครองออกเป็น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</w:rPr>
        <w:t xml:space="preserve">8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อำเภอ </w:t>
      </w:r>
      <w:r w:rsidRPr="001B7A36">
        <w:rPr>
          <w:rFonts w:ascii="TH SarabunPSK" w:hAnsi="TH SarabunPSK" w:cs="TH SarabunPSK"/>
          <w:sz w:val="32"/>
          <w:szCs w:val="32"/>
        </w:rPr>
        <w:t>70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ตำบล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7</w:t>
      </w:r>
      <w:r>
        <w:rPr>
          <w:rFonts w:ascii="TH SarabunPSK" w:hAnsi="TH SarabunPSK" w:cs="TH SarabunPSK" w:hint="cs"/>
          <w:sz w:val="32"/>
          <w:szCs w:val="32"/>
          <w:cs/>
        </w:rPr>
        <w:t>43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หมู่บ้าน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>โด</w:t>
      </w:r>
      <w:r>
        <w:rPr>
          <w:rFonts w:ascii="TH SarabunPSK" w:hAnsi="TH SarabunPSK" w:cs="TH SarabunPSK"/>
          <w:sz w:val="32"/>
          <w:szCs w:val="32"/>
          <w:cs/>
        </w:rPr>
        <w:t xml:space="preserve">ยมีอำเภอดังนี้ อำเภอเมืองชุมพร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อำเภอท่าแซะ  อำเภอปะทิว  อำเภอหลังสวน อำเภอละแม อำเภอพะโต๊ะ อำเภอสวี และอำเภอทุ่งตะโก </w:t>
      </w:r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  <w:t xml:space="preserve">การปกครองท้องถิ่น ประกอบด้วย องค์การบริหารส่วนจังหวัด 1 แห่ง เทศบาลเมือง </w:t>
      </w:r>
      <w:r w:rsidRPr="001B7A36">
        <w:rPr>
          <w:rFonts w:ascii="TH SarabunPSK" w:hAnsi="TH SarabunPSK" w:cs="TH SarabunPSK"/>
          <w:sz w:val="32"/>
          <w:szCs w:val="32"/>
        </w:rPr>
        <w:t xml:space="preserve">2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แห่ง เทศบาลตำบล </w:t>
      </w:r>
      <w:r w:rsidRPr="001B7A36">
        <w:rPr>
          <w:rFonts w:ascii="TH SarabunPSK" w:hAnsi="TH SarabunPSK" w:cs="TH SarabunPSK"/>
          <w:sz w:val="32"/>
          <w:szCs w:val="32"/>
        </w:rPr>
        <w:t>25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แห่ง และองค์การบริหารส่วนตำบล </w:t>
      </w:r>
      <w:r w:rsidRPr="001B7A36">
        <w:rPr>
          <w:rFonts w:ascii="TH SarabunPSK" w:hAnsi="TH SarabunPSK" w:cs="TH SarabunPSK"/>
          <w:sz w:val="32"/>
          <w:szCs w:val="32"/>
        </w:rPr>
        <w:t>51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แห่ง และ ประชากรของจังหวัด ณ วันสิ้นปี พ</w:t>
      </w:r>
      <w:r w:rsidRPr="001B7A36">
        <w:rPr>
          <w:rFonts w:ascii="TH SarabunPSK" w:hAnsi="TH SarabunPSK" w:cs="TH SarabunPSK"/>
          <w:sz w:val="32"/>
          <w:szCs w:val="32"/>
        </w:rPr>
        <w:t>.</w:t>
      </w:r>
      <w:r w:rsidRPr="001B7A36">
        <w:rPr>
          <w:rFonts w:ascii="TH SarabunPSK" w:hAnsi="TH SarabunPSK" w:cs="TH SarabunPSK"/>
          <w:sz w:val="32"/>
          <w:szCs w:val="32"/>
          <w:cs/>
        </w:rPr>
        <w:t>ศ</w:t>
      </w:r>
      <w:r w:rsidRPr="001B7A36">
        <w:rPr>
          <w:rFonts w:ascii="TH SarabunPSK" w:hAnsi="TH SarabunPSK" w:cs="TH SarabunPSK"/>
          <w:sz w:val="32"/>
          <w:szCs w:val="32"/>
        </w:rPr>
        <w:t>. 25</w:t>
      </w:r>
      <w:r>
        <w:rPr>
          <w:rFonts w:ascii="TH SarabunPSK" w:hAnsi="TH SarabunPSK" w:cs="TH SarabunPSK"/>
          <w:sz w:val="32"/>
          <w:szCs w:val="32"/>
        </w:rPr>
        <w:t>61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มีทั้งสิ้น </w:t>
      </w:r>
      <w:r>
        <w:rPr>
          <w:rFonts w:ascii="TH SarabunPSK" w:hAnsi="TH SarabunPSK" w:cs="TH SarabunPSK"/>
          <w:sz w:val="32"/>
          <w:szCs w:val="32"/>
        </w:rPr>
        <w:t>509</w:t>
      </w:r>
      <w:r>
        <w:rPr>
          <w:rFonts w:ascii="TH SarabunPSK" w:hAnsi="TH SarabunPSK" w:cs="TH SarabunPSK" w:hint="cs"/>
          <w:sz w:val="32"/>
          <w:szCs w:val="32"/>
          <w:cs/>
        </w:rPr>
        <w:t>,</w:t>
      </w:r>
      <w:r>
        <w:rPr>
          <w:rFonts w:ascii="TH SarabunPSK" w:hAnsi="TH SarabunPSK" w:cs="TH SarabunPSK"/>
          <w:sz w:val="32"/>
          <w:szCs w:val="32"/>
        </w:rPr>
        <w:t>650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คน เป็นชาย </w:t>
      </w:r>
      <w:r>
        <w:rPr>
          <w:rFonts w:ascii="TH SarabunPSK" w:hAnsi="TH SarabunPSK" w:cs="TH SarabunPSK" w:hint="cs"/>
          <w:sz w:val="32"/>
          <w:szCs w:val="32"/>
          <w:cs/>
          <w:lang w:eastAsia="en-US"/>
        </w:rPr>
        <w:t>252,415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คน เป็นหญิง </w:t>
      </w:r>
      <w:r>
        <w:rPr>
          <w:rFonts w:ascii="TH SarabunPSK" w:hAnsi="TH SarabunPSK" w:cs="TH SarabunPSK" w:hint="cs"/>
          <w:sz w:val="32"/>
          <w:szCs w:val="32"/>
          <w:cs/>
          <w:lang w:eastAsia="en-US"/>
        </w:rPr>
        <w:t>257,235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คน ประชากรชายคิดเป็น ร้อยละ </w:t>
      </w:r>
      <w:r w:rsidRPr="001B7A36">
        <w:rPr>
          <w:rFonts w:ascii="TH SarabunPSK" w:hAnsi="TH SarabunPSK" w:cs="TH SarabunPSK"/>
          <w:sz w:val="32"/>
          <w:szCs w:val="32"/>
        </w:rPr>
        <w:t>49.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และประชากรหญิง คิดเป็นร้อยละ </w:t>
      </w:r>
      <w:r w:rsidRPr="001B7A36">
        <w:rPr>
          <w:rFonts w:ascii="TH SarabunPSK" w:hAnsi="TH SarabunPSK" w:cs="TH SarabunPSK"/>
          <w:sz w:val="32"/>
          <w:szCs w:val="32"/>
        </w:rPr>
        <w:t>50.</w:t>
      </w:r>
      <w:r>
        <w:rPr>
          <w:rFonts w:ascii="TH SarabunPSK" w:hAnsi="TH SarabunPSK" w:cs="TH SarabunPSK"/>
          <w:sz w:val="32"/>
          <w:szCs w:val="32"/>
        </w:rPr>
        <w:t>5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>ของประชากรทั้งหมด ความหนาแน่นของประชากรเฉลี่ย</w:t>
      </w:r>
      <w:r w:rsidRPr="001B7A36">
        <w:rPr>
          <w:rFonts w:ascii="TH SarabunPSK" w:hAnsi="TH SarabunPSK" w:cs="TH SarabunPSK"/>
          <w:sz w:val="32"/>
          <w:szCs w:val="32"/>
        </w:rPr>
        <w:t xml:space="preserve"> 84.</w:t>
      </w:r>
      <w:r>
        <w:rPr>
          <w:rFonts w:ascii="TH SarabunPSK" w:hAnsi="TH SarabunPSK" w:cs="TH SarabunPSK"/>
          <w:sz w:val="32"/>
          <w:szCs w:val="32"/>
        </w:rPr>
        <w:t>80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คน ต่อ </w:t>
      </w:r>
      <w:r w:rsidRPr="001B7A36">
        <w:rPr>
          <w:rFonts w:ascii="TH SarabunPSK" w:hAnsi="TH SarabunPSK" w:cs="TH SarabunPSK"/>
          <w:sz w:val="32"/>
          <w:szCs w:val="32"/>
        </w:rPr>
        <w:t xml:space="preserve">1 </w:t>
      </w:r>
      <w:r w:rsidRPr="001B7A36">
        <w:rPr>
          <w:rFonts w:ascii="TH SarabunPSK" w:hAnsi="TH SarabunPSK" w:cs="TH SarabunPSK"/>
          <w:sz w:val="32"/>
          <w:szCs w:val="32"/>
          <w:cs/>
        </w:rPr>
        <w:t>ตารางกิโลเมตร</w:t>
      </w:r>
      <w:r w:rsidRPr="001B7A36">
        <w:rPr>
          <w:rFonts w:ascii="TH SarabunPSK" w:hAnsi="TH SarabunPSK" w:cs="TH SarabunPSK"/>
          <w:sz w:val="32"/>
          <w:szCs w:val="32"/>
        </w:rPr>
        <w:t xml:space="preserve">   </w:t>
      </w:r>
    </w:p>
    <w:p w:rsidR="00F60544" w:rsidRPr="001B7A36" w:rsidRDefault="00F60544" w:rsidP="00F60544">
      <w:pPr>
        <w:pStyle w:val="3"/>
        <w:spacing w:before="120" w:after="120"/>
        <w:rPr>
          <w:rFonts w:ascii="TH SarabunPSK" w:hAnsi="TH SarabunPSK" w:cs="TH SarabunPSK"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i/>
          <w:iCs/>
          <w:sz w:val="32"/>
          <w:szCs w:val="32"/>
          <w:cs/>
        </w:rPr>
        <w:t>ทรัพยากรธรรมชาติ และแหล่งน้ำ</w:t>
      </w:r>
    </w:p>
    <w:p w:rsidR="00F60544" w:rsidRPr="001B7A36" w:rsidRDefault="00F60544" w:rsidP="00F60544">
      <w:pPr>
        <w:jc w:val="thaiDistribute"/>
        <w:rPr>
          <w:rFonts w:ascii="TH SarabunPSK" w:hAnsi="TH SarabunPSK" w:cs="TH SarabunPSK"/>
          <w:sz w:val="32"/>
          <w:szCs w:val="32"/>
          <w:lang w:eastAsia="en-US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ทรัพยากรธรรมชาติที่สำคัญ ได้แก่ หินปูน </w:t>
      </w:r>
      <w:r w:rsidRPr="001B7A36">
        <w:rPr>
          <w:rFonts w:ascii="TH SarabunPSK" w:hAnsi="TH SarabunPSK" w:cs="TH SarabunPSK"/>
          <w:sz w:val="32"/>
          <w:szCs w:val="32"/>
        </w:rPr>
        <w:t>(</w:t>
      </w:r>
      <w:r w:rsidRPr="001B7A36">
        <w:rPr>
          <w:rFonts w:ascii="TH SarabunPSK" w:hAnsi="TH SarabunPSK" w:cs="TH SarabunPSK"/>
          <w:sz w:val="32"/>
          <w:szCs w:val="32"/>
          <w:cs/>
        </w:rPr>
        <w:t>หินอุตสาหกรรมชนิดก่อสร้าง</w:t>
      </w:r>
      <w:r w:rsidRPr="001B7A36">
        <w:rPr>
          <w:rFonts w:ascii="TH SarabunPSK" w:hAnsi="TH SarabunPSK" w:cs="TH SarabunPSK"/>
          <w:sz w:val="32"/>
          <w:szCs w:val="32"/>
        </w:rPr>
        <w:t xml:space="preserve">)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ซึ่งในปี </w:t>
      </w:r>
      <w:r w:rsidRPr="001B7A36"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/>
          <w:sz w:val="32"/>
          <w:szCs w:val="32"/>
        </w:rPr>
        <w:t>60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ผลิตได้ 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1,</w:t>
      </w:r>
      <w:r>
        <w:rPr>
          <w:rFonts w:ascii="TH SarabunPSK" w:hAnsi="TH SarabunPSK" w:cs="TH SarabunPSK"/>
          <w:sz w:val="32"/>
          <w:szCs w:val="32"/>
          <w:lang w:eastAsia="en-US"/>
        </w:rPr>
        <w:t>741</w:t>
      </w:r>
      <w:r>
        <w:rPr>
          <w:rFonts w:ascii="TH SarabunPSK" w:hAnsi="TH SarabunPSK" w:cs="TH SarabunPSK" w:hint="cs"/>
          <w:sz w:val="32"/>
          <w:szCs w:val="32"/>
          <w:cs/>
          <w:lang w:eastAsia="en-US"/>
        </w:rPr>
        <w:t>,</w:t>
      </w:r>
      <w:r>
        <w:rPr>
          <w:rFonts w:ascii="TH SarabunPSK" w:hAnsi="TH SarabunPSK" w:cs="TH SarabunPSK"/>
          <w:sz w:val="32"/>
          <w:szCs w:val="32"/>
          <w:lang w:eastAsia="en-US"/>
        </w:rPr>
        <w:t>661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เมตริกตัน ทรัพยากรป่าไม้จังหวัดชุมพรมีเนื้อที่ป่าทั้งหมด 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804,299</w:t>
      </w:r>
      <w:r w:rsidRPr="001B7A36">
        <w:rPr>
          <w:rFonts w:ascii="TH SarabunPSK" w:hAnsi="TH SarabunPSK" w:cs="TH SarabunPSK"/>
          <w:sz w:val="32"/>
          <w:szCs w:val="32"/>
          <w:cs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ไร่ หรือประมาณร้อยละ </w:t>
      </w:r>
      <w:r w:rsidRPr="001B7A36">
        <w:rPr>
          <w:rFonts w:ascii="TH SarabunPSK" w:hAnsi="TH SarabunPSK" w:cs="TH SarabunPSK"/>
          <w:sz w:val="32"/>
          <w:szCs w:val="32"/>
        </w:rPr>
        <w:t>21.</w:t>
      </w:r>
      <w:r w:rsidRPr="001B7A36">
        <w:rPr>
          <w:rFonts w:ascii="TH SarabunPSK" w:hAnsi="TH SarabunPSK" w:cs="TH SarabunPSK"/>
          <w:sz w:val="32"/>
          <w:szCs w:val="32"/>
          <w:cs/>
        </w:rPr>
        <w:t>42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ของเนื้อที่ทั้งหมดของจังหวัด ซึ่งมี </w:t>
      </w:r>
      <w:r w:rsidRPr="001B7A36">
        <w:rPr>
          <w:rFonts w:ascii="TH SarabunPSK" w:hAnsi="TH SarabunPSK" w:cs="TH SarabunPSK"/>
          <w:sz w:val="32"/>
          <w:szCs w:val="32"/>
        </w:rPr>
        <w:t xml:space="preserve">3,755,630 </w:t>
      </w:r>
      <w:r w:rsidRPr="001B7A36">
        <w:rPr>
          <w:rFonts w:ascii="TH SarabunPSK" w:hAnsi="TH SarabunPSK" w:cs="TH SarabunPSK"/>
          <w:sz w:val="32"/>
          <w:szCs w:val="32"/>
          <w:cs/>
        </w:rPr>
        <w:t>ไร่</w:t>
      </w:r>
    </w:p>
    <w:p w:rsidR="00F60544" w:rsidRPr="001B7A36" w:rsidRDefault="00F60544" w:rsidP="00F60544">
      <w:pPr>
        <w:pStyle w:val="31"/>
        <w:tabs>
          <w:tab w:val="left" w:pos="567"/>
        </w:tabs>
        <w:rPr>
          <w:rFonts w:ascii="TH SarabunPSK" w:hAnsi="TH SarabunPSK" w:cs="TH SarabunPSK"/>
          <w:spacing w:val="-2"/>
          <w:cs/>
        </w:rPr>
      </w:pPr>
      <w:r w:rsidRPr="001B7A36">
        <w:rPr>
          <w:rFonts w:ascii="TH SarabunPSK" w:hAnsi="TH SarabunPSK" w:cs="TH SarabunPSK"/>
          <w:color w:val="FF0000"/>
        </w:rPr>
        <w:t xml:space="preserve">     </w:t>
      </w:r>
      <w:r w:rsidRPr="001B7A36">
        <w:rPr>
          <w:rFonts w:ascii="TH SarabunPSK" w:hAnsi="TH SarabunPSK" w:cs="TH SarabunPSK"/>
          <w:color w:val="FF0000"/>
        </w:rPr>
        <w:tab/>
      </w:r>
      <w:r w:rsidRPr="001B7A36">
        <w:rPr>
          <w:rFonts w:ascii="TH SarabunPSK" w:hAnsi="TH SarabunPSK" w:cs="TH SarabunPSK"/>
          <w:cs/>
        </w:rPr>
        <w:t>แหล่งน้ำธรรมชาติในจังหวัดชุมพรประกอบด้วย แม่น้ำลำคลองสายสั้นๆ ไหลผ่านพื้นที่จากเทือกเขาด้านทิศตะวันตก ซึ่งเป็นต้นน้ำลำธารลงสู่</w:t>
      </w:r>
      <w:r w:rsidRPr="001B7A36">
        <w:rPr>
          <w:rFonts w:ascii="TH SarabunPSK" w:hAnsi="TH SarabunPSK" w:cs="TH SarabunPSK"/>
          <w:spacing w:val="-2"/>
          <w:cs/>
        </w:rPr>
        <w:t>ที่ต่ำและไหลออกสู่ทะเลทางด้านทิศตะวันออกโดยมีแม่น้ำลำคลองที่สำคัญ คือ คลองท่าแซะ แม่น้ำท่าตะเภา แม่น้ำหลังสวน คลองสวี คลองตะโก คลองชุมพร คลองละแม</w:t>
      </w:r>
      <w:r w:rsidRPr="001B7A36">
        <w:rPr>
          <w:rFonts w:ascii="TH SarabunPSK" w:hAnsi="TH SarabunPSK" w:cs="TH SarabunPSK" w:hint="cs"/>
          <w:spacing w:val="-2"/>
          <w:cs/>
        </w:rPr>
        <w:t xml:space="preserve"> </w:t>
      </w:r>
      <w:r w:rsidRPr="001B7A36">
        <w:rPr>
          <w:rFonts w:ascii="TH SarabunPSK" w:hAnsi="TH SarabunPSK" w:cs="TH SarabunPSK"/>
          <w:spacing w:val="-2"/>
          <w:cs/>
        </w:rPr>
        <w:t>เป็นต้น</w:t>
      </w:r>
    </w:p>
    <w:p w:rsidR="00F60544" w:rsidRPr="001B7A36" w:rsidRDefault="00F60544" w:rsidP="00F60544">
      <w:pPr>
        <w:pStyle w:val="3"/>
        <w:spacing w:before="160" w:after="120"/>
        <w:rPr>
          <w:rFonts w:ascii="TH SarabunPSK" w:hAnsi="TH SarabunPSK" w:cs="TH SarabunPSK"/>
          <w:sz w:val="32"/>
          <w:szCs w:val="32"/>
          <w:cs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>สภาพทางเศรษฐกิจ</w:t>
      </w:r>
    </w:p>
    <w:p w:rsidR="00F60544" w:rsidRPr="001B7A36" w:rsidRDefault="00F60544" w:rsidP="00F60544">
      <w:pPr>
        <w:jc w:val="thaiDistribute"/>
        <w:rPr>
          <w:rFonts w:ascii="TH SarabunPSK" w:hAnsi="TH SarabunPSK" w:cs="TH SarabunPSK"/>
          <w:color w:val="000000"/>
          <w:sz w:val="32"/>
          <w:szCs w:val="32"/>
          <w:lang w:eastAsia="en-US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  <w:t>สภาพเศรษฐกิจโดยรวมของจังหวัด คือ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สาขาเกษตรกรรม การล่าสัตว์และการป่าไม้ ซึ่งเป็นสาขานำในโครงสร้างการผลิตของจังหวัด จากรายงานของ สำนักงานคณะกรรมการพัฒนาการเศรษฐกิจและสังคมแห่งชาติ พบว่าในปี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>พ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>.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>ศ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>.255</w:t>
      </w:r>
      <w:r>
        <w:rPr>
          <w:rFonts w:ascii="TH SarabunPSK" w:hAnsi="TH SarabunPSK" w:cs="TH SarabunPSK"/>
          <w:color w:val="000000"/>
          <w:sz w:val="32"/>
          <w:szCs w:val="32"/>
        </w:rPr>
        <w:t>9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 จังหวัดชุมพรมีมูลค่าผลิตภัณฑ์มวลรวมของจังหวัด 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 xml:space="preserve">(GPP)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>อนุกรมใหม่ ตามราคาประจำปี ประมาณ</w:t>
      </w:r>
      <w:r w:rsidRPr="001B7A36">
        <w:rPr>
          <w:rFonts w:ascii="TH SarabunPSK" w:hAnsi="TH SarabunPSK" w:cs="TH SarabunPSK"/>
          <w:color w:val="000000"/>
          <w:sz w:val="32"/>
          <w:szCs w:val="32"/>
          <w:lang w:eastAsia="en-US"/>
        </w:rPr>
        <w:t xml:space="preserve">  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eastAsia="en-US"/>
        </w:rPr>
        <w:t>82</w:t>
      </w:r>
      <w:r w:rsidRPr="001B7A36">
        <w:rPr>
          <w:rFonts w:ascii="TH SarabunPSK" w:hAnsi="TH SarabunPSK" w:cs="TH SarabunPSK"/>
          <w:color w:val="000000"/>
          <w:sz w:val="32"/>
          <w:szCs w:val="32"/>
          <w:lang w:eastAsia="en-US"/>
        </w:rPr>
        <w:t>,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eastAsia="en-US"/>
        </w:rPr>
        <w:t>250</w:t>
      </w:r>
      <w:r w:rsidRPr="001B7A36">
        <w:rPr>
          <w:rFonts w:ascii="TH SarabunPSK" w:hAnsi="TH SarabunPSK" w:cs="TH SarabunPSK"/>
          <w:color w:val="000000"/>
          <w:sz w:val="32"/>
          <w:szCs w:val="32"/>
          <w:lang w:eastAsia="en-US"/>
        </w:rPr>
        <w:t xml:space="preserve">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ล้านบาท รายได้เฉลี่ยต่อหัวต่อปี 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 xml:space="preserve">(Per capita GPP)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ประมาณ </w:t>
      </w:r>
      <w:r w:rsidRPr="001B7A36">
        <w:rPr>
          <w:rFonts w:ascii="TH SarabunPSK" w:hAnsi="TH SarabunPSK" w:cs="TH SarabunPSK"/>
          <w:color w:val="000000"/>
          <w:sz w:val="32"/>
          <w:szCs w:val="32"/>
          <w:lang w:eastAsia="en-US"/>
        </w:rPr>
        <w:t xml:space="preserve"> 1</w:t>
      </w:r>
      <w:r>
        <w:rPr>
          <w:rFonts w:ascii="TH SarabunPSK" w:hAnsi="TH SarabunPSK" w:cs="TH SarabunPSK" w:hint="cs"/>
          <w:color w:val="000000"/>
          <w:sz w:val="32"/>
          <w:szCs w:val="32"/>
          <w:cs/>
          <w:lang w:eastAsia="en-US"/>
        </w:rPr>
        <w:t>68</w:t>
      </w:r>
      <w:r w:rsidRPr="001B7A36">
        <w:rPr>
          <w:rFonts w:ascii="TH SarabunPSK" w:hAnsi="TH SarabunPSK" w:cs="TH SarabunPSK"/>
          <w:color w:val="000000"/>
          <w:sz w:val="32"/>
          <w:szCs w:val="32"/>
          <w:lang w:eastAsia="en-US"/>
        </w:rPr>
        <w:t>,</w:t>
      </w:r>
      <w:r>
        <w:rPr>
          <w:rFonts w:ascii="TH SarabunPSK" w:hAnsi="TH SarabunPSK" w:cs="TH SarabunPSK"/>
          <w:color w:val="000000"/>
          <w:sz w:val="32"/>
          <w:szCs w:val="32"/>
        </w:rPr>
        <w:t>460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 เป็นลำดับที่ 6 ของภาคใต้และลำดับที่ 2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>1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 ของประเทศ  สาขาการผลิตที่ทำรายได้ ให้แก่จังหวัดมากที่สุด คือ สาขาเกษตรกรรม การล่าสัตว์และการป่าไม้ ซึ่งมีมูลค่าการผลิต </w:t>
      </w:r>
      <w:r>
        <w:rPr>
          <w:rFonts w:ascii="TH SarabunPSK" w:hAnsi="TH SarabunPSK" w:cs="TH SarabunPSK"/>
          <w:color w:val="000000"/>
          <w:sz w:val="32"/>
          <w:szCs w:val="32"/>
          <w:lang w:eastAsia="en-US"/>
        </w:rPr>
        <w:t>37</w:t>
      </w:r>
      <w:r w:rsidRPr="001B7A36">
        <w:rPr>
          <w:rFonts w:ascii="TH SarabunPSK" w:hAnsi="TH SarabunPSK" w:cs="TH SarabunPSK"/>
          <w:color w:val="000000"/>
          <w:sz w:val="32"/>
          <w:szCs w:val="32"/>
          <w:lang w:eastAsia="en-US"/>
        </w:rPr>
        <w:t>,</w:t>
      </w:r>
      <w:r>
        <w:rPr>
          <w:rFonts w:ascii="TH SarabunPSK" w:hAnsi="TH SarabunPSK" w:cs="TH SarabunPSK"/>
          <w:color w:val="000000"/>
          <w:sz w:val="32"/>
          <w:szCs w:val="32"/>
          <w:lang w:eastAsia="en-US"/>
        </w:rPr>
        <w:t>029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 ล้านบาท รองลงมา คือ สาขาการขายส่ง การขายปลีก การซ่อมแซม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>ยานยนต์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จักรยานยนต์ ของใช้ส่วนบุคคลและของใช้ในครัวเรือน ซึ่งมีมูลค่าการผลิตประมาณ </w:t>
      </w:r>
      <w:r w:rsidRPr="001B7A36">
        <w:rPr>
          <w:rFonts w:ascii="TH SarabunPSK" w:hAnsi="TH SarabunPSK" w:cs="TH SarabunPSK"/>
          <w:color w:val="000000"/>
          <w:sz w:val="32"/>
          <w:szCs w:val="32"/>
          <w:lang w:eastAsia="en-US"/>
        </w:rPr>
        <w:t>10,766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 ล้านบาท  </w:t>
      </w:r>
    </w:p>
    <w:p w:rsidR="00F60544" w:rsidRPr="001B7A36" w:rsidRDefault="00F60544" w:rsidP="00F60544">
      <w:pPr>
        <w:jc w:val="thaiDistribute"/>
        <w:rPr>
          <w:rFonts w:ascii="TH SarabunPSK" w:hAnsi="TH SarabunPSK" w:cs="TH SarabunPSK"/>
          <w:sz w:val="32"/>
          <w:szCs w:val="32"/>
          <w:lang w:eastAsia="en-US"/>
        </w:rPr>
      </w:pPr>
      <w:r w:rsidRPr="001B7A36">
        <w:rPr>
          <w:rFonts w:ascii="TH SarabunPSK" w:hAnsi="TH SarabunPSK" w:cs="TH SarabunPSK"/>
          <w:sz w:val="32"/>
          <w:szCs w:val="32"/>
          <w:cs/>
          <w:lang w:eastAsia="en-US"/>
        </w:rPr>
        <w:tab/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ด้านอุตสาหกรรม อุตสาหกรรมที่สำคัญของจังหวัด ส่วนใหญ่เป็นอุตสาหกรรมที่ต่อเนื่องจากการเกษตร เช่น อุตสาหกรรมผักและผลไม้บรรจุกระป๋อง อุตสาหกรรมการสกัดน้ำมันปาล์ม อุตสาหกรรมอาหารทะเลแช่แข็ง อุตสาหกรรมปลาป่น เป็นต้น ในปี </w:t>
      </w:r>
      <w:r w:rsidRPr="001B7A36">
        <w:rPr>
          <w:rFonts w:ascii="TH SarabunPSK" w:hAnsi="TH SarabunPSK" w:cs="TH SarabunPSK"/>
          <w:sz w:val="32"/>
          <w:szCs w:val="32"/>
        </w:rPr>
        <w:t>25</w:t>
      </w:r>
      <w:r>
        <w:rPr>
          <w:rFonts w:ascii="TH SarabunPSK" w:hAnsi="TH SarabunPSK" w:cs="TH SarabunPSK"/>
          <w:sz w:val="32"/>
          <w:szCs w:val="32"/>
        </w:rPr>
        <w:t>60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จังหวัดชุมพรมี โรงงานทั้งสิ้น </w:t>
      </w:r>
      <w:r w:rsidRPr="001B7A36">
        <w:rPr>
          <w:rFonts w:ascii="TH SarabunPSK" w:hAnsi="TH SarabunPSK" w:cs="TH SarabunPSK"/>
          <w:sz w:val="32"/>
          <w:szCs w:val="32"/>
          <w:cs/>
          <w:lang w:eastAsia="en-US"/>
        </w:rPr>
        <w:t>7</w:t>
      </w:r>
      <w:r>
        <w:rPr>
          <w:rFonts w:ascii="TH SarabunPSK" w:hAnsi="TH SarabunPSK" w:cs="TH SarabunPSK" w:hint="cs"/>
          <w:sz w:val="32"/>
          <w:szCs w:val="32"/>
          <w:cs/>
          <w:lang w:eastAsia="en-US"/>
        </w:rPr>
        <w:t>43</w:t>
      </w:r>
      <w:r w:rsidRPr="001B7A36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แห่ง จำนวนเงินลงทุน 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1</w:t>
      </w:r>
      <w:r>
        <w:rPr>
          <w:rFonts w:ascii="TH SarabunPSK" w:hAnsi="TH SarabunPSK" w:cs="TH SarabunPSK"/>
          <w:sz w:val="32"/>
          <w:szCs w:val="32"/>
          <w:lang w:eastAsia="en-US"/>
        </w:rPr>
        <w:t>7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,</w:t>
      </w:r>
      <w:r>
        <w:rPr>
          <w:rFonts w:ascii="TH SarabunPSK" w:hAnsi="TH SarabunPSK" w:cs="TH SarabunPSK"/>
          <w:sz w:val="32"/>
          <w:szCs w:val="32"/>
          <w:lang w:eastAsia="en-US"/>
        </w:rPr>
        <w:t>44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1,</w:t>
      </w:r>
      <w:r w:rsidR="006034CA">
        <w:rPr>
          <w:rFonts w:ascii="TH SarabunPSK" w:hAnsi="TH SarabunPSK" w:cs="TH SarabunPSK"/>
          <w:sz w:val="32"/>
          <w:szCs w:val="32"/>
          <w:lang w:eastAsia="en-US"/>
        </w:rPr>
        <w:t>11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0,000</w:t>
      </w:r>
      <w:r w:rsidRPr="001B7A36">
        <w:rPr>
          <w:rFonts w:ascii="TH SarabunPSK" w:hAnsi="TH SarabunPSK" w:cs="TH SarabunPSK"/>
          <w:b/>
          <w:bCs/>
          <w:sz w:val="26"/>
          <w:szCs w:val="26"/>
          <w:cs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บาท มีการจ้างงาน 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1</w:t>
      </w:r>
      <w:r w:rsidR="006034CA">
        <w:rPr>
          <w:rFonts w:ascii="TH SarabunPSK" w:hAnsi="TH SarabunPSK" w:cs="TH SarabunPSK"/>
          <w:sz w:val="32"/>
          <w:szCs w:val="32"/>
          <w:lang w:eastAsia="en-US"/>
        </w:rPr>
        <w:t>6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,</w:t>
      </w:r>
      <w:r w:rsidR="006034CA">
        <w:rPr>
          <w:rFonts w:ascii="TH SarabunPSK" w:hAnsi="TH SarabunPSK" w:cs="TH SarabunPSK"/>
          <w:sz w:val="32"/>
          <w:szCs w:val="32"/>
          <w:lang w:eastAsia="en-US"/>
        </w:rPr>
        <w:t>453</w:t>
      </w:r>
      <w:r w:rsidRPr="001B7A36">
        <w:rPr>
          <w:rFonts w:ascii="TH SarabunPSK" w:hAnsi="TH SarabunPSK" w:cs="TH SarabunPSK"/>
          <w:sz w:val="32"/>
          <w:szCs w:val="32"/>
          <w:cs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>คน</w:t>
      </w:r>
    </w:p>
    <w:p w:rsidR="00F60544" w:rsidRPr="001B7A36" w:rsidRDefault="00F60544" w:rsidP="00F60544">
      <w:pPr>
        <w:pStyle w:val="3"/>
        <w:spacing w:before="120" w:after="120"/>
        <w:rPr>
          <w:rFonts w:ascii="TH SarabunPSK" w:hAnsi="TH SarabunPSK" w:cs="TH SarabunPSK"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i/>
          <w:iCs/>
          <w:sz w:val="32"/>
          <w:szCs w:val="32"/>
          <w:cs/>
        </w:rPr>
        <w:lastRenderedPageBreak/>
        <w:t>การคมนาคมและขนส่ง</w:t>
      </w:r>
    </w:p>
    <w:p w:rsidR="00F60544" w:rsidRPr="001B7A36" w:rsidRDefault="00F60544" w:rsidP="00F60544">
      <w:pPr>
        <w:pStyle w:val="31"/>
        <w:tabs>
          <w:tab w:val="left" w:pos="567"/>
        </w:tabs>
        <w:rPr>
          <w:rFonts w:ascii="TH SarabunPSK" w:hAnsi="TH SarabunPSK" w:cs="TH SarabunPSK"/>
        </w:rPr>
      </w:pPr>
      <w:r w:rsidRPr="001B7A36">
        <w:rPr>
          <w:rFonts w:ascii="TH SarabunPSK" w:hAnsi="TH SarabunPSK" w:cs="TH SarabunPSK"/>
        </w:rPr>
        <w:t xml:space="preserve">     </w:t>
      </w:r>
      <w:r w:rsidRPr="001B7A36">
        <w:rPr>
          <w:rFonts w:ascii="TH SarabunPSK" w:hAnsi="TH SarabunPSK" w:cs="TH SarabunPSK"/>
        </w:rPr>
        <w:tab/>
      </w:r>
      <w:r w:rsidRPr="001B7A36">
        <w:rPr>
          <w:rFonts w:ascii="TH SarabunPSK" w:hAnsi="TH SarabunPSK" w:cs="TH SarabunPSK"/>
          <w:cs/>
        </w:rPr>
        <w:t>สภาพที่ตั้งของจังหวัดชุมพร เป็นจุดกลางของการเดินทางระหว่าง ภาคกลางกับภาคใต้ โดยมีเส้นทาง</w:t>
      </w:r>
      <w:r>
        <w:rPr>
          <w:rFonts w:ascii="TH SarabunPSK" w:hAnsi="TH SarabunPSK" w:cs="TH SarabunPSK"/>
          <w:cs/>
        </w:rPr>
        <w:t>การคมนาคมติดต่อกับจังหวัดต่าง ๆ</w:t>
      </w:r>
      <w:r w:rsidRPr="001B7A36">
        <w:rPr>
          <w:rFonts w:ascii="TH SarabunPSK" w:hAnsi="TH SarabunPSK" w:cs="TH SarabunPSK"/>
          <w:cs/>
        </w:rPr>
        <w:t xml:space="preserve"> ได้สะดวก ดังนี้</w:t>
      </w:r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ทางรถยนต์ </w:t>
      </w:r>
      <w:r w:rsidRPr="001B7A36">
        <w:rPr>
          <w:rFonts w:ascii="TH SarabunPSK" w:hAnsi="TH SarabunPSK" w:cs="TH SarabunPSK"/>
          <w:sz w:val="32"/>
          <w:szCs w:val="32"/>
          <w:cs/>
        </w:rPr>
        <w:t>การเดินทางโดยรถส่วนตัวจากเส้นทาง หมายเลข 35 เข้าสู่ถนนเพชรเกษม ถึงจังหวัดชุมพร ระยะทาง 498 กิโลเมตร</w:t>
      </w:r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B7A3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ทางรถไฟ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ระยะทางจากสถานีรถไฟกรุงเทพฯ ถึงสถานีรถไฟชุมพรประมาณ 485 กิโลเมตร โดยมีขบวนรถโดยสารผ่าน ขึ้น 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 xml:space="preserve">- </w:t>
      </w:r>
      <w:r w:rsidRPr="001B7A36">
        <w:rPr>
          <w:rFonts w:ascii="TH SarabunPSK" w:hAnsi="TH SarabunPSK" w:cs="TH SarabunPSK"/>
          <w:color w:val="000000"/>
          <w:sz w:val="32"/>
          <w:szCs w:val="32"/>
          <w:cs/>
        </w:rPr>
        <w:t xml:space="preserve">ล่อง วันละ </w:t>
      </w:r>
      <w:r w:rsidRPr="001B7A36">
        <w:rPr>
          <w:rFonts w:ascii="TH SarabunPSK" w:hAnsi="TH SarabunPSK" w:cs="TH SarabunPSK"/>
          <w:color w:val="000000"/>
          <w:sz w:val="32"/>
          <w:szCs w:val="32"/>
        </w:rPr>
        <w:t xml:space="preserve">28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ขบวน ขบวนรถขนสินค้า </w:t>
      </w:r>
      <w:r w:rsidRPr="001B7A36">
        <w:rPr>
          <w:rFonts w:ascii="TH SarabunPSK" w:hAnsi="TH SarabunPSK" w:cs="TH SarabunPSK"/>
          <w:sz w:val="32"/>
          <w:szCs w:val="32"/>
        </w:rPr>
        <w:t xml:space="preserve">8 </w:t>
      </w:r>
      <w:r w:rsidRPr="001B7A36">
        <w:rPr>
          <w:rFonts w:ascii="TH SarabunPSK" w:hAnsi="TH SarabunPSK" w:cs="TH SarabunPSK"/>
          <w:sz w:val="32"/>
          <w:szCs w:val="32"/>
          <w:cs/>
        </w:rPr>
        <w:t>ขบวน</w:t>
      </w:r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ab/>
        <w:t>การโทรศัพท์</w:t>
      </w:r>
      <w:r w:rsidRPr="001B7A36"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มีชุมสาย </w:t>
      </w:r>
      <w:r w:rsidRPr="001B7A36">
        <w:rPr>
          <w:rFonts w:ascii="TH SarabunPSK" w:hAnsi="TH SarabunPSK" w:cs="TH SarabunPSK"/>
          <w:sz w:val="32"/>
          <w:szCs w:val="32"/>
        </w:rPr>
        <w:t xml:space="preserve">29 </w:t>
      </w:r>
      <w:r w:rsidRPr="001B7A36">
        <w:rPr>
          <w:rFonts w:ascii="TH SarabunPSK" w:hAnsi="TH SarabunPSK" w:cs="TH SarabunPSK"/>
          <w:sz w:val="32"/>
          <w:szCs w:val="32"/>
          <w:cs/>
        </w:rPr>
        <w:t>แห่ง มีศูนย์บริการลูกค้าทศท</w:t>
      </w:r>
      <w:r w:rsidRPr="001B7A36">
        <w:rPr>
          <w:rFonts w:ascii="TH SarabunPSK" w:hAnsi="TH SarabunPSK" w:cs="TH SarabunPSK"/>
          <w:sz w:val="32"/>
          <w:szCs w:val="32"/>
        </w:rPr>
        <w:t>.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ที่เปิดให้บริการแล้ว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</w:rPr>
        <w:t xml:space="preserve">4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แห่ง สามารถให้บริการโทรศัพท์ จำนวน </w:t>
      </w:r>
      <w:r w:rsidRPr="001B7A36">
        <w:rPr>
          <w:rFonts w:ascii="TH SarabunPSK" w:hAnsi="TH SarabunPSK" w:cs="TH SarabunPSK"/>
          <w:sz w:val="32"/>
          <w:szCs w:val="32"/>
        </w:rPr>
        <w:t xml:space="preserve">32,304 </w:t>
      </w:r>
      <w:r w:rsidRPr="001B7A36">
        <w:rPr>
          <w:rFonts w:ascii="TH SarabunPSK" w:hAnsi="TH SarabunPSK" w:cs="TH SarabunPSK"/>
          <w:sz w:val="32"/>
          <w:szCs w:val="32"/>
          <w:cs/>
        </w:rPr>
        <w:t>เลขหมาย</w:t>
      </w:r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B7A36"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การไปรษณีย์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ในปีงบประมาณ </w:t>
      </w:r>
      <w:r w:rsidRPr="001B7A36">
        <w:rPr>
          <w:rFonts w:ascii="TH SarabunPSK" w:hAnsi="TH SarabunPSK" w:cs="TH SarabunPSK"/>
          <w:sz w:val="32"/>
          <w:szCs w:val="32"/>
        </w:rPr>
        <w:t>25</w:t>
      </w:r>
      <w:r w:rsidRPr="001B7A36">
        <w:rPr>
          <w:rFonts w:ascii="TH SarabunPSK" w:hAnsi="TH SarabunPSK" w:cs="TH SarabunPSK"/>
          <w:sz w:val="32"/>
          <w:szCs w:val="32"/>
          <w:cs/>
        </w:rPr>
        <w:t>5</w:t>
      </w:r>
      <w:r w:rsidRPr="001B7A36">
        <w:rPr>
          <w:rFonts w:ascii="TH SarabunPSK" w:hAnsi="TH SarabunPSK" w:cs="TH SarabunPSK"/>
          <w:sz w:val="32"/>
          <w:szCs w:val="32"/>
        </w:rPr>
        <w:t>9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มีที่ทำการไปรษณีย์โทรเลข ในทุกอำเภอ และแหล่งชุมชนใหญ่ ๆ รวม </w:t>
      </w:r>
      <w:r w:rsidRPr="001B7A36">
        <w:rPr>
          <w:rFonts w:ascii="TH SarabunPSK" w:hAnsi="TH SarabunPSK" w:cs="TH SarabunPSK"/>
          <w:sz w:val="32"/>
          <w:szCs w:val="32"/>
        </w:rPr>
        <w:t xml:space="preserve">15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แห่ง </w:t>
      </w:r>
    </w:p>
    <w:p w:rsidR="00F60544" w:rsidRPr="001B7A36" w:rsidRDefault="00F60544" w:rsidP="00F60544">
      <w:pPr>
        <w:tabs>
          <w:tab w:val="left" w:pos="1080"/>
        </w:tabs>
        <w:spacing w:before="120" w:after="120"/>
        <w:jc w:val="thaiDistribute"/>
        <w:rPr>
          <w:rFonts w:ascii="TH SarabunPSK" w:hAnsi="TH SarabunPSK" w:cs="TH SarabunPSK"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การสาธารณูปโภค</w:t>
      </w:r>
    </w:p>
    <w:p w:rsidR="00F60544" w:rsidRPr="001B7A36" w:rsidRDefault="00F60544" w:rsidP="00F60544">
      <w:pPr>
        <w:ind w:firstLineChars="200" w:firstLine="640"/>
        <w:jc w:val="thaiDistribute"/>
        <w:rPr>
          <w:rFonts w:ascii="TH SarabunPSK" w:hAnsi="TH SarabunPSK" w:cs="TH SarabunPSK"/>
          <w:b/>
          <w:bCs/>
          <w:sz w:val="32"/>
          <w:szCs w:val="32"/>
          <w:lang w:eastAsia="en-US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 xml:space="preserve">ปีงบประมาณ </w:t>
      </w:r>
      <w:r w:rsidRPr="001B7A36">
        <w:rPr>
          <w:rFonts w:ascii="TH SarabunPSK" w:hAnsi="TH SarabunPSK" w:cs="TH SarabunPSK"/>
          <w:sz w:val="32"/>
          <w:szCs w:val="32"/>
        </w:rPr>
        <w:t>25</w:t>
      </w:r>
      <w:r w:rsidR="006034CA">
        <w:rPr>
          <w:rFonts w:ascii="TH SarabunPSK" w:hAnsi="TH SarabunPSK" w:cs="TH SarabunPSK" w:hint="cs"/>
          <w:sz w:val="32"/>
          <w:szCs w:val="32"/>
          <w:cs/>
        </w:rPr>
        <w:t>60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จังหวัดชุมพรได้จำหน่าย กระแสไฟฟ้า ให้แก่ ประชาชนทุกอำเภอ ซึ่งมีปริมาณการจำหน่ายกระแสไฟฟ้า จำนวนทั้งสิ้น </w:t>
      </w:r>
      <w:r w:rsidR="006034CA">
        <w:rPr>
          <w:rFonts w:ascii="TH SarabunPSK" w:hAnsi="TH SarabunPSK" w:cs="TH SarabunPSK" w:hint="cs"/>
          <w:sz w:val="32"/>
          <w:szCs w:val="32"/>
          <w:cs/>
        </w:rPr>
        <w:t>474</w:t>
      </w:r>
      <w:r w:rsidRPr="001B7A36">
        <w:rPr>
          <w:rFonts w:ascii="TH SarabunPSK" w:hAnsi="TH SarabunPSK" w:cs="TH SarabunPSK"/>
          <w:sz w:val="32"/>
          <w:szCs w:val="32"/>
        </w:rPr>
        <w:t>,</w:t>
      </w:r>
      <w:r w:rsidRPr="001B7A36">
        <w:rPr>
          <w:rFonts w:ascii="TH SarabunPSK" w:hAnsi="TH SarabunPSK" w:cs="TH SarabunPSK"/>
          <w:sz w:val="32"/>
          <w:szCs w:val="32"/>
          <w:cs/>
        </w:rPr>
        <w:t>3</w:t>
      </w:r>
      <w:r w:rsidR="006034CA">
        <w:rPr>
          <w:rFonts w:ascii="TH SarabunPSK" w:hAnsi="TH SarabunPSK" w:cs="TH SarabunPSK" w:hint="cs"/>
          <w:sz w:val="32"/>
          <w:szCs w:val="32"/>
          <w:cs/>
        </w:rPr>
        <w:t>98</w:t>
      </w:r>
      <w:r w:rsidRPr="001B7A36">
        <w:rPr>
          <w:rFonts w:ascii="TH SarabunPSK" w:hAnsi="TH SarabunPSK" w:cs="TH SarabunPSK"/>
          <w:sz w:val="32"/>
          <w:szCs w:val="32"/>
        </w:rPr>
        <w:t>,</w:t>
      </w:r>
      <w:r w:rsidR="006034CA">
        <w:rPr>
          <w:rFonts w:ascii="TH SarabunPSK" w:hAnsi="TH SarabunPSK" w:cs="TH SarabunPSK" w:hint="cs"/>
          <w:sz w:val="32"/>
          <w:szCs w:val="32"/>
          <w:cs/>
        </w:rPr>
        <w:t>967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กิโลวัตต์/ชั่วโมง การประปาส่วนภูมิภาคในจังหวัดชุมพร มีสถานีจ่ายน้ำ 3 สถานี คือ การประปาส่วนภูมิภาคสาขาชุมพร การประปาส่วนภูมิภาคสาขาท่าแซะ และการประปาส่วนภูมิภาคสาขาหลังสวน มีกำลังการผลิตน้ำประปา ของจังหวัด ทั้งสิ้น 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2</w:t>
      </w:r>
      <w:r w:rsidR="006034CA">
        <w:rPr>
          <w:rFonts w:ascii="TH SarabunPSK" w:hAnsi="TH SarabunPSK" w:cs="TH SarabunPSK" w:hint="cs"/>
          <w:sz w:val="32"/>
          <w:szCs w:val="32"/>
          <w:cs/>
          <w:lang w:eastAsia="en-US"/>
        </w:rPr>
        <w:t>8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,</w:t>
      </w:r>
      <w:r w:rsidR="006034CA">
        <w:rPr>
          <w:rFonts w:ascii="TH SarabunPSK" w:hAnsi="TH SarabunPSK" w:cs="TH SarabunPSK" w:hint="cs"/>
          <w:sz w:val="32"/>
          <w:szCs w:val="32"/>
          <w:cs/>
          <w:lang w:eastAsia="en-US"/>
        </w:rPr>
        <w:t>035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,</w:t>
      </w:r>
      <w:r w:rsidR="006034CA">
        <w:rPr>
          <w:rFonts w:ascii="TH SarabunPSK" w:hAnsi="TH SarabunPSK" w:cs="TH SarabunPSK" w:hint="cs"/>
          <w:sz w:val="32"/>
          <w:szCs w:val="32"/>
          <w:cs/>
          <w:lang w:eastAsia="en-US"/>
        </w:rPr>
        <w:t xml:space="preserve">257 </w:t>
      </w:r>
      <w:r w:rsidRPr="001B7A36">
        <w:rPr>
          <w:rFonts w:ascii="TH SarabunPSK" w:hAnsi="TH SarabunPSK" w:cs="TH SarabunPSK"/>
          <w:sz w:val="32"/>
          <w:szCs w:val="32"/>
          <w:cs/>
        </w:rPr>
        <w:t>ลูกบาศก์เมตร มีผู้ใช้น้ำประปา 5</w:t>
      </w:r>
      <w:r w:rsidR="006034CA">
        <w:rPr>
          <w:rFonts w:ascii="TH SarabunPSK" w:hAnsi="TH SarabunPSK" w:cs="TH SarabunPSK" w:hint="cs"/>
          <w:sz w:val="32"/>
          <w:szCs w:val="32"/>
          <w:cs/>
        </w:rPr>
        <w:t>2</w:t>
      </w:r>
      <w:r w:rsidRPr="001B7A36">
        <w:rPr>
          <w:rFonts w:ascii="TH SarabunPSK" w:hAnsi="TH SarabunPSK" w:cs="TH SarabunPSK"/>
          <w:sz w:val="32"/>
          <w:szCs w:val="32"/>
        </w:rPr>
        <w:t>,</w:t>
      </w:r>
      <w:r w:rsidR="006034CA">
        <w:rPr>
          <w:rFonts w:ascii="TH SarabunPSK" w:hAnsi="TH SarabunPSK" w:cs="TH SarabunPSK" w:hint="cs"/>
          <w:sz w:val="32"/>
          <w:szCs w:val="32"/>
          <w:cs/>
        </w:rPr>
        <w:t>327</w:t>
      </w:r>
      <w:r w:rsidRPr="001B7A36">
        <w:rPr>
          <w:rFonts w:ascii="TH SarabunPSK" w:hAnsi="TH SarabunPSK" w:cs="TH SarabunPSK"/>
          <w:sz w:val="32"/>
          <w:szCs w:val="32"/>
          <w:cs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>ราย</w:t>
      </w:r>
    </w:p>
    <w:p w:rsidR="00F60544" w:rsidRPr="001B7A36" w:rsidRDefault="00F60544" w:rsidP="00F60544">
      <w:pPr>
        <w:pStyle w:val="3"/>
        <w:spacing w:before="120" w:after="120"/>
        <w:rPr>
          <w:rFonts w:ascii="TH SarabunPSK" w:hAnsi="TH SarabunPSK" w:cs="TH SarabunPSK"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i/>
          <w:iCs/>
          <w:sz w:val="32"/>
          <w:szCs w:val="32"/>
          <w:cs/>
        </w:rPr>
        <w:t>การศึกษาและการสาธารณสุข</w:t>
      </w:r>
    </w:p>
    <w:p w:rsidR="00F60544" w:rsidRPr="001B7A36" w:rsidRDefault="00F60544" w:rsidP="00F60544">
      <w:pPr>
        <w:ind w:firstLine="540"/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 xml:space="preserve">ในปีการศึกษา </w:t>
      </w:r>
      <w:r w:rsidRPr="001B7A36">
        <w:rPr>
          <w:rFonts w:ascii="TH SarabunPSK" w:hAnsi="TH SarabunPSK" w:cs="TH SarabunPSK"/>
          <w:sz w:val="32"/>
          <w:szCs w:val="32"/>
        </w:rPr>
        <w:t>25</w:t>
      </w:r>
      <w:r w:rsidR="006034CA">
        <w:rPr>
          <w:rFonts w:ascii="TH SarabunPSK" w:hAnsi="TH SarabunPSK" w:cs="TH SarabunPSK" w:hint="cs"/>
          <w:sz w:val="32"/>
          <w:szCs w:val="32"/>
          <w:cs/>
        </w:rPr>
        <w:t>60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จังหวัดชุมพร มี โรงเรียน </w:t>
      </w:r>
      <w:r w:rsidR="006034CA">
        <w:rPr>
          <w:rFonts w:ascii="TH SarabunPSK" w:hAnsi="TH SarabunPSK" w:cs="TH SarabunPSK" w:hint="cs"/>
          <w:sz w:val="32"/>
          <w:szCs w:val="32"/>
          <w:cs/>
          <w:lang w:eastAsia="en-US"/>
        </w:rPr>
        <w:t>249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แห่ง ครู 4</w:t>
      </w:r>
      <w:r w:rsidRPr="001B7A36">
        <w:rPr>
          <w:rFonts w:ascii="TH SarabunPSK" w:hAnsi="TH SarabunPSK" w:cs="TH SarabunPSK"/>
          <w:sz w:val="32"/>
          <w:szCs w:val="32"/>
        </w:rPr>
        <w:t>,</w:t>
      </w:r>
      <w:r w:rsidR="006034CA">
        <w:rPr>
          <w:rFonts w:ascii="TH SarabunPSK" w:hAnsi="TH SarabunPSK" w:cs="TH SarabunPSK" w:hint="cs"/>
          <w:sz w:val="32"/>
          <w:szCs w:val="32"/>
          <w:cs/>
        </w:rPr>
        <w:t>238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คน จำนวนนักเรียน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81</w:t>
      </w:r>
      <w:r w:rsidRPr="001B7A36">
        <w:rPr>
          <w:rFonts w:ascii="TH SarabunPSK" w:hAnsi="TH SarabunPSK" w:cs="TH SarabunPSK"/>
          <w:sz w:val="32"/>
          <w:szCs w:val="32"/>
        </w:rPr>
        <w:t>,</w:t>
      </w:r>
      <w:r w:rsidR="006034CA">
        <w:rPr>
          <w:rFonts w:ascii="TH SarabunPSK" w:hAnsi="TH SarabunPSK" w:cs="TH SarabunPSK" w:hint="cs"/>
          <w:sz w:val="32"/>
          <w:szCs w:val="32"/>
          <w:cs/>
        </w:rPr>
        <w:t>890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คน สำหรับระดับอาชีวศึกษาและอุดมศึกษานั้น ในจังหวัดชุมพรมีสถานศึกษา ระดับอาชีวศึกษารวมทั้งของรัฐบาลและเอกชน ทั้งสิ้น 9 แห่ง และสถาบันอุดมศึกษา </w:t>
      </w:r>
      <w:r w:rsidRPr="001B7A36">
        <w:rPr>
          <w:rFonts w:ascii="TH SarabunPSK" w:hAnsi="TH SarabunPSK" w:cs="TH SarabunPSK"/>
          <w:sz w:val="32"/>
          <w:szCs w:val="32"/>
        </w:rPr>
        <w:t>3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แห่ง</w:t>
      </w:r>
    </w:p>
    <w:p w:rsidR="00F60544" w:rsidRPr="001B7A36" w:rsidRDefault="00F60544" w:rsidP="00F60544">
      <w:pPr>
        <w:spacing w:before="120"/>
        <w:jc w:val="thaiDistribute"/>
        <w:rPr>
          <w:rFonts w:ascii="TH SarabunPSK" w:hAnsi="TH SarabunPSK" w:cs="TH SarabunPSK"/>
          <w:sz w:val="32"/>
          <w:szCs w:val="32"/>
          <w:lang w:eastAsia="en-US"/>
        </w:rPr>
      </w:pPr>
      <w:r w:rsidRPr="001B7A36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การสาธารณสุข</w:t>
      </w:r>
    </w:p>
    <w:p w:rsidR="00F60544" w:rsidRPr="001B7A36" w:rsidRDefault="00F60544" w:rsidP="00F60544">
      <w:pPr>
        <w:tabs>
          <w:tab w:val="left" w:pos="567"/>
        </w:tabs>
        <w:jc w:val="thaiDistribute"/>
        <w:rPr>
          <w:rFonts w:ascii="TH SarabunPSK" w:hAnsi="TH SarabunPSK" w:cs="TH SarabunPSK"/>
          <w:b/>
          <w:bCs/>
          <w:spacing w:val="10"/>
          <w:sz w:val="32"/>
          <w:szCs w:val="32"/>
          <w:cs/>
          <w:lang w:eastAsia="en-US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 xml:space="preserve">ในปี </w:t>
      </w:r>
      <w:r w:rsidRPr="001B7A36">
        <w:rPr>
          <w:rFonts w:ascii="TH SarabunPSK" w:hAnsi="TH SarabunPSK" w:cs="TH SarabunPSK"/>
          <w:sz w:val="32"/>
          <w:szCs w:val="32"/>
        </w:rPr>
        <w:t>25</w:t>
      </w:r>
      <w:r w:rsidR="006034CA">
        <w:rPr>
          <w:rFonts w:ascii="TH SarabunPSK" w:hAnsi="TH SarabunPSK" w:cs="TH SarabunPSK"/>
          <w:sz w:val="32"/>
          <w:szCs w:val="32"/>
        </w:rPr>
        <w:t>61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จังหวัดชุมพร มีโรงพยาบาลของรัฐบาล จำนวน 1</w:t>
      </w:r>
      <w:r w:rsidRPr="001B7A36">
        <w:rPr>
          <w:rFonts w:ascii="TH SarabunPSK" w:hAnsi="TH SarabunPSK" w:cs="TH SarabunPSK"/>
          <w:sz w:val="32"/>
          <w:szCs w:val="32"/>
        </w:rPr>
        <w:t>1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แห่ง </w:t>
      </w:r>
      <w:r>
        <w:rPr>
          <w:rFonts w:ascii="TH SarabunPSK" w:hAnsi="TH SarabunPSK" w:cs="TH SarabunPSK"/>
          <w:sz w:val="32"/>
          <w:szCs w:val="32"/>
          <w:cs/>
        </w:rPr>
        <w:t>โรงพยาบาลเอกชน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</w:rPr>
        <w:t>2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แห่ง ซึ่งเป็นโรงพยาบาลประเภทให้บริการทั่วไปทุกแห่ง มีเตียงผู้ป่วยรวม </w:t>
      </w:r>
      <w:r w:rsidRPr="001B7A36">
        <w:rPr>
          <w:rFonts w:ascii="TH SarabunPSK" w:hAnsi="TH SarabunPSK" w:cs="TH SarabunPSK"/>
          <w:sz w:val="32"/>
          <w:szCs w:val="32"/>
          <w:lang w:eastAsia="en-US"/>
        </w:rPr>
        <w:t>1,139</w:t>
      </w:r>
      <w:r w:rsidRPr="001B7A36">
        <w:rPr>
          <w:rFonts w:ascii="TH SarabunPSK" w:hAnsi="TH SarabunPSK" w:cs="TH SarabunPSK"/>
          <w:sz w:val="32"/>
          <w:szCs w:val="32"/>
          <w:cs/>
          <w:lang w:eastAsia="en-US"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เตียง มีแพทย์ </w:t>
      </w:r>
      <w:r w:rsidRPr="001B7A36">
        <w:rPr>
          <w:rFonts w:ascii="TH SarabunPSK" w:hAnsi="TH SarabunPSK" w:cs="TH SarabunPSK"/>
          <w:spacing w:val="10"/>
          <w:sz w:val="32"/>
          <w:szCs w:val="32"/>
          <w:cs/>
        </w:rPr>
        <w:t>1</w:t>
      </w:r>
      <w:r w:rsidR="006034CA">
        <w:rPr>
          <w:rFonts w:ascii="TH SarabunPSK" w:hAnsi="TH SarabunPSK" w:cs="TH SarabunPSK" w:hint="cs"/>
          <w:spacing w:val="10"/>
          <w:sz w:val="32"/>
          <w:szCs w:val="32"/>
          <w:cs/>
        </w:rPr>
        <w:t>64</w:t>
      </w:r>
      <w:r w:rsidRPr="001B7A36">
        <w:rPr>
          <w:rFonts w:ascii="TH SarabunPSK" w:hAnsi="TH SarabunPSK" w:cs="TH SarabunPSK"/>
          <w:spacing w:val="10"/>
          <w:sz w:val="32"/>
          <w:szCs w:val="32"/>
          <w:cs/>
        </w:rPr>
        <w:t xml:space="preserve"> คน ทันตแพทย์ 4</w:t>
      </w:r>
      <w:r w:rsidR="006034CA">
        <w:rPr>
          <w:rFonts w:ascii="TH SarabunPSK" w:hAnsi="TH SarabunPSK" w:cs="TH SarabunPSK" w:hint="cs"/>
          <w:spacing w:val="10"/>
          <w:sz w:val="32"/>
          <w:szCs w:val="32"/>
          <w:cs/>
        </w:rPr>
        <w:t>2</w:t>
      </w:r>
      <w:r w:rsidRPr="001B7A36">
        <w:rPr>
          <w:rFonts w:ascii="TH SarabunPSK" w:hAnsi="TH SarabunPSK" w:cs="TH SarabunPSK"/>
          <w:spacing w:val="10"/>
          <w:sz w:val="32"/>
          <w:szCs w:val="32"/>
          <w:cs/>
        </w:rPr>
        <w:t xml:space="preserve"> คน และพยาบาล </w:t>
      </w:r>
      <w:r w:rsidR="006034CA">
        <w:rPr>
          <w:rFonts w:ascii="TH SarabunPSK" w:hAnsi="TH SarabunPSK" w:cs="TH SarabunPSK" w:hint="cs"/>
          <w:spacing w:val="10"/>
          <w:sz w:val="32"/>
          <w:szCs w:val="32"/>
          <w:cs/>
        </w:rPr>
        <w:t>89</w:t>
      </w:r>
      <w:r w:rsidRPr="001B7A36">
        <w:rPr>
          <w:rFonts w:ascii="TH SarabunPSK" w:hAnsi="TH SarabunPSK" w:cs="TH SarabunPSK"/>
          <w:spacing w:val="10"/>
          <w:sz w:val="32"/>
          <w:szCs w:val="32"/>
          <w:cs/>
        </w:rPr>
        <w:t>5 คน</w:t>
      </w:r>
    </w:p>
    <w:p w:rsidR="00F60544" w:rsidRPr="001B7A36" w:rsidRDefault="00F60544" w:rsidP="00F60544">
      <w:pPr>
        <w:pStyle w:val="3"/>
        <w:spacing w:before="120" w:after="120"/>
        <w:rPr>
          <w:rFonts w:ascii="TH SarabunPSK" w:hAnsi="TH SarabunPSK" w:cs="TH SarabunPSK"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i/>
          <w:iCs/>
          <w:sz w:val="32"/>
          <w:szCs w:val="32"/>
          <w:cs/>
        </w:rPr>
        <w:t>งานประเพณี ประจำปีของจังหวัด</w:t>
      </w:r>
    </w:p>
    <w:p w:rsidR="00F60544" w:rsidRPr="001B7A36" w:rsidRDefault="00F60544" w:rsidP="00F60544">
      <w:pPr>
        <w:pStyle w:val="31"/>
        <w:tabs>
          <w:tab w:val="left" w:pos="567"/>
        </w:tabs>
        <w:rPr>
          <w:rFonts w:ascii="TH SarabunPSK" w:hAnsi="TH SarabunPSK" w:cs="TH SarabunPSK"/>
        </w:rPr>
      </w:pPr>
      <w:r w:rsidRPr="001B7A36">
        <w:rPr>
          <w:rFonts w:ascii="TH SarabunPSK" w:hAnsi="TH SarabunPSK" w:cs="TH SarabunPSK"/>
        </w:rPr>
        <w:t xml:space="preserve">     </w:t>
      </w:r>
      <w:r w:rsidRPr="001B7A36">
        <w:rPr>
          <w:rFonts w:ascii="TH SarabunPSK" w:hAnsi="TH SarabunPSK" w:cs="TH SarabunPSK"/>
        </w:rPr>
        <w:tab/>
      </w:r>
      <w:r w:rsidRPr="001B7A36">
        <w:rPr>
          <w:rFonts w:ascii="TH SarabunPSK" w:hAnsi="TH SarabunPSK" w:cs="TH SarabunPSK"/>
          <w:cs/>
        </w:rPr>
        <w:t>จังหวัดชุมพรมีการจัดงานประเพณีที่เป็นวัฒนธรรมสืบทอดกันมาเป็นเวลาอันยาวนาน</w:t>
      </w:r>
      <w:r w:rsidRPr="001B7A36">
        <w:rPr>
          <w:rFonts w:ascii="TH SarabunPSK" w:hAnsi="TH SarabunPSK" w:cs="TH SarabunPSK"/>
        </w:rPr>
        <w:br/>
      </w:r>
      <w:r w:rsidRPr="001B7A36">
        <w:rPr>
          <w:rFonts w:ascii="TH SarabunPSK" w:hAnsi="TH SarabunPSK" w:cs="TH SarabunPSK"/>
          <w:cs/>
        </w:rPr>
        <w:t>ซึ่งสะท้อนให้เห็นถึงวิถีชีวิตความเป็นอยู่ด้านวัฒนธรรมและสังคมของชุมชน โดยมีการจัดงานประเพณีประจำปีที่สำคัญ ๆ ดังนี้</w:t>
      </w:r>
    </w:p>
    <w:p w:rsidR="00F60544" w:rsidRPr="001B7A36" w:rsidRDefault="00F60544" w:rsidP="00F60544">
      <w:pPr>
        <w:tabs>
          <w:tab w:val="left" w:pos="54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  <w:t xml:space="preserve">งานโลกทะเลชุมพร อยู่ในช่วงเดือน มีนาคม </w:t>
      </w:r>
      <w:r w:rsidRPr="001B7A36">
        <w:rPr>
          <w:rFonts w:ascii="TH SarabunPSK" w:hAnsi="TH SarabunPSK" w:cs="TH SarabunPSK"/>
          <w:sz w:val="32"/>
          <w:szCs w:val="32"/>
        </w:rPr>
        <w:t xml:space="preserve">- </w:t>
      </w:r>
      <w:r w:rsidRPr="001B7A36">
        <w:rPr>
          <w:rFonts w:ascii="TH SarabunPSK" w:hAnsi="TH SarabunPSK" w:cs="TH SarabunPSK"/>
          <w:sz w:val="32"/>
          <w:szCs w:val="32"/>
          <w:cs/>
        </w:rPr>
        <w:t>พฤษภาคม ของทุกปี</w:t>
      </w:r>
    </w:p>
    <w:p w:rsidR="00F60544" w:rsidRPr="001B7A36" w:rsidRDefault="00F60544" w:rsidP="00F60544">
      <w:pPr>
        <w:tabs>
          <w:tab w:val="left" w:pos="54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  <w:t>งานวิ่งแหวกทะเลสู่เกาะพิทักษ์ อยู่ในช่วงเดือนมิถุนายน ของทุกปี</w:t>
      </w:r>
    </w:p>
    <w:p w:rsidR="00F60544" w:rsidRPr="00DC333B" w:rsidRDefault="00F60544" w:rsidP="00F60544">
      <w:pPr>
        <w:tabs>
          <w:tab w:val="left" w:pos="540"/>
          <w:tab w:val="left" w:pos="1080"/>
        </w:tabs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</w:r>
      <w:r w:rsidRPr="00DC333B">
        <w:rPr>
          <w:rFonts w:ascii="TH SarabunPSK" w:hAnsi="TH SarabunPSK" w:cs="TH SarabunPSK"/>
          <w:spacing w:val="-6"/>
          <w:sz w:val="32"/>
          <w:szCs w:val="32"/>
          <w:cs/>
        </w:rPr>
        <w:t>งานประเพณี แห่พระ แข่งเรือขึ้นโขนชิงธงชิงโล่และถ้วยพระราชทาน มรดกวัฒนธรรมแห่งลุ่มน้ำ</w:t>
      </w:r>
    </w:p>
    <w:p w:rsidR="00F60544" w:rsidRPr="001B7A36" w:rsidRDefault="00F60544" w:rsidP="00F60544">
      <w:pPr>
        <w:tabs>
          <w:tab w:val="left" w:pos="54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>หลังสวน  ช่วงเดือนตุลาคมของทุกปี</w:t>
      </w:r>
      <w:r w:rsidRPr="001B7A36">
        <w:rPr>
          <w:rFonts w:ascii="TH SarabunPSK" w:hAnsi="TH SarabunPSK" w:cs="TH SarabunPSK"/>
          <w:sz w:val="32"/>
          <w:szCs w:val="32"/>
        </w:rPr>
        <w:tab/>
      </w:r>
    </w:p>
    <w:p w:rsidR="00F60544" w:rsidRPr="001B7A36" w:rsidRDefault="00F60544" w:rsidP="00F60544">
      <w:pPr>
        <w:tabs>
          <w:tab w:val="left" w:pos="54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>ล่องแก่งพะโต๊ะ อำเภอพะโต๊ะ ช่วงเดือน มกราคม – กุมภาพันธ์ ของทุกปี</w:t>
      </w:r>
      <w:r w:rsidRPr="001B7A36">
        <w:rPr>
          <w:rFonts w:ascii="TH SarabunPSK" w:hAnsi="TH SarabunPSK" w:cs="TH SarabunPSK"/>
          <w:sz w:val="32"/>
          <w:szCs w:val="32"/>
          <w:cs/>
        </w:rPr>
        <w:tab/>
      </w:r>
    </w:p>
    <w:p w:rsidR="00F60544" w:rsidRDefault="00F60544" w:rsidP="00F60544">
      <w:pPr>
        <w:tabs>
          <w:tab w:val="left" w:pos="540"/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  <w:t>งานเทิดพระเกียรติเสด็จในกรมหลวงชุมพรเขตรอุดมศักดิ์และงานกาชาด ช่วงเดือนธันวาคม ของทุกปี</w:t>
      </w:r>
    </w:p>
    <w:p w:rsidR="00341E5E" w:rsidRDefault="00341E5E" w:rsidP="00F60544">
      <w:pPr>
        <w:tabs>
          <w:tab w:val="left" w:pos="540"/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1080"/>
        </w:tabs>
        <w:spacing w:before="120" w:after="120"/>
        <w:jc w:val="thaiDistribute"/>
        <w:rPr>
          <w:rFonts w:ascii="TH SarabunPSK" w:hAnsi="TH SarabunPSK" w:cs="TH SarabunPSK"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lastRenderedPageBreak/>
        <w:t>สถานที่น่าสนใจและแหล่งท่องเที่ยว</w:t>
      </w:r>
    </w:p>
    <w:p w:rsidR="00F60544" w:rsidRPr="001B7A36" w:rsidRDefault="00F60544" w:rsidP="00F60544">
      <w:pPr>
        <w:tabs>
          <w:tab w:val="left" w:pos="567"/>
        </w:tabs>
        <w:spacing w:after="120"/>
        <w:jc w:val="thaiDistribute"/>
        <w:rPr>
          <w:rFonts w:ascii="TH SarabunPSK" w:hAnsi="TH SarabunPSK" w:cs="TH SarabunPSK"/>
          <w:sz w:val="32"/>
          <w:szCs w:val="32"/>
          <w:lang w:eastAsia="en-US"/>
        </w:rPr>
      </w:pP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B7A36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>แหล่งท่องเที่ยวประเภทประวัติศาสตร์และศิลปวัฒนธรรม</w:t>
      </w:r>
      <w:r w:rsidRPr="001B7A36">
        <w:rPr>
          <w:rFonts w:ascii="TH SarabunPSK" w:hAnsi="TH SarabunPSK" w:cs="TH SarabunPSK"/>
          <w:sz w:val="32"/>
          <w:szCs w:val="32"/>
          <w:cs/>
          <w:lang w:eastAsia="en-US"/>
        </w:rPr>
        <w:tab/>
      </w:r>
    </w:p>
    <w:p w:rsidR="00F60544" w:rsidRPr="00D35E92" w:rsidRDefault="00C0306E" w:rsidP="00F60544">
      <w:pPr>
        <w:jc w:val="thaiDistribute"/>
        <w:rPr>
          <w:rFonts w:ascii="TH SarabunPSK" w:hAnsi="TH SarabunPSK" w:cs="TH SarabunPSK"/>
          <w:b/>
          <w:bCs/>
          <w:sz w:val="16"/>
          <w:szCs w:val="16"/>
          <w:lang w:eastAsia="en-US"/>
        </w:rPr>
      </w:pPr>
      <w:r w:rsidRPr="00C0306E">
        <w:rPr>
          <w:rFonts w:ascii="TH SarabunPSK" w:hAnsi="TH SarabunPSK" w:cs="TH SarabunPSK"/>
          <w:b/>
          <w:bCs/>
          <w:noProof/>
          <w:spacing w:val="-12"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38.6pt;margin-top:25.85pt;width:240.7pt;height:175.1pt;z-index:251669504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  <w:lang w:eastAsia="en-US"/>
                    </w:rPr>
                    <w:t>พระบรมธาตุสวี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 xml:space="preserve">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ในพระบรมธาตุสวี มีพระบรมสารีริกธาตุบรรจุอยู่ในเจดีย์ จึงเป็นโบราณสถานทางศาสนาที่ประชาชนในท้องถิ่นให้ความเคารพในฐานะสิ่งศักดิ์สิทธิ์ คู่บ้านคู่เมืองของชุมชนอำเภอสวีและอำเภอใกล้เคียง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วัดพระธาตุสวี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>  (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วัดสวี) ได้รับการประกาศขึ้นทะเบียนเป็นโบราณสถานของชาติ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 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และถือเป็นโบราณสถานสำคัญของจังหวัดชุมพร</w:t>
                  </w:r>
                </w:p>
              </w:txbxContent>
            </v:textbox>
          </v:shape>
        </w:pict>
      </w:r>
      <w:r w:rsidR="00F60544">
        <w:rPr>
          <w:rFonts w:ascii="TH SarabunPSK" w:hAnsi="TH SarabunPSK" w:cs="TH SarabunPSK"/>
          <w:b/>
          <w:bCs/>
          <w:noProof/>
          <w:sz w:val="32"/>
          <w:szCs w:val="32"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320675</wp:posOffset>
            </wp:positionV>
            <wp:extent cx="2962275" cy="2276475"/>
            <wp:effectExtent l="19050" t="0" r="9525" b="0"/>
            <wp:wrapTopAndBottom/>
            <wp:docPr id="71" name="irc_mi" descr="Image result for พระบรมธาตุสวี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พระบรมธาตุสวี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28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0544" w:rsidRPr="001B7A36">
        <w:rPr>
          <w:rFonts w:ascii="TH SarabunPSK" w:hAnsi="TH SarabunPSK" w:cs="TH SarabunPSK"/>
          <w:b/>
          <w:bCs/>
          <w:sz w:val="32"/>
          <w:szCs w:val="32"/>
          <w:cs/>
          <w:lang w:eastAsia="en-US"/>
        </w:rPr>
        <w:tab/>
      </w:r>
    </w:p>
    <w:p w:rsidR="00F60544" w:rsidRPr="001B7A36" w:rsidRDefault="00C0306E" w:rsidP="00F60544">
      <w:pPr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C0306E">
        <w:rPr>
          <w:rFonts w:ascii="TH SarabunPSK" w:hAnsi="TH SarabunPSK" w:cs="TH SarabunPSK"/>
          <w:b/>
          <w:bCs/>
          <w:noProof/>
          <w:spacing w:val="-12"/>
          <w:sz w:val="32"/>
          <w:szCs w:val="32"/>
        </w:rPr>
        <w:pict>
          <v:shape id="_x0000_s1032" type="#_x0000_t202" style="position:absolute;left:0;text-align:left;margin-left:244.9pt;margin-top:214.25pt;width:219pt;height:177.3pt;z-index:251670528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pacing w:val="-12"/>
                      <w:sz w:val="32"/>
                      <w:szCs w:val="32"/>
                      <w:cs/>
                    </w:rPr>
                    <w:t xml:space="preserve">ถ้ำรับร่อ (วัดเทพเจริญ)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วัดเทพเจริญตั้งอยู่เชิงเขารับร่อ จัดเป็นวัดที่มีความสำคัญยิ่งต่อชาวชุมพร เนื่องจากเคยเป็นสถานที่ตั้งของ      เมืองโบราณอุทุมพรมาก่อน ซึ่งเป็นเมืองท่าหน้าด่านตรงบริเวณคอคอดมลายู และได้มีการประกาศ</w:t>
                  </w:r>
                  <w:r w:rsidRPr="001B7A36">
                    <w:rPr>
                      <w:rFonts w:ascii="TH SarabunPSK" w:hAnsi="TH SarabunPSK" w:cs="TH SarabunPSK"/>
                      <w:noProof/>
                      <w:color w:val="0000FF"/>
                      <w:lang w:eastAsia="en-US"/>
                    </w:rPr>
                    <w:t xml:space="preserve"> </w:t>
                  </w:r>
                  <w:hyperlink r:id="rId10" w:history="1"/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เป็นโบราณสถานของชาติ ภายในถ้ำเป็นที่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ประดิษฐานพระพุทธรูปหลวงปู่หลักเมืองพระพุทธรูปทรงเครื่องปางมารวิชัย 577 องค์</w:t>
                  </w:r>
                </w:p>
              </w:txbxContent>
            </v:textbox>
          </v:shape>
        </w:pict>
      </w:r>
      <w:r w:rsidR="00F60544" w:rsidRPr="001B7A36">
        <w:rPr>
          <w:rFonts w:ascii="TH SarabunPSK" w:hAnsi="TH SarabunPSK" w:cs="TH SarabunPSK"/>
          <w:noProof/>
          <w:color w:val="0000FF"/>
          <w:lang w:eastAsia="en-US"/>
        </w:rPr>
        <w:t xml:space="preserve"> </w:t>
      </w:r>
      <w:hyperlink r:id="rId11" w:history="1"/>
      <w:r w:rsidR="00F60544" w:rsidRPr="001B7A36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ab/>
      </w:r>
    </w:p>
    <w:p w:rsidR="00F60544" w:rsidRPr="001B7A36" w:rsidRDefault="00F60544" w:rsidP="00F60544">
      <w:pPr>
        <w:jc w:val="thaiDistribute"/>
        <w:rPr>
          <w:rFonts w:ascii="TH SarabunPSK" w:hAnsi="TH SarabunPSK" w:cs="TH SarabunPSK"/>
          <w:sz w:val="32"/>
          <w:szCs w:val="32"/>
          <w:lang w:eastAsia="en-US"/>
        </w:rPr>
      </w:pPr>
      <w:r>
        <w:rPr>
          <w:rFonts w:ascii="TH SarabunPSK" w:hAnsi="TH SarabunPSK" w:cs="TH SarabunPSK"/>
          <w:b/>
          <w:bCs/>
          <w:noProof/>
          <w:spacing w:val="-12"/>
          <w:sz w:val="32"/>
          <w:szCs w:val="32"/>
          <w:lang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104140</wp:posOffset>
            </wp:positionV>
            <wp:extent cx="2790825" cy="2276475"/>
            <wp:effectExtent l="19050" t="0" r="9525" b="0"/>
            <wp:wrapTopAndBottom/>
            <wp:docPr id="72" name="irc_mi" descr="Image result for ถ้ำรับร่อ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ถ้ำรับร่อ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0544" w:rsidRDefault="00C0306E" w:rsidP="00F60544">
      <w:pPr>
        <w:jc w:val="thaiDistribute"/>
        <w:rPr>
          <w:rFonts w:ascii="TH SarabunPSK" w:hAnsi="TH SarabunPSK" w:cs="TH SarabunPSK"/>
          <w:b/>
          <w:bCs/>
          <w:sz w:val="32"/>
          <w:szCs w:val="32"/>
          <w:lang w:eastAsia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eastAsia="en-US"/>
        </w:rPr>
        <w:pict>
          <v:shape id="_x0000_s1033" type="#_x0000_t202" style="position:absolute;left:0;text-align:left;margin-left:250.5pt;margin-top:19.9pt;width:213.4pt;height:160.95pt;z-index:251671552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  <w:lang w:eastAsia="en-US"/>
                    </w:rPr>
                    <w:t>วัดถ้ำเขาพลู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 xml:space="preserve">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ภายในวัดถ้ำเขาพลูมีถ้ำประดิษฐานของพระพุทธรูปโบราณ อายุกว่า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200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ปี มีบ่อน้ำศักดิ์สิทธิ์ที่ใช้ร่วมพิธีระดับประเทศ  มีถ้ำลอดระยะทางกว่า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300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ม. ทะลุอีกด้านหนึ่งได้ มีแหล่งอาศัยของค่างแว่นถิ่นใต้ที่สามารถเข้าชมได้อย่างใกล้ชิดในยามเย็น</w:t>
                  </w:r>
                </w:p>
              </w:txbxContent>
            </v:textbox>
          </v:shape>
        </w:pict>
      </w:r>
      <w:r w:rsidR="00F60544" w:rsidRPr="001B7A36">
        <w:rPr>
          <w:rFonts w:ascii="TH SarabunPSK" w:hAnsi="TH SarabunPSK" w:cs="TH SarabunPSK"/>
          <w:b/>
          <w:bCs/>
          <w:sz w:val="32"/>
          <w:szCs w:val="32"/>
          <w:cs/>
          <w:lang w:eastAsia="en-US"/>
        </w:rPr>
        <w:tab/>
      </w:r>
    </w:p>
    <w:p w:rsidR="00F60544" w:rsidRDefault="00F60544" w:rsidP="00F60544">
      <w:pPr>
        <w:jc w:val="thaiDistribute"/>
        <w:rPr>
          <w:rFonts w:ascii="TH SarabunPSK" w:hAnsi="TH SarabunPSK" w:cs="TH SarabunPSK"/>
          <w:b/>
          <w:bCs/>
          <w:sz w:val="32"/>
          <w:szCs w:val="32"/>
          <w:lang w:eastAsia="en-US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eastAsia="en-US"/>
        </w:rPr>
        <w:drawing>
          <wp:inline distT="0" distB="0" distL="0" distR="0">
            <wp:extent cx="2800350" cy="2038350"/>
            <wp:effectExtent l="19050" t="0" r="0" b="0"/>
            <wp:docPr id="5" name="รูปภาพ 0" descr="1244775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477549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873" cy="203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44" w:rsidRDefault="00F60544" w:rsidP="00F60544">
      <w:pPr>
        <w:jc w:val="thaiDistribute"/>
        <w:rPr>
          <w:rFonts w:ascii="TH SarabunPSK" w:hAnsi="TH SarabunPSK" w:cs="TH SarabunPSK"/>
          <w:b/>
          <w:bCs/>
          <w:sz w:val="32"/>
          <w:szCs w:val="32"/>
          <w:lang w:eastAsia="en-US"/>
        </w:rPr>
      </w:pPr>
    </w:p>
    <w:p w:rsidR="00F60544" w:rsidRDefault="00F60544" w:rsidP="00F60544">
      <w:pPr>
        <w:spacing w:after="120"/>
        <w:jc w:val="thaiDistribute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spacing w:val="-12"/>
          <w:sz w:val="32"/>
          <w:szCs w:val="32"/>
          <w:cs/>
        </w:rPr>
        <w:tab/>
      </w:r>
    </w:p>
    <w:p w:rsidR="00F60544" w:rsidRDefault="00F60544" w:rsidP="00F60544">
      <w:pPr>
        <w:spacing w:after="120"/>
        <w:jc w:val="thaiDistribute"/>
        <w:rPr>
          <w:rFonts w:ascii="TH SarabunPSK" w:hAnsi="TH SarabunPSK" w:cs="TH SarabunPSK"/>
          <w:b/>
          <w:bCs/>
          <w:spacing w:val="-12"/>
          <w:sz w:val="32"/>
          <w:szCs w:val="32"/>
        </w:rPr>
      </w:pPr>
    </w:p>
    <w:p w:rsidR="00F60544" w:rsidRPr="001B7A36" w:rsidRDefault="00F60544" w:rsidP="00F60544">
      <w:pPr>
        <w:spacing w:after="1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แหล่งท่องเที่ยวธรรมชาติ</w:t>
      </w:r>
    </w:p>
    <w:p w:rsidR="00F60544" w:rsidRDefault="00C0306E" w:rsidP="00F60544">
      <w:pPr>
        <w:spacing w:after="120"/>
        <w:rPr>
          <w:cs/>
        </w:rPr>
      </w:pPr>
      <w:r w:rsidRPr="00C0306E">
        <w:rPr>
          <w:rFonts w:ascii="AngsanaUPC" w:hAnsi="AngsanaUPC" w:cs="AngsanaUPC"/>
          <w:noProof/>
          <w:sz w:val="28"/>
        </w:rPr>
        <w:pict>
          <v:shape id="_x0000_s1034" type="#_x0000_t202" style="position:absolute;margin-left:238.55pt;margin-top:3.2pt;width:238.15pt;height:212.25pt;z-index:251672576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 xml:space="preserve">โครงการพัฒนาพื้นที่หนองใหญ่ตามพระราชดำริ </w:t>
                  </w: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  <w:t xml:space="preserve">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ตั้งอยู่ที่ตำบลบางลึก </w:t>
                  </w:r>
                  <w: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อำเภอเมือง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จังหวัดชุมพร ซึ่งเป็นแนวพระราชดำริของพระบาทสมเด็จพระจ้าอยู่หัว ในการทำแก้มลิงธรรมชาติบริเวณหนองใหญ่ ให้สามารถกักเก็บน้ำได้เพียงพอต่อการบรรเทาปัญหาอุทกภัย และเก็บน้ำไว้ใช้ในฤดูแล้ง ในบริเวณพื้นที่มีพลับพลาที่ประทับ และจังหวัดชุมพรได้พัฒนาพื้นที่แห่งนี้ให้เป็นแหล่งท่องเที่ยว เพื่อเป็นเครื่องเตือนใจให้รำลึกถึงพระมหากรุณาธิคุณ ที่พระบาทสมเด็จพระเจ้าอยู่หัวทรงห่วงใยและทรงชี้นำให้พสกนิกรชาวชุมพรรอดพ้นจากอุทกภัยที่ต้องประสบเป็นประจำ</w:t>
                  </w:r>
                </w:p>
              </w:txbxContent>
            </v:textbox>
          </v:shape>
        </w:pict>
      </w:r>
    </w:p>
    <w:p w:rsidR="00F60544" w:rsidRDefault="00F60544" w:rsidP="00F60544">
      <w:pPr>
        <w:spacing w:after="120"/>
        <w:jc w:val="thaiDistribute"/>
      </w:pPr>
      <w:r>
        <w:rPr>
          <w:rFonts w:hint="cs"/>
          <w:noProof/>
          <w:lang w:eastAsia="en-US"/>
        </w:rPr>
        <w:drawing>
          <wp:inline distT="0" distB="0" distL="0" distR="0">
            <wp:extent cx="2752725" cy="2228850"/>
            <wp:effectExtent l="19050" t="0" r="9525" b="0"/>
            <wp:docPr id="7" name="รูปภาพ 6" descr="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147" cy="22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44" w:rsidRDefault="00C0306E" w:rsidP="00F60544">
      <w:pPr>
        <w:spacing w:after="120"/>
        <w:jc w:val="thaiDistribute"/>
      </w:pPr>
      <w:r>
        <w:rPr>
          <w:noProof/>
          <w:lang w:eastAsia="en-US"/>
        </w:rPr>
        <w:pict>
          <v:shape id="_x0000_s1040" type="#_x0000_t202" style="position:absolute;left:0;text-align:left;margin-left:238.55pt;margin-top:18.8pt;width:221.35pt;height:153.75pt;z-index:251679744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  <w:lang w:eastAsia="en-US"/>
                    </w:rPr>
                    <w:t>อุทยานแห่งชาติหมู่เกาะชุมพร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 xml:space="preserve"> </w:t>
                  </w:r>
                </w:p>
                <w:p w:rsidR="003C07CD" w:rsidRDefault="003C07CD" w:rsidP="00F60544"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ตั้งอยู่ที่หมู่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 5 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ต.หาดทรายรี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>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 xml:space="preserve">อ.เมืองชุมพร อุทยานฯ  ครอบคลุมพื้นที่ชายฝั่งอ่าวไทยตอนกลางมีขนาดพื้นที่ 317 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cs/>
                      <w:lang w:eastAsia="en-US"/>
                    </w:rPr>
                    <w:t>ตารางกิโลเมตร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lang w:eastAsia="en-US"/>
                    </w:rPr>
                    <w:t> 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cs/>
                      <w:lang w:eastAsia="en-US"/>
                    </w:rPr>
                    <w:t>อยู่ในพื้นที่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lang w:eastAsia="en-US"/>
                    </w:rPr>
                    <w:t> 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cs/>
                      <w:lang w:eastAsia="en-US"/>
                    </w:rPr>
                    <w:t>อ.ปะทิว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lang w:eastAsia="en-US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cs/>
                      <w:lang w:eastAsia="en-US"/>
                    </w:rPr>
                    <w:t>อ.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lang w:eastAsia="en-US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pacing w:val="-8"/>
                      <w:sz w:val="32"/>
                      <w:szCs w:val="32"/>
                      <w:cs/>
                      <w:lang w:eastAsia="en-US"/>
                    </w:rPr>
                    <w:t>ทุ่งตะโก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 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อ.หลังสวน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 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และ อ.เมือง ประกอบด้วยป่าชายเลน เกาะภูเขาชายหาดและหมู่เกาะรวมจำนวน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 41 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 xml:space="preserve"> เกาะ และยังมีศูนย์บริการนักท่องเที่ยว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>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จุดชมวิวลาน</w:t>
                  </w:r>
                </w:p>
              </w:txbxContent>
            </v:textbox>
          </v:shape>
        </w:pict>
      </w:r>
    </w:p>
    <w:p w:rsidR="00F60544" w:rsidRDefault="00F60544" w:rsidP="00F60544">
      <w:pPr>
        <w:spacing w:after="120"/>
        <w:jc w:val="thaiDistribute"/>
      </w:pPr>
      <w:r>
        <w:rPr>
          <w:noProof/>
          <w:lang w:eastAsia="en-US"/>
        </w:rPr>
        <w:drawing>
          <wp:inline distT="0" distB="0" distL="0" distR="0">
            <wp:extent cx="2828925" cy="1642754"/>
            <wp:effectExtent l="19050" t="0" r="9525" b="0"/>
            <wp:docPr id="9" name="รูปภาพ 7" descr="อุทยานแห่งชาติหมู่เกาะชุมพ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อุทยานแห่งชาติหมู่เกาะชุมพร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605" cy="16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44" w:rsidRDefault="00F60544" w:rsidP="00F60544">
      <w:pPr>
        <w:spacing w:after="120"/>
        <w:jc w:val="thaiDistribute"/>
      </w:pPr>
    </w:p>
    <w:p w:rsidR="00F60544" w:rsidRDefault="00C0306E" w:rsidP="00F60544">
      <w:pPr>
        <w:spacing w:after="120"/>
        <w:jc w:val="thaiDistribute"/>
      </w:pPr>
      <w:r>
        <w:rPr>
          <w:noProof/>
          <w:lang w:eastAsia="en-US"/>
        </w:rPr>
        <w:pict>
          <v:shape id="_x0000_s1039" type="#_x0000_t202" style="position:absolute;left:0;text-align:left;margin-left:6.15pt;margin-top:7.35pt;width:445.95pt;height:79.5pt;z-index:251678720;mso-height-percent:200;mso-height-percent:200;mso-width-relative:margin;mso-height-relative:margin" stroked="f">
            <v:textbox style="mso-fit-shape-to-text:t">
              <w:txbxContent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จอดรถ ร้านค้า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และบ้านพักและสถานที่กางเต็นท์ไว้บริการ พร้อมทั้งเส้นทางศึกษาธรรมชาติ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เส้นทางปั่นจักรยานเสือภูเขา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>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การส่องนก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>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การนั่งเรือชมเกาะ และดำน้ำชมปะการัง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  </w:t>
                  </w: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  <w:lang w:eastAsia="en-US"/>
                    </w:rPr>
                    <w:t>การเดินทาง</w:t>
                  </w: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lang w:eastAsia="en-US"/>
                    </w:rPr>
                    <w:t>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จากเมืองชุมพรไปตามทางหลวงหมายเลข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> 4001 (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ชุมพร -ปากน้ำชุมพร)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 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แยกขวาทางเข้าหาดทรายรีเลี้ยวขวาอีกครั้งไปตามเส้นทางหลวงหมายเลข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> 4098 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รวมระยะทางประมาณ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lang w:eastAsia="en-US"/>
                    </w:rPr>
                    <w:t xml:space="preserve"> 21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  <w:lang w:eastAsia="en-US"/>
                    </w:rPr>
                    <w:t>กิโลเมตร</w:t>
                  </w:r>
                </w:p>
              </w:txbxContent>
            </v:textbox>
          </v:shape>
        </w:pict>
      </w:r>
    </w:p>
    <w:p w:rsidR="00F60544" w:rsidRDefault="00F60544" w:rsidP="00F60544">
      <w:pPr>
        <w:spacing w:after="120"/>
        <w:jc w:val="thaiDistribute"/>
      </w:pPr>
    </w:p>
    <w:p w:rsidR="00F60544" w:rsidRDefault="00F60544" w:rsidP="00F60544">
      <w:pPr>
        <w:spacing w:after="120"/>
        <w:jc w:val="thaiDistribute"/>
      </w:pPr>
    </w:p>
    <w:p w:rsidR="00F60544" w:rsidRDefault="00F60544" w:rsidP="00F60544">
      <w:pPr>
        <w:spacing w:after="120"/>
        <w:jc w:val="thaiDistribute"/>
      </w:pPr>
    </w:p>
    <w:p w:rsidR="00F60544" w:rsidRDefault="00C0306E" w:rsidP="00F60544">
      <w:pPr>
        <w:spacing w:after="120"/>
        <w:jc w:val="thaiDistribute"/>
      </w:pPr>
      <w:r>
        <w:rPr>
          <w:noProof/>
        </w:rPr>
        <w:pict>
          <v:shape id="_x0000_s1030" type="#_x0000_t202" style="position:absolute;left:0;text-align:left;margin-left:269.4pt;margin-top:15pt;width:207.3pt;height:162.15pt;z-index:251663360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 xml:space="preserve">หาดทุ่งวัวแล่น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อยู่ในเขตอำเภอปะทิวจากตัวเมืองมี</w:t>
                  </w: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>ถ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นนลาดยางถึงหาดทุ่งวัวแล่น</w:t>
                  </w: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เป็นระยะทาง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16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กิโลเมตร หาดทุ่งวัวแล่นเป็นหาดทรายที่สวยงามและขึ้นชื่อของจังหวัดชุมพรหาดทรายยาวและสะอาด เหมาะแก่การเล่นน้ำ มีเรือให้เช่าเที่ยวเกาะต่าง ๆ เช่น เกาะง่ามใหญ่ เกาะง่ามน้อย และพาไปดำน้ำดูปะการัง</w:t>
                  </w:r>
                </w:p>
              </w:txbxContent>
            </v:textbox>
          </v:shape>
        </w:pict>
      </w:r>
      <w:r w:rsidR="00F60544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238125</wp:posOffset>
            </wp:positionV>
            <wp:extent cx="3076575" cy="2181225"/>
            <wp:effectExtent l="19050" t="0" r="28575" b="28575"/>
            <wp:wrapNone/>
            <wp:docPr id="65" name="Picture 65" descr="Thung-Wua-Laen-Beach-095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hung-Wua-Laen-Beach-0953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92CDDC"/>
                      </a:outerShdw>
                    </a:effectLst>
                  </pic:spPr>
                </pic:pic>
              </a:graphicData>
            </a:graphic>
          </wp:anchor>
        </w:drawing>
      </w:r>
    </w:p>
    <w:p w:rsidR="00F60544" w:rsidRDefault="00F60544" w:rsidP="00F60544">
      <w:pPr>
        <w:spacing w:after="120"/>
        <w:jc w:val="thaiDistribute"/>
      </w:pPr>
    </w:p>
    <w:p w:rsidR="00F60544" w:rsidRDefault="00F60544" w:rsidP="00F60544">
      <w:pPr>
        <w:spacing w:after="120"/>
        <w:jc w:val="thaiDistribute"/>
      </w:pPr>
    </w:p>
    <w:p w:rsidR="00F60544" w:rsidRPr="001B7A36" w:rsidRDefault="00C0306E" w:rsidP="00F60544">
      <w:pPr>
        <w:spacing w:after="120"/>
        <w:jc w:val="thaiDistribute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hyperlink r:id="rId17" w:history="1"/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  <w:lang w:eastAsia="en-US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</w:p>
    <w:p w:rsidR="00F60544" w:rsidRPr="001B7A36" w:rsidRDefault="00F60544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</w:t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F60544" w:rsidRDefault="00F60544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Pr="001B7A36" w:rsidRDefault="00C0306E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pict>
          <v:shape id="_x0000_s1035" type="#_x0000_t202" style="position:absolute;left:0;text-align:left;margin-left:278.7pt;margin-top:.7pt;width:208.05pt;height:175.5pt;z-index:251673600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หาดอรุโณทัย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อยู่ในเขตอำเภอทุ่งตะโกจากตัวเมืองชุมพรใช้ทางหลวงหมายเลข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41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ถึงหลักกิโลเมตรที่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44-45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เลี้ยวซ้ายเข้าปากน้ำตะโกไปประมาณ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10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กิโลเมตร เป็นหาดทรายยาวประมาณ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3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กิโลเมตร มีศาลกรมหลวงชุมพร เขตรอุดมศักดิ์เช่นเดียวกับที่หาดทรายรี</w:t>
                  </w:r>
                </w:p>
              </w:txbxContent>
            </v:textbox>
          </v:shape>
        </w:pict>
      </w:r>
      <w:r w:rsidR="00F60544">
        <w:rPr>
          <w:rFonts w:ascii="TH SarabunPSK" w:hAnsi="TH SarabunPSK" w:cs="TH SarabunPSK" w:hint="cs"/>
          <w:noProof/>
          <w:sz w:val="32"/>
          <w:szCs w:val="32"/>
          <w:lang w:eastAsia="en-US"/>
        </w:rPr>
        <w:drawing>
          <wp:inline distT="0" distB="0" distL="0" distR="0">
            <wp:extent cx="3409950" cy="2219325"/>
            <wp:effectExtent l="19050" t="0" r="0" b="0"/>
            <wp:docPr id="10" name="รูปภาพ 8" descr="E10529647-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0529647-9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44" w:rsidRDefault="00C0306E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36" type="#_x0000_t202" style="position:absolute;left:0;text-align:left;margin-left:278.7pt;margin-top:4.55pt;width:208.05pt;height:237pt;z-index:251674624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 xml:space="preserve">วนอุทยานน้ำตกกะเปาะ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อยู่ในเขตตำบล สลุย อำเภอท่าแซะ ห่างจากท่าแซะ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13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กิโลเมตร ระหว่างหลักกิโลเมตรที่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467 - 468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ถนนเพชรเกษม มีเนื้อที่ประมาณ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7,000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ไร่ หรือจากสี่แยกปฐมพร ไปตามถนนเพชรเกษมประมาณ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30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กิโลเมตร อยู่ริมถนนทางขวามือ เป็นน้ำตกเล็ก ๆ มีแอ่งน้ำพอลงอาบเล่น บริเวณน้ำตกเป็นสวนป่าร่มรื่น มีพันธุ์ไม้ต่าง ๆ ที่น่าสนใจ เหมาะสำหรับเป็นที่ศึกษาธรรมชาติวิทยา</w:t>
                  </w:r>
                </w:p>
              </w:txbxContent>
            </v:textbox>
          </v:shape>
        </w:pict>
      </w:r>
      <w:r w:rsidR="00F60544">
        <w:rPr>
          <w:rFonts w:ascii="TH SarabunPSK" w:hAnsi="TH SarabunPSK" w:cs="TH SarabunPSK" w:hint="cs"/>
          <w:noProof/>
          <w:sz w:val="32"/>
          <w:szCs w:val="32"/>
          <w:lang w:eastAsia="en-US"/>
        </w:rPr>
        <w:drawing>
          <wp:inline distT="0" distB="0" distL="0" distR="0">
            <wp:extent cx="3429000" cy="3086100"/>
            <wp:effectExtent l="19050" t="0" r="0" b="0"/>
            <wp:docPr id="11" name="รูปภาพ 10" descr="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384" cy="30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44" w:rsidRPr="001B7A36" w:rsidRDefault="00F60544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Pr="001B7A36" w:rsidRDefault="00C0306E" w:rsidP="00F60544">
      <w:pPr>
        <w:tabs>
          <w:tab w:val="left" w:pos="63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37" type="#_x0000_t202" style="position:absolute;left:0;text-align:left;margin-left:278.7pt;margin-top:1.6pt;width:193.05pt;height:171pt;z-index:251675648;mso-width-relative:margin;mso-height-relative:margin" stroked="f">
            <v:textbox style="mso-next-textbox:#_x0000_s1037">
              <w:txbxContent>
                <w:p w:rsidR="003C07CD" w:rsidRDefault="003C07CD" w:rsidP="00F60544">
                  <w:pPr>
                    <w:jc w:val="both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น้ำตกเหวโหลม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อยู่ในเขตอำเภอพะโต๊ะ  ตามเส้นทางพะโต๊ะ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>-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ราชกรูด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16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กิโลเมตร แล้วแยกขวาอีก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6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กิโลเมตร เป็นน้ำตกขนาดใหญ่มีสองชั้น ช่วงเดือนพฤศจิกายนถึงกุมภาพันธ์ สามารถล่องแพจากบริเวณน้ำตกไปตามคลองบกไฟ ใช้เวลา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2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ชั่วโมง</w:t>
                  </w:r>
                </w:p>
              </w:txbxContent>
            </v:textbox>
          </v:shape>
        </w:pict>
      </w:r>
      <w:r w:rsidR="00F60544">
        <w:rPr>
          <w:rFonts w:ascii="TH SarabunPSK" w:hAnsi="TH SarabunPSK" w:cs="TH SarabunPSK"/>
          <w:noProof/>
          <w:sz w:val="32"/>
          <w:szCs w:val="32"/>
          <w:lang w:eastAsia="en-US"/>
        </w:rPr>
        <w:drawing>
          <wp:inline distT="0" distB="0" distL="0" distR="0">
            <wp:extent cx="3086100" cy="1990725"/>
            <wp:effectExtent l="114300" t="76200" r="114300" b="85725"/>
            <wp:docPr id="12" name="รูปภาพ 11" descr="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90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60544" w:rsidRPr="001B7A36" w:rsidRDefault="00F60544" w:rsidP="00F60544">
      <w:pPr>
        <w:tabs>
          <w:tab w:val="left" w:pos="709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B7A3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F60544" w:rsidRDefault="00F60544" w:rsidP="00F60544">
      <w:pPr>
        <w:tabs>
          <w:tab w:val="left" w:pos="567"/>
          <w:tab w:val="left" w:pos="63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t xml:space="preserve">     </w:t>
      </w:r>
      <w:r w:rsidRPr="001B7A36">
        <w:rPr>
          <w:rFonts w:ascii="TH SarabunPSK" w:hAnsi="TH SarabunPSK" w:cs="TH SarabunPSK"/>
          <w:sz w:val="32"/>
          <w:szCs w:val="32"/>
        </w:rPr>
        <w:tab/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F60544" w:rsidRDefault="00F60544" w:rsidP="00F60544">
      <w:pPr>
        <w:tabs>
          <w:tab w:val="left" w:pos="567"/>
          <w:tab w:val="left" w:pos="63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567"/>
          <w:tab w:val="left" w:pos="63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567"/>
          <w:tab w:val="left" w:pos="63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567"/>
          <w:tab w:val="left" w:pos="63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Pr="001B7A36" w:rsidRDefault="00F60544" w:rsidP="00F60544">
      <w:pPr>
        <w:tabs>
          <w:tab w:val="left" w:pos="567"/>
          <w:tab w:val="left" w:pos="63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</w:rPr>
        <w:lastRenderedPageBreak/>
        <w:t xml:space="preserve">     </w:t>
      </w:r>
      <w:r w:rsidRPr="001B7A36">
        <w:rPr>
          <w:rFonts w:ascii="TH SarabunPSK" w:hAnsi="TH SarabunPSK" w:cs="TH SarabunPSK"/>
          <w:sz w:val="32"/>
          <w:szCs w:val="32"/>
          <w:cs/>
        </w:rPr>
        <w:tab/>
      </w:r>
      <w:r w:rsidRPr="001B7A36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การท่องเที่ยวเชิงเกษตร</w:t>
      </w:r>
    </w:p>
    <w:p w:rsidR="00F60544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ab/>
        <w:t>จังหวัดชุมพรเป็นพื้นที่ที่มีภาคเศรษฐกิจเกษตรที่สำคัญทั้งทางด้านการกสิกรรม ปศุสัตว์ และประมง  โดยการเกษตรส่วนใหญ่ประกอบอาชีพทำสวนไม้ผล  ไม้ผลที่สำคัญ  ได้แก่ เงาะ  ทุเรียน  และมังคุด ทำให้มีแหล่งท่องเที่ยวชมสวนเกษตร วิถีชีวิตเกษตรและกิจกรรมการเกษตรมากมาย ในพื้นที่จังหวัดชุมพร  ได้แก่</w:t>
      </w:r>
    </w:p>
    <w:p w:rsidR="00F60544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C0306E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 id="_x0000_s1038" type="#_x0000_t202" style="position:absolute;left:0;text-align:left;margin-left:238.15pt;margin-top:.7pt;width:216.5pt;height:117pt;z-index:251676672;mso-width-relative:margin;mso-height-relative:margin" stroked="f">
            <v:textbox>
              <w:txbxContent>
                <w:p w:rsidR="003C07CD" w:rsidRDefault="003C07CD" w:rsidP="00F60544">
                  <w:pPr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1B7A36"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  <w:t>สวนนายดำ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 </w:t>
                  </w:r>
                </w:p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ตั้งอยู่ที่ 199 ม.7 ถ.สายเอเชีย ต.ตะโก อ.ทุ่งตะโก เป็นสวนผลไม้ เช่น มะละกอทุ่งตะโก มังคุด ทุเรียนกวน มังคุดกวน และของ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ฝากที่มีชื่อเสียงของภาคใต้อีกหลายชนิด จุดเด่นอีกอย่างของสวนนายดำ คือ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ส้วมรูปแบบต่าง ๆ ที่ไว้คอย</w:t>
                  </w:r>
                </w:p>
              </w:txbxContent>
            </v:textbox>
          </v:shape>
        </w:pict>
      </w:r>
      <w:r w:rsidR="00F60544">
        <w:rPr>
          <w:rFonts w:ascii="TH SarabunPSK" w:hAnsi="TH SarabunPSK" w:cs="TH SarabunPSK" w:hint="cs"/>
          <w:b/>
          <w:bCs/>
          <w:noProof/>
          <w:sz w:val="32"/>
          <w:szCs w:val="32"/>
          <w:lang w:eastAsia="en-US"/>
        </w:rPr>
        <w:drawing>
          <wp:inline distT="0" distB="0" distL="0" distR="0">
            <wp:extent cx="2878064" cy="1457325"/>
            <wp:effectExtent l="19050" t="0" r="0" b="0"/>
            <wp:docPr id="13" name="รูปภาพ 13" descr="dsc6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6337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065" cy="1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544" w:rsidRDefault="00C0306E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eastAsia="en-US"/>
        </w:rPr>
        <w:pict>
          <v:shape id="_x0000_s1041" type="#_x0000_t202" style="position:absolute;left:0;text-align:left;margin-left:-1.35pt;margin-top:16.45pt;width:444pt;height:62.25pt;z-index:251680768" stroked="f">
            <v:textbox style="mso-next-textbox:#_x0000_s1041">
              <w:txbxContent>
                <w:p w:rsidR="003C07CD" w:rsidRDefault="003C07CD" w:rsidP="00F60544">
                  <w:pPr>
                    <w:rPr>
                      <w:rFonts w:cstheme="minorBidi"/>
                    </w:rPr>
                  </w:pP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ให้บริการ นักท่องเที่ยว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เป็นสุดยอดส้วมที่ได้รับรางวัล ส้วมแห่งปี โดยมีส้วมหลายประเภท ได้แก่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จะเป็นส้วม ตูดหมู  ส้วมรู ส้วมทาซาน ส้วมเสมอภาค  ส้วมอวตาล ส้วมใต้พิภพ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</w:rP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>ซึ่งส้วมแต่ละแบบก็จะมีป้ายอธิบายถึงที่มาที่ไปไว้พร้อม ส้วมแต่ละประเภทเป็นส้วมที่ใช้งานได้จริง สะอาดและถูกสุขลักษณะ</w:t>
                  </w:r>
                </w:p>
                <w:p w:rsidR="003C07CD" w:rsidRDefault="003C07CD" w:rsidP="00F60544"/>
              </w:txbxContent>
            </v:textbox>
          </v:shape>
        </w:pict>
      </w:r>
    </w:p>
    <w:p w:rsidR="00F60544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F60544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</w:t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ab/>
        <w:t>สวนเกษตรสวนทิพ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   ตั้งอยู่บนถนนชุมพร</w:t>
      </w:r>
      <w:r w:rsidRPr="001B7A36">
        <w:rPr>
          <w:rFonts w:ascii="TH SarabunPSK" w:hAnsi="TH SarabunPSK" w:cs="TH SarabunPSK"/>
          <w:sz w:val="32"/>
          <w:szCs w:val="32"/>
        </w:rPr>
        <w:t>–</w:t>
      </w:r>
      <w:r w:rsidRPr="001B7A36">
        <w:rPr>
          <w:rFonts w:ascii="TH SarabunPSK" w:hAnsi="TH SarabunPSK" w:cs="TH SarabunPSK"/>
          <w:sz w:val="32"/>
          <w:szCs w:val="32"/>
          <w:cs/>
        </w:rPr>
        <w:t>หาดทุ่งวัวแล่น อ</w:t>
      </w:r>
      <w:r w:rsidRPr="001B7A36">
        <w:rPr>
          <w:rFonts w:ascii="TH SarabunPSK" w:hAnsi="TH SarabunPSK" w:cs="TH SarabunPSK"/>
          <w:sz w:val="32"/>
          <w:szCs w:val="32"/>
        </w:rPr>
        <w:t>.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เมือง ห่างจากตัวเมืองชุมพรประมาณ </w:t>
      </w:r>
      <w:r w:rsidRPr="001B7A36">
        <w:rPr>
          <w:rFonts w:ascii="TH SarabunPSK" w:hAnsi="TH SarabunPSK" w:cs="TH SarabunPSK"/>
          <w:sz w:val="32"/>
          <w:szCs w:val="32"/>
        </w:rPr>
        <w:t xml:space="preserve">1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กิโลเมตร อยู่ก่อนถึงศูนย์ราชการชุมพร เป็นสวนเกษตรมีพื้นที่สวน </w:t>
      </w:r>
      <w:r w:rsidRPr="001B7A36">
        <w:rPr>
          <w:rFonts w:ascii="TH SarabunPSK" w:hAnsi="TH SarabunPSK" w:cs="TH SarabunPSK"/>
          <w:sz w:val="32"/>
          <w:szCs w:val="32"/>
        </w:rPr>
        <w:t xml:space="preserve">20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ไร่ ปลูกผลไม้และผักปลอดสารพิษนานาชนิด ภายในสวนมีบรรยากาศร่มรื่น มีทางเดินสามารถเดินชมได้ทั่วทั้งสวนนอกจากนี้ยังมีของฝากจากทางสวนให้เลือกซื้อมากมาย </w:t>
      </w:r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สวนสมุนไพรหมอพร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ตั้งอยู่ 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7A36">
        <w:rPr>
          <w:rFonts w:ascii="TH SarabunPSK" w:hAnsi="TH SarabunPSK" w:cs="TH SarabunPSK"/>
          <w:sz w:val="32"/>
          <w:szCs w:val="32"/>
          <w:cs/>
        </w:rPr>
        <w:t>ต</w:t>
      </w:r>
      <w:r w:rsidRPr="001B7A36">
        <w:rPr>
          <w:rFonts w:ascii="TH SarabunPSK" w:hAnsi="TH SarabunPSK" w:cs="TH SarabunPSK"/>
          <w:sz w:val="32"/>
          <w:szCs w:val="32"/>
        </w:rPr>
        <w:t>.</w:t>
      </w:r>
      <w:r w:rsidRPr="001B7A36">
        <w:rPr>
          <w:rFonts w:ascii="TH SarabunPSK" w:hAnsi="TH SarabunPSK" w:cs="TH SarabunPSK"/>
          <w:sz w:val="32"/>
          <w:szCs w:val="32"/>
          <w:cs/>
        </w:rPr>
        <w:t>หาดทรายรี อ</w:t>
      </w:r>
      <w:r w:rsidRPr="001B7A36">
        <w:rPr>
          <w:rFonts w:ascii="TH SarabunPSK" w:hAnsi="TH SarabunPSK" w:cs="TH SarabunPSK"/>
          <w:sz w:val="32"/>
          <w:szCs w:val="32"/>
        </w:rPr>
        <w:t>.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เมือง บริเวณเชิงเขาศาลเสด็จในกรมหลวงฯ  จากตัวเมืองไปตามเส้นทางสาย </w:t>
      </w:r>
      <w:r w:rsidRPr="001B7A36">
        <w:rPr>
          <w:rFonts w:ascii="TH SarabunPSK" w:hAnsi="TH SarabunPSK" w:cs="TH SarabunPSK"/>
          <w:sz w:val="32"/>
          <w:szCs w:val="32"/>
        </w:rPr>
        <w:t>4001 (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ชุมพร </w:t>
      </w:r>
      <w:r w:rsidRPr="001B7A36">
        <w:rPr>
          <w:rFonts w:ascii="TH SarabunPSK" w:hAnsi="TH SarabunPSK" w:cs="TH SarabunPSK"/>
          <w:sz w:val="32"/>
          <w:szCs w:val="32"/>
        </w:rPr>
        <w:t xml:space="preserve">- </w:t>
      </w:r>
      <w:r w:rsidRPr="001B7A36">
        <w:rPr>
          <w:rFonts w:ascii="TH SarabunPSK" w:hAnsi="TH SarabunPSK" w:cs="TH SarabunPSK"/>
          <w:sz w:val="32"/>
          <w:szCs w:val="32"/>
          <w:cs/>
        </w:rPr>
        <w:t>ปากน้ำ</w:t>
      </w:r>
      <w:r w:rsidRPr="001B7A36">
        <w:rPr>
          <w:rFonts w:ascii="TH SarabunPSK" w:hAnsi="TH SarabunPSK" w:cs="TH SarabunPSK"/>
          <w:sz w:val="32"/>
          <w:szCs w:val="32"/>
        </w:rPr>
        <w:t xml:space="preserve">)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เลี้ยวซ้ายไปทางหาดทรายรีตามเส้นทาง </w:t>
      </w:r>
      <w:r w:rsidRPr="001B7A36">
        <w:rPr>
          <w:rFonts w:ascii="TH SarabunPSK" w:hAnsi="TH SarabunPSK" w:cs="TH SarabunPSK"/>
          <w:sz w:val="32"/>
          <w:szCs w:val="32"/>
        </w:rPr>
        <w:t xml:space="preserve">4119  </w:t>
      </w:r>
      <w:r w:rsidRPr="001B7A36">
        <w:rPr>
          <w:rFonts w:ascii="TH SarabunPSK" w:hAnsi="TH SarabunPSK" w:cs="TH SarabunPSK"/>
          <w:sz w:val="32"/>
          <w:szCs w:val="32"/>
          <w:cs/>
        </w:rPr>
        <w:t>เป็นสวนสมุนไพรเพื่ออนุรักษ์สมุนไพรที่มีคุณค่าทางการแพทย์ เป็นโครงการของกระทรวงสาธารณสุขในการสืบทอดเจตนารมณ์ของกรมหลวงชุมพรฯ หรือ หมอพร ตามที่ชาวบ้านเรียกพระองค์  ภายในสวนสมุนไพรใช้เป็นที่ปลูกและเก็บตัวอย่างสมุนไพรที่เคยนำไปรักษาไว้ให้คนรุ่นหลังได้ศึกษาหาความรู้เกี่ยวกับสมุนไพรไทยที่สามารถนำมาประยุกต์ใช้ในชีวิตประจำวันได้และเป็นประโยชน์ต่อด้านการแพทย์ในปัจจุบัน</w:t>
      </w:r>
    </w:p>
    <w:p w:rsidR="00F60544" w:rsidRPr="001B7A36" w:rsidRDefault="00F60544" w:rsidP="00F60544">
      <w:pPr>
        <w:tabs>
          <w:tab w:val="left" w:pos="567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1B7A3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สวนส้มโชกุนนิลเขียว </w:t>
      </w:r>
      <w:r w:rsidRPr="001B7A36">
        <w:rPr>
          <w:rFonts w:ascii="TH SarabunPSK" w:hAnsi="TH SarabunPSK" w:cs="TH SarabunPSK"/>
          <w:sz w:val="32"/>
          <w:szCs w:val="32"/>
          <w:cs/>
        </w:rPr>
        <w:t xml:space="preserve">จัดเป็นสวนพัฒนาตัวอย่างที่พัฒนาคุณภาพของผลผลิตจากการเรียนรู้แก้ไขปัญหาที่พบในสวน มีการทำสวน    ยกร่องเพื่อแก้ไขปัญหาน้ำขังโคนต้นซึ่งทำให้รากเน่า การแก้ปัญหาแมลงศัตรูพืชด้วยการใช้เครื่องฉีดพ่น </w:t>
      </w:r>
      <w:r w:rsidRPr="001B7A36">
        <w:rPr>
          <w:rFonts w:ascii="TH SarabunPSK" w:hAnsi="TH SarabunPSK" w:cs="TH SarabunPSK"/>
          <w:sz w:val="32"/>
          <w:szCs w:val="32"/>
        </w:rPr>
        <w:t xml:space="preserve">(Air Bush) </w:t>
      </w:r>
      <w:r w:rsidRPr="001B7A36">
        <w:rPr>
          <w:rFonts w:ascii="TH SarabunPSK" w:hAnsi="TH SarabunPSK" w:cs="TH SarabunPSK"/>
          <w:sz w:val="32"/>
          <w:szCs w:val="32"/>
          <w:cs/>
        </w:rPr>
        <w:t>เพื่อแก้ปัญหาการสลายตัวอย่างรวดเร็วของสารสกัดจากธรรมชาติที่ทำจากสะเดาและยาสูบ</w:t>
      </w:r>
    </w:p>
    <w:p w:rsidR="00F60544" w:rsidRPr="001B7A36" w:rsidRDefault="00F60544" w:rsidP="00F60544">
      <w:pPr>
        <w:tabs>
          <w:tab w:val="left" w:pos="567"/>
          <w:tab w:val="left" w:pos="1080"/>
        </w:tabs>
        <w:spacing w:before="120" w:after="120"/>
        <w:jc w:val="thaiDistribute"/>
        <w:rPr>
          <w:rFonts w:ascii="TH SarabunPSK" w:hAnsi="TH SarabunPSK" w:cs="TH SarabunPSK"/>
          <w:b/>
          <w:bCs/>
          <w:i/>
          <w:iCs/>
          <w:sz w:val="32"/>
          <w:szCs w:val="32"/>
        </w:rPr>
      </w:pP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</w:t>
      </w:r>
      <w:r w:rsidRPr="001B7A3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B7A36">
        <w:rPr>
          <w:rFonts w:ascii="TH SarabunPSK" w:hAnsi="TH SarabunPSK" w:cs="TH SarabunPSK"/>
          <w:b/>
          <w:bCs/>
          <w:i/>
          <w:iCs/>
          <w:sz w:val="32"/>
          <w:szCs w:val="32"/>
          <w:cs/>
        </w:rPr>
        <w:t>การท่องเที่ยวเชิงอนุรักษ์</w:t>
      </w:r>
    </w:p>
    <w:p w:rsidR="00F60544" w:rsidRDefault="00F60544" w:rsidP="00F60544">
      <w:pPr>
        <w:pStyle w:val="1"/>
        <w:tabs>
          <w:tab w:val="left" w:pos="567"/>
        </w:tabs>
        <w:jc w:val="thaiDistribute"/>
        <w:rPr>
          <w:rFonts w:ascii="TH SarabunPSK" w:hAnsi="TH SarabunPSK" w:cs="TH SarabunPSK"/>
          <w:b/>
          <w:bCs/>
          <w:cs/>
        </w:rPr>
      </w:pPr>
      <w:r w:rsidRPr="001B7A36">
        <w:rPr>
          <w:rFonts w:ascii="TH SarabunPSK" w:hAnsi="TH SarabunPSK" w:cs="TH SarabunPSK"/>
          <w:cs/>
        </w:rPr>
        <w:t xml:space="preserve">     </w:t>
      </w:r>
      <w:r w:rsidRPr="001B7A36">
        <w:rPr>
          <w:rFonts w:ascii="TH SarabunPSK" w:hAnsi="TH SarabunPSK" w:cs="TH SarabunPSK"/>
          <w:cs/>
        </w:rPr>
        <w:tab/>
        <w:t>- ดำน้ำชมปะการัง ชุมพรมีเกาะน้อย-ใหญ่รวมทั้งสิ้น 44 เกาะ เป็นแนวปะการัง น้ำตื้น  40  เกาะ เช่น ปะการังสมอง เขากวาง จานและดอกไม้ทะเล ส่วนอีก 4 เกาะ เป็นแนวปะการังน้ำลึก เช่น ดอกไม้ทะเล ฟองทะเล ปะการังสีดำ แนวปะการังเหล่านี้มีความหลากหลายของสิ่งมีชีวิต  ปลาที่พบในแนวปะการังหลายชนิดในบริเวณนี้  มักไม่ค่อยพบในบริเวณอื่นโดยแหล่งดำน้ำของชุมพร จุดดำน้ำ ที่น่าสนใจ  ได้แก่ ดำน้ำลึกบริเวณเกาะง่ามใหญ่  เกาะง่ามน้อย เกาะหินแพ เกาะหินหลักง่าม เกาะ</w:t>
      </w:r>
      <w:r w:rsidRPr="001B7A36">
        <w:rPr>
          <w:rFonts w:ascii="TH SarabunPSK" w:hAnsi="TH SarabunPSK" w:cs="TH SarabunPSK"/>
          <w:cs/>
        </w:rPr>
        <w:lastRenderedPageBreak/>
        <w:t xml:space="preserve">ทะลุ เกาะกะโหลก เกาะหลักแรด  เกาะร้านเป็ด เกาะร้านไก่ ส่วนแหล่งดำน้ำตื้นบริเวณ เกาะมัตตรา เกาะทองหลาง เกาะแรด  เกาะสาก เกาะไข่ และเกาะจระเข้  </w:t>
      </w:r>
    </w:p>
    <w:p w:rsidR="00F60544" w:rsidRPr="001B7A36" w:rsidRDefault="00F60544" w:rsidP="00F60544">
      <w:pPr>
        <w:pStyle w:val="1"/>
        <w:tabs>
          <w:tab w:val="left" w:pos="567"/>
        </w:tabs>
        <w:jc w:val="thaiDistribute"/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/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2726055</wp:posOffset>
            </wp:positionH>
            <wp:positionV relativeFrom="paragraph">
              <wp:posOffset>135255</wp:posOffset>
            </wp:positionV>
            <wp:extent cx="2638425" cy="1304925"/>
            <wp:effectExtent l="19050" t="0" r="9525" b="0"/>
            <wp:wrapThrough wrapText="bothSides">
              <wp:wrapPolygon edited="0">
                <wp:start x="-156" y="0"/>
                <wp:lineTo x="-156" y="21442"/>
                <wp:lineTo x="21678" y="21442"/>
                <wp:lineTo x="21678" y="0"/>
                <wp:lineTo x="-156" y="0"/>
              </wp:wrapPolygon>
            </wp:wrapThrough>
            <wp:docPr id="76" name="Picture 7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untitled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201931</wp:posOffset>
            </wp:positionV>
            <wp:extent cx="2696633" cy="1238250"/>
            <wp:effectExtent l="19050" t="0" r="27517" b="19050"/>
            <wp:wrapNone/>
            <wp:docPr id="66" name="Picture 66" descr="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72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455" t="10194" r="5455" b="9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633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92CDDC"/>
                      </a:outerShdw>
                    </a:effectLst>
                  </pic:spPr>
                </pic:pic>
              </a:graphicData>
            </a:graphic>
          </wp:anchor>
        </w:drawing>
      </w:r>
      <w:r w:rsidRPr="001B7A36">
        <w:rPr>
          <w:rFonts w:ascii="TH SarabunPSK" w:hAnsi="TH SarabunPSK" w:cs="TH SarabunPSK"/>
          <w:cs/>
        </w:rPr>
        <w:t xml:space="preserve"> </w:t>
      </w:r>
    </w:p>
    <w:p w:rsidR="00F60544" w:rsidRPr="001B7A36" w:rsidRDefault="00F60544" w:rsidP="00F60544">
      <w:pPr>
        <w:rPr>
          <w:rFonts w:ascii="TH SarabunPSK" w:hAnsi="TH SarabunPSK" w:cs="TH SarabunPSK"/>
          <w:sz w:val="32"/>
          <w:szCs w:val="32"/>
        </w:rPr>
      </w:pPr>
    </w:p>
    <w:p w:rsidR="00F60544" w:rsidRPr="001B7A36" w:rsidRDefault="00F60544" w:rsidP="00F60544">
      <w:pPr>
        <w:rPr>
          <w:rFonts w:ascii="TH SarabunPSK" w:hAnsi="TH SarabunPSK" w:cs="TH SarabunPSK"/>
          <w:sz w:val="32"/>
          <w:szCs w:val="32"/>
        </w:rPr>
      </w:pPr>
    </w:p>
    <w:p w:rsidR="00F60544" w:rsidRPr="001B7A36" w:rsidRDefault="00F60544" w:rsidP="00F60544">
      <w:pPr>
        <w:rPr>
          <w:rFonts w:ascii="TH SarabunPSK" w:hAnsi="TH SarabunPSK" w:cs="TH SarabunPSK"/>
          <w:sz w:val="32"/>
          <w:szCs w:val="32"/>
        </w:rPr>
      </w:pPr>
    </w:p>
    <w:p w:rsidR="00F60544" w:rsidRPr="001B7A36" w:rsidRDefault="00F60544" w:rsidP="00F60544">
      <w:pPr>
        <w:rPr>
          <w:rFonts w:ascii="TH SarabunPSK" w:hAnsi="TH SarabunPSK" w:cs="TH SarabunPSK"/>
          <w:sz w:val="32"/>
          <w:szCs w:val="32"/>
        </w:rPr>
      </w:pPr>
    </w:p>
    <w:p w:rsidR="00F60544" w:rsidRPr="001B7A36" w:rsidRDefault="00F60544" w:rsidP="00F60544">
      <w:pPr>
        <w:rPr>
          <w:rFonts w:ascii="TH SarabunPSK" w:hAnsi="TH SarabunPSK" w:cs="TH SarabunPSK"/>
          <w:sz w:val="32"/>
          <w:szCs w:val="32"/>
        </w:rPr>
      </w:pPr>
    </w:p>
    <w:p w:rsidR="00F60544" w:rsidRPr="001B7A36" w:rsidRDefault="00F60544" w:rsidP="00F60544">
      <w:pPr>
        <w:ind w:firstLine="5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0544" w:rsidRPr="00D35E92" w:rsidRDefault="00F60544" w:rsidP="00F60544">
      <w:pPr>
        <w:pStyle w:val="1"/>
        <w:tabs>
          <w:tab w:val="left" w:pos="567"/>
        </w:tabs>
        <w:ind w:firstLine="567"/>
        <w:jc w:val="distribute"/>
        <w:rPr>
          <w:rFonts w:ascii="TH SarabunPSK" w:hAnsi="TH SarabunPSK" w:cs="TH SarabunPSK"/>
          <w:sz w:val="16"/>
          <w:szCs w:val="16"/>
          <w:cs/>
        </w:rPr>
      </w:pPr>
    </w:p>
    <w:p w:rsidR="00F60544" w:rsidRDefault="00F60544" w:rsidP="00F60544">
      <w:pPr>
        <w:pStyle w:val="1"/>
        <w:tabs>
          <w:tab w:val="left" w:pos="567"/>
        </w:tabs>
        <w:ind w:firstLine="567"/>
        <w:jc w:val="left"/>
        <w:rPr>
          <w:rFonts w:ascii="TH SarabunPSK" w:hAnsi="TH SarabunPSK" w:cs="TH SarabunPSK"/>
          <w:cs/>
        </w:rPr>
      </w:pPr>
      <w:r w:rsidRPr="001B7A36">
        <w:rPr>
          <w:rFonts w:ascii="TH SarabunPSK" w:hAnsi="TH SarabunPSK" w:cs="TH SarabunPSK"/>
          <w:cs/>
        </w:rPr>
        <w:t xml:space="preserve">โฮมสเตย์บ้านเกาะพิทักษ์ บ้านเกาะพิทักษ์ตั้งอยู่หมู่ที่ 14 ต.บางน้ำจืด อ.หลังสวน จ.ชุมพร เป็นหมู่บ้านที่มีสภาพเป็นเกาะ จากการสอบถามทราบว่าแต่เดิมเกาะพิทักษ์เป็นเกาะที่ไม่มีคนอยู่อาศัย มีป่าไม้ขนาดเล็กปกคลุมทั่วไปสภาพพื้นที่ไม่เหมาะกับการเพาะปลูกจึงไม่มีคนอยู่อาศัย ต่อมามี ชาวประมงทำประมงบริเวณใกล้เคียงเกาะ และชาวประมงที่เดินทางมาจากที่อื่นๆ อาศัย เกาะพิทักษ์เป็นที่หลบลม บางครั้งใช้เวลาในการหลบพักมรสุมเป็นเวลาหลายวัน จึงมีการสร้างที่พักชั่วคราวขึ้นเมื่อเวลานานเข้าจึงมีการตั้งบ้านเรือน อยู่เป็นการถาวร ปัจจุบันชาวบ้านได้ร่วมกลุ่มกันจัดตั้งโฮมสเตย์ ซึ่งนักท่องเที่ยวจะได้เรียนรู้วิถีชีวิตชาวบ้านและท่องเที่ยวตามเกาะแก่งต่างๆ  </w:t>
      </w:r>
    </w:p>
    <w:p w:rsidR="00F60544" w:rsidRDefault="00F60544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cs/>
        </w:rPr>
      </w:pPr>
    </w:p>
    <w:p w:rsidR="00F60544" w:rsidRDefault="00C0306E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noProof/>
          <w:lang w:val="en-US"/>
        </w:rPr>
        <w:pict>
          <v:shape id="_x0000_s1042" type="#_x0000_t202" style="position:absolute;left:0;text-align:left;margin-left:245.4pt;margin-top:-.35pt;width:185.25pt;height:131.25pt;z-index:251681792" stroked="f">
            <v:textbox>
              <w:txbxContent>
                <w:p w:rsidR="003C07CD" w:rsidRDefault="003C07CD" w:rsidP="00F60544">
                  <w:r w:rsidRPr="001B7A36">
                    <w:rPr>
                      <w:rFonts w:ascii="TH SarabunPSK" w:hAnsi="TH SarabunPSK" w:cs="TH SarabunPSK"/>
                      <w:cs/>
                    </w:rPr>
                    <w:t xml:space="preserve">เดินป่าและกิจกรรมล่องแก่ง-ล่องแพ </w:t>
                  </w:r>
                  <w:hyperlink r:id="rId24" w:history="1"/>
                  <w:r w:rsidRPr="001B7A36">
                    <w:rPr>
                      <w:rFonts w:ascii="TH SarabunPSK" w:hAnsi="TH SarabunPSK" w:cs="TH SarabunPSK"/>
                      <w:cs/>
                    </w:rPr>
                    <w:t xml:space="preserve"> กิจกรรมที่ขึ้นชื่อของ อ.พะโต๊ะ ที่ท้าทายความสามารถของนักท่องเที่ยวผู้รักการผจญภัย ได้แก่ การล่องแก่ง เส้นทางการล่องมี 7 แก่ง อันตื่นเต้น ได้แก่ แก่งบกไฟ แก่งเหวบัวทอง แก่งเหวตาวัน แก่งเหว-ตาอ้น แก่งเขื่อนน้ำวน แก่งหัวกะโหลก และแก่งหินช้าง</w:t>
                  </w:r>
                  <w:r>
                    <w:t xml:space="preserve"> </w:t>
                  </w:r>
                  <w:r w:rsidRPr="001B7A36">
                    <w:rPr>
                      <w:rFonts w:ascii="TH SarabunPSK" w:hAnsi="TH SarabunPSK" w:cs="TH SarabunPSK"/>
                      <w:cs/>
                    </w:rPr>
                    <w:t>รวมระยะทาง 11 กิโลเมตร</w:t>
                  </w:r>
                </w:p>
              </w:txbxContent>
            </v:textbox>
          </v:shape>
        </w:pict>
      </w:r>
      <w:r w:rsidR="00F60544">
        <w:rPr>
          <w:rFonts w:ascii="TH SarabunPSK" w:hAnsi="TH SarabunPSK" w:cs="TH SarabunPSK" w:hint="cs"/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33655</wp:posOffset>
            </wp:positionV>
            <wp:extent cx="2891639" cy="1590675"/>
            <wp:effectExtent l="19050" t="0" r="3961" b="0"/>
            <wp:wrapNone/>
            <wp:docPr id="75" name="irc_mi" descr="Image result for ล่องแก่งพะโต๊ะ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ล่องแก่งพะโต๊ะ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39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0544" w:rsidRDefault="00F60544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cs/>
        </w:rPr>
      </w:pPr>
    </w:p>
    <w:p w:rsidR="00F60544" w:rsidRDefault="00F60544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cs/>
        </w:rPr>
      </w:pPr>
    </w:p>
    <w:p w:rsidR="00F60544" w:rsidRDefault="00F60544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cs/>
        </w:rPr>
      </w:pPr>
    </w:p>
    <w:p w:rsidR="00F60544" w:rsidRDefault="00F60544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cs/>
        </w:rPr>
      </w:pPr>
    </w:p>
    <w:p w:rsidR="00F60544" w:rsidRDefault="00F60544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cs/>
        </w:rPr>
      </w:pPr>
    </w:p>
    <w:p w:rsidR="00F60544" w:rsidRDefault="00F60544" w:rsidP="00F60544">
      <w:pPr>
        <w:pStyle w:val="1"/>
        <w:tabs>
          <w:tab w:val="left" w:pos="567"/>
        </w:tabs>
        <w:ind w:firstLine="567"/>
        <w:jc w:val="thaiDistribute"/>
        <w:rPr>
          <w:rFonts w:ascii="TH SarabunPSK" w:hAnsi="TH SarabunPSK" w:cs="TH SarabunPSK"/>
          <w:b/>
          <w:bCs/>
          <w:cs/>
        </w:rPr>
      </w:pPr>
      <w:r w:rsidRPr="001B7A36">
        <w:rPr>
          <w:rFonts w:ascii="TH SarabunPSK" w:hAnsi="TH SarabunPSK" w:cs="TH SarabunPSK"/>
          <w:cs/>
        </w:rPr>
        <w:t xml:space="preserve">  </w:t>
      </w:r>
    </w:p>
    <w:p w:rsidR="00F60544" w:rsidRDefault="00F60544" w:rsidP="00F60544"/>
    <w:p w:rsidR="00F60544" w:rsidRDefault="00F60544" w:rsidP="00F60544"/>
    <w:p w:rsidR="00F60544" w:rsidRPr="001B7A36" w:rsidRDefault="00F60544" w:rsidP="00F60544">
      <w:pPr>
        <w:pStyle w:val="1"/>
        <w:tabs>
          <w:tab w:val="left" w:pos="567"/>
        </w:tabs>
        <w:jc w:val="thaiDistribute"/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 w:hint="cs"/>
          <w:cs/>
        </w:rPr>
        <w:tab/>
      </w:r>
      <w:r w:rsidRPr="001B7A36">
        <w:rPr>
          <w:rFonts w:ascii="TH SarabunPSK" w:hAnsi="TH SarabunPSK" w:cs="TH SarabunPSK"/>
          <w:cs/>
        </w:rPr>
        <w:t xml:space="preserve">รวมทั้งการล่องแพไม้ไผ่ในเส้นทางธรรมชาติของป่าต้นน้ำของแม่น้ำหลังสวน ใช้ภูมิปัญญาชุมชนเดินทางใช้แพไม้ไผ่บรรทุกสินค้าสู่กิจกรรมการล่องแพที่สนุกสนาน กิจกรรมเดินป่าขึ้นยอดเขาสัมผัสทะเลหมอกของป่าต้นน้ำพะโต๊ะ ยอดเขาที่น่าสนใจ ได้แก่ ยอดเขาพ่อตาโชงโดง ยอดเขาทุ่ง ปกคลุมด้วยธรรมชาติที่หลากหลาย  ด้วยพันธุ์ไม้และพันธุ์พืช และทะเลหมอกยามเช้ายามเย็น  </w:t>
      </w:r>
    </w:p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Default="00F60544" w:rsidP="00F60544"/>
    <w:p w:rsidR="00F60544" w:rsidRPr="001B7A36" w:rsidRDefault="00C0306E" w:rsidP="00F60544">
      <w:pPr>
        <w:rPr>
          <w:rFonts w:ascii="TH SarabunPSK" w:hAnsi="TH SarabunPSK" w:cs="TH SarabunPSK"/>
          <w:sz w:val="32"/>
          <w:szCs w:val="32"/>
        </w:rPr>
      </w:pPr>
      <w:hyperlink r:id="rId27" w:history="1"/>
    </w:p>
    <w:p w:rsidR="00C97798" w:rsidRPr="00501E13" w:rsidRDefault="00C97798" w:rsidP="00C97798">
      <w:pPr>
        <w:rPr>
          <w:rFonts w:cstheme="minorBidi"/>
          <w:sz w:val="32"/>
          <w:szCs w:val="32"/>
          <w:cs/>
          <w:lang w:val="th-TH" w:eastAsia="en-US"/>
        </w:rPr>
      </w:pPr>
      <w:r w:rsidRPr="00501E13">
        <w:rPr>
          <w:rStyle w:val="ab"/>
          <w:rFonts w:ascii="TH SarabunPSK" w:hAnsi="TH SarabunPSK" w:cs="TH SarabunPSK"/>
          <w:sz w:val="32"/>
          <w:szCs w:val="32"/>
          <w:cs/>
        </w:rPr>
        <w:lastRenderedPageBreak/>
        <w:t>ตาราง</w:t>
      </w:r>
      <w:r w:rsidRPr="00501E13">
        <w:rPr>
          <w:rStyle w:val="ab"/>
          <w:rFonts w:ascii="TH SarabunPSK" w:hAnsi="TH SarabunPSK" w:cs="TH SarabunPSK" w:hint="cs"/>
          <w:sz w:val="32"/>
          <w:szCs w:val="32"/>
          <w:cs/>
        </w:rPr>
        <w:t xml:space="preserve">ที่ 1  </w:t>
      </w:r>
      <w:r w:rsidRPr="00501E13">
        <w:rPr>
          <w:rStyle w:val="ab"/>
          <w:rFonts w:ascii="TH SarabunPSK" w:hAnsi="TH SarabunPSK" w:cs="TH SarabunPSK"/>
          <w:sz w:val="32"/>
          <w:szCs w:val="32"/>
          <w:cs/>
        </w:rPr>
        <w:t>การแบ่งเขตการปกครอง</w:t>
      </w:r>
      <w:r w:rsidR="00501E13" w:rsidRPr="00501E13">
        <w:rPr>
          <w:rFonts w:cstheme="minorBidi" w:hint="cs"/>
          <w:sz w:val="32"/>
          <w:szCs w:val="32"/>
          <w:cs/>
          <w:lang w:val="th-TH" w:eastAsia="en-US"/>
        </w:rPr>
        <w:t xml:space="preserve"> </w:t>
      </w:r>
    </w:p>
    <w:tbl>
      <w:tblPr>
        <w:tblW w:w="8906" w:type="dxa"/>
        <w:jc w:val="center"/>
        <w:tblCellSpacing w:w="7" w:type="dxa"/>
        <w:tblInd w:w="-2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20"/>
        <w:gridCol w:w="999"/>
        <w:gridCol w:w="1134"/>
        <w:gridCol w:w="1192"/>
        <w:gridCol w:w="1218"/>
        <w:gridCol w:w="1143"/>
      </w:tblGrid>
      <w:tr w:rsidR="00C97798" w:rsidRPr="00501E13" w:rsidTr="00C97798">
        <w:trPr>
          <w:trHeight w:val="525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ตำบล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aa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เ</w:t>
            </w:r>
            <w:r w:rsidRPr="00501E13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ทศบาลเมือง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เทศบาลตำบล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อบต.</w:t>
            </w:r>
          </w:p>
        </w:tc>
      </w:tr>
      <w:tr w:rsidR="00C97798" w:rsidRPr="00501E13" w:rsidTr="00C97798">
        <w:trPr>
          <w:trHeight w:val="300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อำเภอเมือง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161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C97798" w:rsidRPr="00501E13" w:rsidTr="00C97798">
        <w:trPr>
          <w:trHeight w:val="285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อำเภอท่าแซะ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C97798" w:rsidRPr="00501E13" w:rsidTr="00C97798">
        <w:trPr>
          <w:trHeight w:val="300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อำเภอปะทิว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C97798" w:rsidRPr="00501E13" w:rsidTr="00C97798">
        <w:trPr>
          <w:trHeight w:val="285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อำเภอหลังสวน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148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582555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A5780A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C97798" w:rsidRPr="00501E13" w:rsidTr="00C97798">
        <w:trPr>
          <w:trHeight w:val="285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อำเภอละแม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C97798" w:rsidRPr="00501E13" w:rsidTr="00C97798">
        <w:trPr>
          <w:trHeight w:val="285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6.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อำเภอพะโต๊ะ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C97798" w:rsidRPr="00501E13" w:rsidTr="00C97798">
        <w:trPr>
          <w:trHeight w:val="285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อำเภอสวี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D35E92" w:rsidRPr="00501E1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582555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582555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C97798" w:rsidRPr="00501E13" w:rsidTr="00C97798">
        <w:trPr>
          <w:trHeight w:val="330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อำเภอทุ่งตะโก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C97798" w:rsidRPr="00501E13" w:rsidTr="00C97798">
        <w:trPr>
          <w:trHeight w:val="315"/>
          <w:tblCellSpacing w:w="7" w:type="dxa"/>
          <w:jc w:val="center"/>
        </w:trPr>
        <w:tc>
          <w:tcPr>
            <w:tcW w:w="3199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  <w:cs/>
              </w:rPr>
              <w:t>รวม</w:t>
            </w:r>
          </w:p>
        </w:tc>
        <w:tc>
          <w:tcPr>
            <w:tcW w:w="985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743</w:t>
            </w:r>
          </w:p>
        </w:tc>
        <w:tc>
          <w:tcPr>
            <w:tcW w:w="1178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204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1122" w:type="dxa"/>
            <w:shd w:val="clear" w:color="auto" w:fill="FFFFFF" w:themeFill="background1"/>
            <w:vAlign w:val="center"/>
            <w:hideMark/>
          </w:tcPr>
          <w:p w:rsidR="00C97798" w:rsidRPr="00501E13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01E13"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</w:tr>
    </w:tbl>
    <w:p w:rsidR="00C97798" w:rsidRPr="003B3B15" w:rsidRDefault="00C97798" w:rsidP="00C97798">
      <w:pPr>
        <w:rPr>
          <w:sz w:val="32"/>
          <w:szCs w:val="32"/>
          <w:cs/>
          <w:lang w:eastAsia="en-US"/>
        </w:rPr>
      </w:pPr>
      <w:r w:rsidRPr="00501E13">
        <w:rPr>
          <w:rFonts w:ascii="TH SarabunPSK" w:hAnsi="TH SarabunPSK" w:cs="TH SarabunPSK" w:hint="cs"/>
          <w:sz w:val="32"/>
          <w:szCs w:val="32"/>
          <w:cs/>
        </w:rPr>
        <w:t>ที่มา</w:t>
      </w:r>
      <w:r w:rsidRPr="00501E13">
        <w:rPr>
          <w:rFonts w:ascii="TH SarabunPSK" w:hAnsi="TH SarabunPSK" w:cs="TH SarabunPSK"/>
          <w:sz w:val="32"/>
          <w:szCs w:val="32"/>
          <w:cs/>
        </w:rPr>
        <w:t xml:space="preserve"> : ที่ทำการปกครองจังหวัดชุมพร ข้อมูล</w:t>
      </w:r>
      <w:r w:rsidRPr="00501E13">
        <w:rPr>
          <w:rFonts w:ascii="TH SarabunPSK" w:hAnsi="TH SarabunPSK" w:cs="TH SarabunPSK" w:hint="cs"/>
          <w:sz w:val="32"/>
          <w:szCs w:val="32"/>
          <w:cs/>
        </w:rPr>
        <w:t xml:space="preserve"> 30 กันยายน </w:t>
      </w:r>
      <w:r w:rsidRPr="00501E13">
        <w:rPr>
          <w:rFonts w:ascii="TH SarabunPSK" w:hAnsi="TH SarabunPSK" w:cs="TH SarabunPSK"/>
          <w:sz w:val="32"/>
          <w:szCs w:val="32"/>
        </w:rPr>
        <w:t>25</w:t>
      </w:r>
      <w:r w:rsidR="003B3B15">
        <w:rPr>
          <w:rFonts w:ascii="TH SarabunPSK" w:hAnsi="TH SarabunPSK" w:cs="TH SarabunPSK"/>
          <w:sz w:val="32"/>
          <w:szCs w:val="32"/>
        </w:rPr>
        <w:t>6</w:t>
      </w:r>
      <w:r w:rsidR="006034CA">
        <w:rPr>
          <w:rFonts w:ascii="TH SarabunPSK" w:hAnsi="TH SarabunPSK" w:cs="TH SarabunPSK"/>
          <w:sz w:val="32"/>
          <w:szCs w:val="32"/>
        </w:rPr>
        <w:t>1</w:t>
      </w:r>
    </w:p>
    <w:p w:rsidR="00C97798" w:rsidRPr="004246C9" w:rsidRDefault="00C97798" w:rsidP="00C97798">
      <w:pPr>
        <w:rPr>
          <w:sz w:val="16"/>
          <w:szCs w:val="16"/>
          <w:lang w:eastAsia="en-US"/>
        </w:rPr>
      </w:pPr>
    </w:p>
    <w:p w:rsidR="00C97798" w:rsidRPr="008D36DD" w:rsidRDefault="00C97798" w:rsidP="00C97798">
      <w:pPr>
        <w:rPr>
          <w:rFonts w:ascii="TH SarabunPSK" w:hAnsi="TH SarabunPSK" w:cs="TH SarabunPSK"/>
          <w:sz w:val="32"/>
          <w:szCs w:val="32"/>
        </w:rPr>
      </w:pPr>
      <w:r w:rsidRPr="008D36DD">
        <w:rPr>
          <w:rStyle w:val="ab"/>
          <w:rFonts w:ascii="TH SarabunPSK" w:hAnsi="TH SarabunPSK" w:cs="TH SarabunPSK"/>
          <w:sz w:val="32"/>
          <w:szCs w:val="32"/>
          <w:u w:val="single"/>
          <w:cs/>
        </w:rPr>
        <w:t>ประชากร</w:t>
      </w:r>
    </w:p>
    <w:p w:rsidR="00C97798" w:rsidRPr="008D36DD" w:rsidRDefault="00C97798" w:rsidP="00C97798">
      <w:pPr>
        <w:rPr>
          <w:sz w:val="32"/>
          <w:szCs w:val="32"/>
          <w:lang w:eastAsia="en-US"/>
        </w:rPr>
      </w:pPr>
      <w:r w:rsidRPr="008D36DD">
        <w:rPr>
          <w:rStyle w:val="ab"/>
          <w:rFonts w:ascii="TH SarabunPSK" w:hAnsi="TH SarabunPSK" w:cs="TH SarabunPSK"/>
          <w:sz w:val="32"/>
          <w:szCs w:val="32"/>
          <w:cs/>
        </w:rPr>
        <w:t>ตาราง</w:t>
      </w:r>
      <w:r w:rsidRPr="008D36DD">
        <w:rPr>
          <w:rStyle w:val="ab"/>
          <w:rFonts w:ascii="TH SarabunPSK" w:hAnsi="TH SarabunPSK" w:cs="TH SarabunPSK" w:hint="cs"/>
          <w:sz w:val="32"/>
          <w:szCs w:val="32"/>
          <w:cs/>
        </w:rPr>
        <w:t xml:space="preserve">ที่ 2  </w:t>
      </w:r>
      <w:r w:rsidRPr="008D36DD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8D36DD">
        <w:rPr>
          <w:rFonts w:ascii="TH SarabunPSK" w:hAnsi="TH SarabunPSK" w:cs="TH SarabunPSK" w:hint="cs"/>
          <w:sz w:val="32"/>
          <w:szCs w:val="32"/>
          <w:cs/>
        </w:rPr>
        <w:t>ประชากรรายอำเภอ ณ</w:t>
      </w:r>
      <w:r w:rsidRPr="008D36DD">
        <w:rPr>
          <w:rFonts w:ascii="TH SarabunPSK" w:hAnsi="TH SarabunPSK" w:cs="TH SarabunPSK"/>
          <w:sz w:val="32"/>
          <w:szCs w:val="32"/>
          <w:cs/>
        </w:rPr>
        <w:t xml:space="preserve"> กรกฎาคม </w:t>
      </w:r>
      <w:r w:rsidRPr="008D36DD">
        <w:rPr>
          <w:rFonts w:ascii="TH SarabunPSK" w:hAnsi="TH SarabunPSK" w:cs="TH SarabunPSK"/>
          <w:sz w:val="32"/>
          <w:szCs w:val="32"/>
        </w:rPr>
        <w:t>25</w:t>
      </w:r>
      <w:r w:rsidR="00A349FD">
        <w:rPr>
          <w:rFonts w:ascii="TH SarabunPSK" w:hAnsi="TH SarabunPSK" w:cs="TH SarabunPSK" w:hint="cs"/>
          <w:sz w:val="32"/>
          <w:szCs w:val="32"/>
          <w:cs/>
        </w:rPr>
        <w:t>6</w:t>
      </w:r>
      <w:r w:rsidR="0019169C">
        <w:rPr>
          <w:rFonts w:ascii="TH SarabunPSK" w:hAnsi="TH SarabunPSK" w:cs="TH SarabunPSK" w:hint="cs"/>
          <w:sz w:val="32"/>
          <w:szCs w:val="32"/>
          <w:cs/>
        </w:rPr>
        <w:t>1</w:t>
      </w:r>
    </w:p>
    <w:tbl>
      <w:tblPr>
        <w:tblW w:w="8847" w:type="dxa"/>
        <w:jc w:val="center"/>
        <w:tblCellSpacing w:w="7" w:type="dxa"/>
        <w:tblInd w:w="-1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4"/>
        <w:gridCol w:w="1134"/>
        <w:gridCol w:w="1276"/>
        <w:gridCol w:w="1123"/>
        <w:gridCol w:w="992"/>
        <w:gridCol w:w="1167"/>
        <w:gridCol w:w="1861"/>
      </w:tblGrid>
      <w:tr w:rsidR="00C97798" w:rsidRPr="00537E66" w:rsidTr="002679DF">
        <w:trPr>
          <w:trHeight w:val="270"/>
          <w:tblCellSpacing w:w="7" w:type="dxa"/>
          <w:jc w:val="center"/>
        </w:trPr>
        <w:tc>
          <w:tcPr>
            <w:tcW w:w="1273" w:type="dxa"/>
            <w:vMerge w:val="restart"/>
            <w:shd w:val="clear" w:color="auto" w:fill="FFFFFF" w:themeFill="background1"/>
            <w:vAlign w:val="center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120" w:type="dxa"/>
            <w:vMerge w:val="restart"/>
            <w:shd w:val="clear" w:color="auto" w:fill="FFFFFF" w:themeFill="background1"/>
            <w:vAlign w:val="center"/>
            <w:hideMark/>
          </w:tcPr>
          <w:p w:rsidR="00C97798" w:rsidRPr="00537E66" w:rsidRDefault="00C97798" w:rsidP="00C97798">
            <w:pPr>
              <w:pStyle w:val="aa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พื้นที่</w:t>
            </w:r>
            <w:r w:rsidRPr="00537E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br/>
            </w:r>
            <w:r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ตร.กม.)</w:t>
            </w:r>
          </w:p>
        </w:tc>
        <w:tc>
          <w:tcPr>
            <w:tcW w:w="1262" w:type="dxa"/>
            <w:vMerge w:val="restart"/>
            <w:shd w:val="clear" w:color="auto" w:fill="FFFFFF" w:themeFill="background1"/>
            <w:hideMark/>
          </w:tcPr>
          <w:p w:rsidR="00C97798" w:rsidRPr="00537E66" w:rsidRDefault="00C97798" w:rsidP="00C97798">
            <w:pPr>
              <w:pStyle w:val="aa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จำนวน</w:t>
            </w:r>
            <w:r w:rsidRPr="00537E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br/>
            </w:r>
            <w:r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หลังคาเรือน</w:t>
            </w:r>
          </w:p>
        </w:tc>
        <w:tc>
          <w:tcPr>
            <w:tcW w:w="3268" w:type="dxa"/>
            <w:gridSpan w:val="3"/>
            <w:shd w:val="clear" w:color="auto" w:fill="FFFFFF" w:themeFill="background1"/>
            <w:vAlign w:val="center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ประชากรจากทะเบียนราษฎร์</w:t>
            </w: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</w:rPr>
              <w:t>(</w:t>
            </w: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คน)</w:t>
            </w:r>
          </w:p>
        </w:tc>
        <w:tc>
          <w:tcPr>
            <w:tcW w:w="1840" w:type="dxa"/>
            <w:vMerge w:val="restart"/>
            <w:shd w:val="clear" w:color="auto" w:fill="FFFFFF" w:themeFill="background1"/>
            <w:vAlign w:val="center"/>
            <w:hideMark/>
          </w:tcPr>
          <w:p w:rsidR="00C97798" w:rsidRPr="00537E66" w:rsidRDefault="00C97798" w:rsidP="002679DF">
            <w:pPr>
              <w:pStyle w:val="aa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ความหนาแน่น</w:t>
            </w:r>
            <w:r w:rsidRPr="00537E6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br/>
            </w:r>
            <w:r w:rsidR="002679DF">
              <w:rPr>
                <w:rStyle w:val="style521"/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1 </w:t>
            </w:r>
            <w:r w:rsidR="002679DF"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ตร.กม.</w:t>
            </w:r>
            <w:r w:rsidR="002679DF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</w:rPr>
              <w:t>:</w:t>
            </w:r>
            <w:r w:rsidRPr="00537E66">
              <w:rPr>
                <w:rStyle w:val="style521"/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ประชากร</w:t>
            </w:r>
          </w:p>
        </w:tc>
      </w:tr>
      <w:tr w:rsidR="00C97798" w:rsidRPr="00537E66" w:rsidTr="002679DF">
        <w:trPr>
          <w:trHeight w:val="225"/>
          <w:tblCellSpacing w:w="7" w:type="dxa"/>
          <w:jc w:val="center"/>
        </w:trPr>
        <w:tc>
          <w:tcPr>
            <w:tcW w:w="1273" w:type="dxa"/>
            <w:vMerge/>
            <w:shd w:val="clear" w:color="auto" w:fill="FFFFFF" w:themeFill="background1"/>
            <w:vAlign w:val="center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</w:p>
        </w:tc>
        <w:tc>
          <w:tcPr>
            <w:tcW w:w="1120" w:type="dxa"/>
            <w:vMerge/>
            <w:shd w:val="clear" w:color="auto" w:fill="FFFFFF" w:themeFill="background1"/>
            <w:vAlign w:val="center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</w:p>
        </w:tc>
        <w:tc>
          <w:tcPr>
            <w:tcW w:w="1262" w:type="dxa"/>
            <w:vMerge/>
            <w:shd w:val="clear" w:color="auto" w:fill="FFFFFF" w:themeFill="background1"/>
            <w:vAlign w:val="center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</w:p>
        </w:tc>
        <w:tc>
          <w:tcPr>
            <w:tcW w:w="1109" w:type="dxa"/>
            <w:shd w:val="clear" w:color="auto" w:fill="FFFFFF" w:themeFill="background1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</w:p>
        </w:tc>
        <w:tc>
          <w:tcPr>
            <w:tcW w:w="978" w:type="dxa"/>
            <w:shd w:val="clear" w:color="auto" w:fill="FFFFFF" w:themeFill="background1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</w:p>
        </w:tc>
        <w:tc>
          <w:tcPr>
            <w:tcW w:w="1153" w:type="dxa"/>
            <w:shd w:val="clear" w:color="auto" w:fill="FFFFFF" w:themeFill="background1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รวม</w:t>
            </w:r>
          </w:p>
        </w:tc>
        <w:tc>
          <w:tcPr>
            <w:tcW w:w="1840" w:type="dxa"/>
            <w:vMerge/>
            <w:shd w:val="clear" w:color="auto" w:fill="FFFFFF" w:themeFill="background1"/>
            <w:vAlign w:val="center"/>
            <w:hideMark/>
          </w:tcPr>
          <w:p w:rsidR="00C97798" w:rsidRPr="00537E66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3D4913" w:rsidRPr="00537E66" w:rsidTr="002679DF">
        <w:trPr>
          <w:trHeight w:val="270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675.10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E70025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,18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73,206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75,970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149,176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220.97</w:t>
            </w:r>
          </w:p>
        </w:tc>
      </w:tr>
      <w:tr w:rsidR="003D4913" w:rsidRPr="00537E66" w:rsidTr="002679DF">
        <w:trPr>
          <w:trHeight w:val="270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ท่าแซะ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1,531.22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E70025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35,847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42,926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43,136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86,062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56.20</w:t>
            </w:r>
          </w:p>
        </w:tc>
      </w:tr>
      <w:tr w:rsidR="003D4913" w:rsidRPr="00537E66" w:rsidTr="002679DF">
        <w:trPr>
          <w:trHeight w:val="270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ปะทิว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672.41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E70025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20,807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24,030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24,316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48,346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71.90</w:t>
            </w:r>
          </w:p>
        </w:tc>
      </w:tr>
      <w:tr w:rsidR="003D4913" w:rsidRPr="00537E66" w:rsidTr="002679DF">
        <w:trPr>
          <w:trHeight w:val="270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หลังสวน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727.28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C97798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31,743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35,991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37,651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73,642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101.26</w:t>
            </w:r>
          </w:p>
        </w:tc>
      </w:tr>
      <w:tr w:rsidR="003D4913" w:rsidRPr="00537E66" w:rsidTr="002679DF">
        <w:trPr>
          <w:trHeight w:val="270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ละแม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296.14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C97798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12,929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14,805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14,771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29,576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99.87</w:t>
            </w:r>
          </w:p>
        </w:tc>
      </w:tr>
      <w:tr w:rsidR="003D4913" w:rsidRPr="00537E66" w:rsidTr="002679DF">
        <w:trPr>
          <w:trHeight w:val="270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 xml:space="preserve">6. 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พะโต๊ะ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1,017.33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C97798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10,883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12,413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11,878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24,291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23.88</w:t>
            </w:r>
          </w:p>
        </w:tc>
      </w:tr>
      <w:tr w:rsidR="003D4913" w:rsidRPr="00537E66" w:rsidTr="002679DF">
        <w:trPr>
          <w:trHeight w:val="315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สวี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799.58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2C1A0E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32,</w:t>
            </w:r>
            <w:r>
              <w:rPr>
                <w:rFonts w:ascii="TH SarabunPSK" w:hAnsi="TH SarabunPSK" w:cs="TH SarabunPSK"/>
                <w:sz w:val="32"/>
                <w:szCs w:val="32"/>
              </w:rPr>
              <w:t>811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36,260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36,863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73,123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91.45</w:t>
            </w:r>
          </w:p>
        </w:tc>
      </w:tr>
      <w:tr w:rsidR="003D4913" w:rsidRPr="00537E66" w:rsidTr="002679DF">
        <w:trPr>
          <w:trHeight w:val="315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537E66">
              <w:rPr>
                <w:rFonts w:ascii="TH SarabunPSK" w:hAnsi="TH SarabunPSK" w:cs="TH SarabunPSK"/>
                <w:sz w:val="32"/>
                <w:szCs w:val="32"/>
                <w:cs/>
              </w:rPr>
              <w:t>ทุ่งตะโก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pStyle w:val="style651"/>
              <w:spacing w:before="0" w:beforeAutospacing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37E66">
              <w:rPr>
                <w:rFonts w:ascii="TH SarabunPSK" w:hAnsi="TH SarabunPSK" w:cs="TH SarabunPSK"/>
                <w:sz w:val="32"/>
                <w:szCs w:val="32"/>
              </w:rPr>
              <w:t>291.78</w:t>
            </w:r>
          </w:p>
        </w:tc>
        <w:tc>
          <w:tcPr>
            <w:tcW w:w="1262" w:type="dxa"/>
            <w:shd w:val="clear" w:color="auto" w:fill="FFFFFF" w:themeFill="background1"/>
            <w:hideMark/>
          </w:tcPr>
          <w:p w:rsidR="003D4913" w:rsidRPr="00537E66" w:rsidRDefault="003D4913" w:rsidP="00C97798">
            <w:pPr>
              <w:pStyle w:val="aa"/>
              <w:spacing w:before="0" w:beforeAutospacing="0" w:after="0" w:afterAutospacing="0"/>
              <w:jc w:val="center"/>
              <w:textAlignment w:val="top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10,568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12,784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12,650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25,434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87.17</w:t>
            </w:r>
          </w:p>
        </w:tc>
      </w:tr>
      <w:tr w:rsidR="003D4913" w:rsidRPr="00537E66" w:rsidTr="002679DF">
        <w:trPr>
          <w:trHeight w:val="315"/>
          <w:tblCellSpacing w:w="7" w:type="dxa"/>
          <w:jc w:val="center"/>
        </w:trPr>
        <w:tc>
          <w:tcPr>
            <w:tcW w:w="1273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rPr>
                <w:rFonts w:ascii="TH SarabunPSK" w:hAnsi="TH SarabunPSK" w:cs="TH SarabunPSK"/>
                <w:szCs w:val="32"/>
              </w:rPr>
            </w:pP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  <w:cs/>
              </w:rPr>
              <w:t>รวมทั้งจังหวัด</w:t>
            </w:r>
          </w:p>
        </w:tc>
        <w:tc>
          <w:tcPr>
            <w:tcW w:w="1120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537E66">
              <w:rPr>
                <w:rStyle w:val="ab"/>
                <w:rFonts w:ascii="TH SarabunPSK" w:hAnsi="TH SarabunPSK" w:cs="TH SarabunPSK"/>
                <w:sz w:val="32"/>
                <w:szCs w:val="32"/>
              </w:rPr>
              <w:t>6,010.85</w:t>
            </w:r>
          </w:p>
        </w:tc>
        <w:tc>
          <w:tcPr>
            <w:tcW w:w="1262" w:type="dxa"/>
            <w:shd w:val="clear" w:color="auto" w:fill="FFFFFF" w:themeFill="background1"/>
            <w:vAlign w:val="center"/>
            <w:hideMark/>
          </w:tcPr>
          <w:p w:rsidR="003D4913" w:rsidRPr="00537E66" w:rsidRDefault="003D4913" w:rsidP="002C1A0E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228,773</w:t>
            </w:r>
          </w:p>
        </w:tc>
        <w:tc>
          <w:tcPr>
            <w:tcW w:w="1109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252,415</w:t>
            </w:r>
          </w:p>
        </w:tc>
        <w:tc>
          <w:tcPr>
            <w:tcW w:w="978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257,235</w:t>
            </w:r>
          </w:p>
        </w:tc>
        <w:tc>
          <w:tcPr>
            <w:tcW w:w="1153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509,650</w:t>
            </w:r>
          </w:p>
        </w:tc>
        <w:tc>
          <w:tcPr>
            <w:tcW w:w="1840" w:type="dxa"/>
            <w:shd w:val="clear" w:color="auto" w:fill="FFFFFF" w:themeFill="background1"/>
            <w:vAlign w:val="bottom"/>
            <w:hideMark/>
          </w:tcPr>
          <w:p w:rsidR="003D4913" w:rsidRDefault="003D4913" w:rsidP="003D4913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84.79</w:t>
            </w:r>
          </w:p>
        </w:tc>
      </w:tr>
    </w:tbl>
    <w:p w:rsidR="00C97798" w:rsidRPr="008D36DD" w:rsidRDefault="00C97798" w:rsidP="00C97798">
      <w:pPr>
        <w:rPr>
          <w:sz w:val="32"/>
          <w:szCs w:val="32"/>
          <w:lang w:eastAsia="en-US"/>
        </w:rPr>
      </w:pPr>
      <w:r w:rsidRPr="008D36DD">
        <w:rPr>
          <w:rFonts w:ascii="TH SarabunPSK" w:hAnsi="TH SarabunPSK" w:cs="TH SarabunPSK" w:hint="cs"/>
          <w:sz w:val="32"/>
          <w:szCs w:val="32"/>
          <w:cs/>
        </w:rPr>
        <w:t>ที่มา</w:t>
      </w:r>
      <w:r w:rsidRPr="008D36DD">
        <w:rPr>
          <w:rFonts w:ascii="TH SarabunPSK" w:hAnsi="TH SarabunPSK" w:cs="TH SarabunPSK"/>
          <w:sz w:val="32"/>
          <w:szCs w:val="32"/>
          <w:cs/>
        </w:rPr>
        <w:t xml:space="preserve"> :</w:t>
      </w:r>
      <w:r w:rsidRPr="008D36DD">
        <w:rPr>
          <w:rFonts w:ascii="TH SarabunPSK" w:hAnsi="TH SarabunPSK" w:cs="TH SarabunPSK"/>
          <w:sz w:val="32"/>
          <w:szCs w:val="32"/>
        </w:rPr>
        <w:t>www.dopa.go.th</w:t>
      </w:r>
    </w:p>
    <w:p w:rsidR="00501E13" w:rsidRDefault="00501E13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32"/>
          <w:szCs w:val="32"/>
        </w:rPr>
      </w:pPr>
    </w:p>
    <w:p w:rsidR="0019169C" w:rsidRDefault="0019169C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32"/>
          <w:szCs w:val="32"/>
        </w:rPr>
      </w:pPr>
    </w:p>
    <w:p w:rsidR="0019169C" w:rsidRDefault="0019169C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32"/>
          <w:szCs w:val="32"/>
        </w:rPr>
      </w:pPr>
    </w:p>
    <w:p w:rsidR="0019169C" w:rsidRDefault="0019169C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32"/>
          <w:szCs w:val="32"/>
        </w:rPr>
      </w:pPr>
    </w:p>
    <w:p w:rsidR="0019169C" w:rsidRDefault="0019169C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32"/>
          <w:szCs w:val="32"/>
        </w:rPr>
      </w:pPr>
    </w:p>
    <w:p w:rsidR="0019169C" w:rsidRPr="0019169C" w:rsidRDefault="0019169C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32"/>
          <w:szCs w:val="32"/>
        </w:rPr>
      </w:pPr>
    </w:p>
    <w:p w:rsidR="00C97798" w:rsidRDefault="00C97798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36"/>
          <w:szCs w:val="36"/>
        </w:rPr>
      </w:pPr>
      <w:r w:rsidRPr="00F13635">
        <w:rPr>
          <w:rFonts w:ascii="Angsana New" w:hAnsi="Angsana New"/>
          <w:b/>
          <w:bCs/>
          <w:i/>
          <w:iCs/>
          <w:spacing w:val="-6"/>
          <w:sz w:val="36"/>
          <w:szCs w:val="36"/>
          <w:cs/>
        </w:rPr>
        <w:lastRenderedPageBreak/>
        <w:t>ทรัพยากรสุขภาพจังหวัดชุมพร</w:t>
      </w:r>
    </w:p>
    <w:p w:rsidR="00C97798" w:rsidRPr="00911807" w:rsidRDefault="00C97798" w:rsidP="00C97798">
      <w:pPr>
        <w:tabs>
          <w:tab w:val="left" w:pos="1440"/>
          <w:tab w:val="left" w:pos="1800"/>
        </w:tabs>
        <w:rPr>
          <w:rFonts w:ascii="Angsana New" w:hAnsi="Angsana New"/>
          <w:b/>
          <w:bCs/>
          <w:i/>
          <w:iCs/>
          <w:spacing w:val="-6"/>
          <w:sz w:val="16"/>
          <w:szCs w:val="16"/>
          <w:cs/>
        </w:rPr>
      </w:pPr>
    </w:p>
    <w:p w:rsidR="00C97798" w:rsidRPr="00DF5517" w:rsidRDefault="00C97798" w:rsidP="00C97798">
      <w:pPr>
        <w:tabs>
          <w:tab w:val="left" w:pos="1440"/>
          <w:tab w:val="left" w:pos="1800"/>
        </w:tabs>
        <w:ind w:left="1440" w:hanging="1440"/>
        <w:rPr>
          <w:rFonts w:ascii="TH SarabunPSK" w:hAnsi="TH SarabunPSK" w:cs="TH SarabunPSK"/>
          <w:spacing w:val="-6"/>
          <w:sz w:val="32"/>
          <w:szCs w:val="32"/>
          <w:u w:val="single"/>
          <w:cs/>
        </w:rPr>
      </w:pPr>
      <w:r w:rsidRPr="00DF5517">
        <w:rPr>
          <w:rFonts w:ascii="TH SarabunPSK" w:hAnsi="TH SarabunPSK" w:cs="TH SarabunPSK"/>
          <w:spacing w:val="-6"/>
          <w:sz w:val="32"/>
          <w:szCs w:val="32"/>
          <w:u w:val="single"/>
          <w:cs/>
        </w:rPr>
        <w:t xml:space="preserve">บุคลากรสาธารณสุขภาครัฐ สังกัดกระทรวงสาธารณสุขจังหวัดชุมพร </w:t>
      </w:r>
      <w:bookmarkStart w:id="0" w:name="_GoBack"/>
      <w:bookmarkEnd w:id="0"/>
    </w:p>
    <w:p w:rsidR="00C97798" w:rsidRPr="00DF5517" w:rsidRDefault="00C97798" w:rsidP="00C97798">
      <w:pPr>
        <w:tabs>
          <w:tab w:val="left" w:pos="1440"/>
          <w:tab w:val="left" w:pos="1800"/>
        </w:tabs>
        <w:ind w:left="1440" w:hanging="1440"/>
        <w:rPr>
          <w:rFonts w:ascii="TH SarabunPSK" w:hAnsi="TH SarabunPSK" w:cs="TH SarabunPSK"/>
          <w:b/>
          <w:bCs/>
          <w:i/>
          <w:iCs/>
          <w:spacing w:val="-6"/>
          <w:sz w:val="16"/>
          <w:szCs w:val="16"/>
        </w:rPr>
      </w:pPr>
    </w:p>
    <w:p w:rsidR="00C97798" w:rsidRPr="00DF5517" w:rsidRDefault="00C97798" w:rsidP="00C97798">
      <w:pPr>
        <w:tabs>
          <w:tab w:val="left" w:pos="993"/>
          <w:tab w:val="left" w:pos="1800"/>
        </w:tabs>
        <w:ind w:left="993" w:hanging="993"/>
        <w:rPr>
          <w:rFonts w:ascii="TH SarabunPSK" w:hAnsi="TH SarabunPSK" w:cs="TH SarabunPSK"/>
          <w:spacing w:val="-6"/>
          <w:sz w:val="32"/>
          <w:szCs w:val="32"/>
          <w:cs/>
        </w:rPr>
      </w:pPr>
      <w:r w:rsidRPr="00DF5517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ตารางที่</w:t>
      </w:r>
      <w:r w:rsidRPr="00DF5517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 3  </w:t>
      </w:r>
      <w:r w:rsidRPr="00DF5517">
        <w:rPr>
          <w:rFonts w:ascii="TH SarabunPSK" w:hAnsi="TH SarabunPSK" w:cs="TH SarabunPSK"/>
          <w:spacing w:val="-6"/>
          <w:sz w:val="32"/>
          <w:szCs w:val="32"/>
          <w:cs/>
        </w:rPr>
        <w:t>บุคลากรด้านการแพทย์และสาธารณสุขสังกัดกระทรวงสาธารณสุข เมื่อคิดตามอัตราส่วนต่อประชากรจังหวัดชุมพร</w:t>
      </w:r>
      <w:r w:rsidRPr="00DF5517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DF5517">
        <w:rPr>
          <w:rFonts w:ascii="TH SarabunPSK" w:hAnsi="TH SarabunPSK" w:cs="TH SarabunPSK"/>
          <w:spacing w:val="-6"/>
          <w:sz w:val="32"/>
          <w:szCs w:val="32"/>
          <w:cs/>
        </w:rPr>
        <w:t>ปี</w:t>
      </w:r>
      <w:r w:rsidRPr="00DF5517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A349FD" w:rsidRPr="00DF5517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3D4913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40"/>
        <w:gridCol w:w="900"/>
        <w:gridCol w:w="900"/>
        <w:gridCol w:w="900"/>
        <w:gridCol w:w="900"/>
        <w:gridCol w:w="1080"/>
        <w:gridCol w:w="1980"/>
      </w:tblGrid>
      <w:tr w:rsidR="00C97798" w:rsidRPr="00DF5517" w:rsidTr="00C97798">
        <w:trPr>
          <w:cantSplit/>
        </w:trPr>
        <w:tc>
          <w:tcPr>
            <w:tcW w:w="23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ประเภทบุคลากร</w:t>
            </w:r>
          </w:p>
        </w:tc>
        <w:tc>
          <w:tcPr>
            <w:tcW w:w="270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จำนวนบุคลากร</w:t>
            </w:r>
          </w:p>
        </w:tc>
        <w:tc>
          <w:tcPr>
            <w:tcW w:w="90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รวม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จำนวน</w:t>
            </w: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ความต้องการ</w:t>
            </w: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ตาม </w:t>
            </w:r>
            <w:r w:rsidRPr="00DF5517">
              <w:rPr>
                <w:rFonts w:ascii="TH SarabunPSK" w:hAnsi="TH SarabunPSK" w:cs="TH SarabunPSK"/>
                <w:sz w:val="32"/>
                <w:szCs w:val="32"/>
              </w:rPr>
              <w:t>GIS</w:t>
            </w:r>
          </w:p>
        </w:tc>
        <w:tc>
          <w:tcPr>
            <w:tcW w:w="1980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อัตราส่วน</w:t>
            </w:r>
          </w:p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ต่อประชากร</w:t>
            </w:r>
          </w:p>
        </w:tc>
      </w:tr>
      <w:tr w:rsidR="00C97798" w:rsidRPr="00DF5517" w:rsidTr="00C97798">
        <w:trPr>
          <w:cantSplit/>
        </w:trPr>
        <w:tc>
          <w:tcPr>
            <w:tcW w:w="2340" w:type="dxa"/>
            <w:vMerge/>
            <w:tcBorders>
              <w:top w:val="nil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</w:p>
        </w:tc>
        <w:tc>
          <w:tcPr>
            <w:tcW w:w="900" w:type="dxa"/>
            <w:tcBorders>
              <w:top w:val="nil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รพท</w:t>
            </w:r>
            <w:r w:rsidRPr="00DF5517"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900" w:type="dxa"/>
            <w:tcBorders>
              <w:top w:val="nil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รพช</w:t>
            </w:r>
            <w:r w:rsidRPr="00DF5517"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900" w:type="dxa"/>
            <w:tcBorders>
              <w:top w:val="nil"/>
            </w:tcBorders>
            <w:shd w:val="clear" w:color="auto" w:fill="auto"/>
            <w:vAlign w:val="center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รพ.สต</w:t>
            </w: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/ศสช.</w:t>
            </w:r>
          </w:p>
        </w:tc>
        <w:tc>
          <w:tcPr>
            <w:tcW w:w="900" w:type="dxa"/>
            <w:vMerge/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</w:p>
        </w:tc>
        <w:tc>
          <w:tcPr>
            <w:tcW w:w="1080" w:type="dxa"/>
            <w:vMerge/>
            <w:tcBorders>
              <w:top w:val="nil"/>
            </w:tcBorders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</w:p>
        </w:tc>
        <w:tc>
          <w:tcPr>
            <w:tcW w:w="1980" w:type="dxa"/>
            <w:vMerge/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</w:p>
        </w:tc>
      </w:tr>
      <w:tr w:rsidR="00C97798" w:rsidRPr="00DF5517" w:rsidTr="00C97798">
        <w:tc>
          <w:tcPr>
            <w:tcW w:w="2340" w:type="dxa"/>
            <w:shd w:val="clear" w:color="auto" w:fill="auto"/>
          </w:tcPr>
          <w:p w:rsidR="00C97798" w:rsidRPr="00DF5517" w:rsidRDefault="00C97798" w:rsidP="00C97798">
            <w:pPr>
              <w:jc w:val="both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แพทย์</w:t>
            </w:r>
          </w:p>
        </w:tc>
        <w:tc>
          <w:tcPr>
            <w:tcW w:w="900" w:type="dxa"/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900" w:type="dxa"/>
            <w:shd w:val="clear" w:color="auto" w:fill="auto"/>
          </w:tcPr>
          <w:p w:rsidR="00C97798" w:rsidRPr="00DF5517" w:rsidRDefault="003D4913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95</w:t>
            </w:r>
          </w:p>
        </w:tc>
        <w:tc>
          <w:tcPr>
            <w:tcW w:w="900" w:type="dxa"/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900" w:type="dxa"/>
            <w:shd w:val="clear" w:color="auto" w:fill="auto"/>
            <w:vAlign w:val="bottom"/>
          </w:tcPr>
          <w:p w:rsidR="00C97798" w:rsidRPr="00DF5517" w:rsidRDefault="00DF5517" w:rsidP="003D4913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D4913">
              <w:rPr>
                <w:rFonts w:ascii="TH SarabunPSK" w:hAnsi="TH SarabunPSK" w:cs="TH SarabunPSK" w:hint="cs"/>
                <w:sz w:val="32"/>
                <w:szCs w:val="32"/>
                <w:cs/>
              </w:rPr>
              <w:t>64</w:t>
            </w:r>
          </w:p>
        </w:tc>
        <w:tc>
          <w:tcPr>
            <w:tcW w:w="1080" w:type="dxa"/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197</w:t>
            </w:r>
          </w:p>
        </w:tc>
        <w:tc>
          <w:tcPr>
            <w:tcW w:w="1980" w:type="dxa"/>
            <w:shd w:val="clear" w:color="auto" w:fill="auto"/>
            <w:vAlign w:val="bottom"/>
          </w:tcPr>
          <w:p w:rsidR="00C97798" w:rsidRPr="00DF5517" w:rsidRDefault="003260B2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3,107.62</w:t>
            </w:r>
          </w:p>
        </w:tc>
      </w:tr>
      <w:tr w:rsidR="00C97798" w:rsidRPr="00DF5517" w:rsidTr="00C97798">
        <w:tc>
          <w:tcPr>
            <w:tcW w:w="2340" w:type="dxa"/>
            <w:shd w:val="clear" w:color="auto" w:fill="auto"/>
          </w:tcPr>
          <w:p w:rsidR="00C97798" w:rsidRPr="00DF5517" w:rsidRDefault="00C97798" w:rsidP="00C97798">
            <w:pPr>
              <w:jc w:val="both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ทันตแพทย์</w:t>
            </w:r>
          </w:p>
        </w:tc>
        <w:tc>
          <w:tcPr>
            <w:tcW w:w="900" w:type="dxa"/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D491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900" w:type="dxa"/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3D49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900" w:type="dxa"/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900" w:type="dxa"/>
            <w:shd w:val="clear" w:color="auto" w:fill="auto"/>
            <w:vAlign w:val="bottom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1080" w:type="dxa"/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112</w:t>
            </w:r>
          </w:p>
        </w:tc>
        <w:tc>
          <w:tcPr>
            <w:tcW w:w="1980" w:type="dxa"/>
            <w:shd w:val="clear" w:color="auto" w:fill="auto"/>
            <w:vAlign w:val="bottom"/>
          </w:tcPr>
          <w:p w:rsidR="00C97798" w:rsidRPr="00DF5517" w:rsidRDefault="00DF5517" w:rsidP="003260B2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12,</w:t>
            </w:r>
            <w:r w:rsidR="003260B2">
              <w:rPr>
                <w:rFonts w:ascii="TH SarabunPSK" w:hAnsi="TH SarabunPSK" w:cs="TH SarabunPSK" w:hint="cs"/>
                <w:sz w:val="32"/>
                <w:szCs w:val="32"/>
                <w:cs/>
              </w:rPr>
              <w:t>134.52</w:t>
            </w:r>
          </w:p>
        </w:tc>
      </w:tr>
      <w:tr w:rsidR="00C97798" w:rsidRPr="00DF5517" w:rsidTr="00C97798">
        <w:tc>
          <w:tcPr>
            <w:tcW w:w="2340" w:type="dxa"/>
            <w:tcBorders>
              <w:bottom w:val="nil"/>
            </w:tcBorders>
            <w:shd w:val="clear" w:color="auto" w:fill="auto"/>
          </w:tcPr>
          <w:p w:rsidR="00C97798" w:rsidRPr="00DF5517" w:rsidRDefault="00C97798" w:rsidP="00C97798">
            <w:pPr>
              <w:jc w:val="both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เภสัชกร</w:t>
            </w:r>
          </w:p>
        </w:tc>
        <w:tc>
          <w:tcPr>
            <w:tcW w:w="900" w:type="dxa"/>
            <w:tcBorders>
              <w:bottom w:val="nil"/>
            </w:tcBorders>
            <w:shd w:val="clear" w:color="auto" w:fill="auto"/>
          </w:tcPr>
          <w:p w:rsidR="00C97798" w:rsidRPr="00DF5517" w:rsidRDefault="003D4913" w:rsidP="00C9779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900" w:type="dxa"/>
            <w:tcBorders>
              <w:bottom w:val="nil"/>
            </w:tcBorders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3D49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900" w:type="dxa"/>
            <w:tcBorders>
              <w:bottom w:val="nil"/>
            </w:tcBorders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bottom w:val="nil"/>
            </w:tcBorders>
            <w:shd w:val="clear" w:color="auto" w:fill="auto"/>
            <w:vAlign w:val="bottom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3D491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104</w:t>
            </w:r>
          </w:p>
        </w:tc>
        <w:tc>
          <w:tcPr>
            <w:tcW w:w="1980" w:type="dxa"/>
            <w:tcBorders>
              <w:bottom w:val="nil"/>
            </w:tcBorders>
            <w:shd w:val="clear" w:color="auto" w:fill="auto"/>
            <w:vAlign w:val="bottom"/>
          </w:tcPr>
          <w:p w:rsidR="00C97798" w:rsidRPr="00DF5517" w:rsidRDefault="00DF5517" w:rsidP="003260B2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6,</w:t>
            </w:r>
            <w:r w:rsidR="003260B2">
              <w:rPr>
                <w:rFonts w:ascii="TH SarabunPSK" w:hAnsi="TH SarabunPSK" w:cs="TH SarabunPSK" w:hint="cs"/>
                <w:sz w:val="32"/>
                <w:szCs w:val="32"/>
                <w:cs/>
              </w:rPr>
              <w:t>795.33</w:t>
            </w:r>
          </w:p>
        </w:tc>
      </w:tr>
      <w:tr w:rsidR="00C97798" w:rsidRPr="00DF5517" w:rsidTr="00C97798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C97798" w:rsidRPr="00DF5517" w:rsidRDefault="00C97798" w:rsidP="00C97798">
            <w:pPr>
              <w:jc w:val="both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  <w:cs/>
              </w:rPr>
              <w:t>พยาบาลวิชาชีพ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43</w:t>
            </w:r>
            <w:r w:rsidR="003D491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3D4913"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97798" w:rsidRPr="00DF5517" w:rsidRDefault="00DF5517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C97798" w:rsidRPr="00DF5517" w:rsidRDefault="003D4913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895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97798" w:rsidRPr="00DF5517" w:rsidRDefault="00C97798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F5517">
              <w:rPr>
                <w:rFonts w:ascii="TH SarabunPSK" w:hAnsi="TH SarabunPSK" w:cs="TH SarabunPSK" w:hint="cs"/>
                <w:sz w:val="32"/>
                <w:szCs w:val="32"/>
                <w:cs/>
              </w:rPr>
              <w:t>1,670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C97798" w:rsidRPr="00DF5517" w:rsidRDefault="003260B2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569.44</w:t>
            </w:r>
          </w:p>
        </w:tc>
      </w:tr>
    </w:tbl>
    <w:p w:rsidR="00C97798" w:rsidRPr="00DF5517" w:rsidRDefault="00C97798" w:rsidP="00C97798">
      <w:pPr>
        <w:rPr>
          <w:rFonts w:ascii="TH SarabunPSK" w:hAnsi="TH SarabunPSK" w:cs="TH SarabunPSK"/>
          <w:sz w:val="32"/>
          <w:szCs w:val="32"/>
        </w:rPr>
      </w:pPr>
      <w:r w:rsidRPr="00DF5517">
        <w:rPr>
          <w:rFonts w:ascii="TH SarabunPSK" w:hAnsi="TH SarabunPSK" w:cs="TH SarabunPSK"/>
          <w:b/>
          <w:bCs/>
          <w:sz w:val="32"/>
          <w:szCs w:val="32"/>
          <w:cs/>
        </w:rPr>
        <w:t>ที่มา</w:t>
      </w:r>
      <w:r w:rsidRPr="00DF5517">
        <w:rPr>
          <w:rFonts w:ascii="TH SarabunPSK" w:hAnsi="TH SarabunPSK" w:cs="TH SarabunPSK"/>
          <w:sz w:val="32"/>
          <w:szCs w:val="32"/>
        </w:rPr>
        <w:t xml:space="preserve">: </w:t>
      </w:r>
      <w:r w:rsidRPr="00DF5517">
        <w:rPr>
          <w:rFonts w:ascii="TH SarabunPSK" w:hAnsi="TH SarabunPSK" w:cs="TH SarabunPSK"/>
          <w:sz w:val="32"/>
          <w:szCs w:val="32"/>
          <w:cs/>
        </w:rPr>
        <w:t>งานการเจ้าหน้าที่ สำนักงานสาธารณสุขจังหวัดชุมพร</w:t>
      </w:r>
    </w:p>
    <w:p w:rsidR="00C97798" w:rsidRPr="00A349FD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color w:val="C00000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32"/>
          <w:szCs w:val="32"/>
        </w:rPr>
      </w:pP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ตารางที่</w:t>
      </w:r>
      <w:r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 </w:t>
      </w:r>
      <w:r w:rsidRPr="008D36DD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4  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จำนวนสถานบริการสาธารณสุข จังหวัดชุมพร ปี </w:t>
      </w:r>
      <w:r w:rsidR="00A349FD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3260B2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p w:rsidR="00C97798" w:rsidRPr="008F58CB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508"/>
        <w:gridCol w:w="3600"/>
      </w:tblGrid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สถานพยาบาล</w:t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แห่ง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b/>
                <w:bCs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โรงพยาบาลทั่วไป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  <w:t>(509 เตียง)</w:t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b/>
                <w:bCs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โรงพยาบาลชุมชน 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  <w:t>(120 เตียง)</w:t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b/>
                <w:bCs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โรงพยาบาลชุมชน 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  <w:t>(60 เตียง)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3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โรงพยาบาลชุมชน 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  <w:t>(30 เตียง)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4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 w:hint="cs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โรงพยาบาลชุมชน 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  <w:t>(10 เตียง)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2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โรงพยาบาลส่งเสริมสุขภาพตำบลและศูนย์สุขภาพชุมชน</w:t>
            </w:r>
            <w:r w:rsidRPr="00B01C29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เมือง</w:t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9</w:t>
            </w:r>
            <w:r w:rsidRPr="00B01C29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9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สถานบริการสาธารณสุขสังกัดกระทรวงกลาโหม</w:t>
            </w:r>
          </w:p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ind w:firstLine="360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โรงพยาบาลค่ายเขตอุดมศักดิ์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  <w:t>(30 เตียง)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ab/>
            </w:r>
          </w:p>
        </w:tc>
        <w:tc>
          <w:tcPr>
            <w:tcW w:w="3600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สถานบริการสาธารณสุขภาคเอกชน</w:t>
            </w:r>
          </w:p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ind w:firstLine="360"/>
              <w:rPr>
                <w:rFonts w:ascii="TH SarabunPSK" w:hAnsi="TH SarabunPSK" w:cs="TH SarabunPSK"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โรงพยาบาลเอกชน</w:t>
            </w:r>
            <w:r w:rsidR="00B01C29" w:rsidRPr="00B01C29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(100 เตียง)</w:t>
            </w:r>
          </w:p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ind w:firstLine="360"/>
              <w:rPr>
                <w:rFonts w:ascii="TH SarabunPSK" w:hAnsi="TH SarabunPSK" w:cs="TH SarabunPSK"/>
                <w:spacing w:val="-6"/>
                <w:szCs w:val="32"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คลินิกแพทย์</w:t>
            </w:r>
          </w:p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ind w:firstLine="360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คลินิกทันตแพทย์</w:t>
            </w:r>
          </w:p>
        </w:tc>
        <w:tc>
          <w:tcPr>
            <w:tcW w:w="3600" w:type="dxa"/>
          </w:tcPr>
          <w:p w:rsidR="00C97798" w:rsidRPr="00AC7C7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  <w:p w:rsidR="00C97798" w:rsidRPr="00AC7C7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AC7C7E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2</w:t>
            </w:r>
          </w:p>
          <w:p w:rsidR="00AC7C7E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AC7C7E">
              <w:rPr>
                <w:rFonts w:ascii="TH SarabunPSK" w:hAnsi="TH SarabunPSK" w:cs="TH SarabunPSK"/>
                <w:spacing w:val="-6"/>
                <w:sz w:val="32"/>
                <w:szCs w:val="32"/>
              </w:rPr>
              <w:t>70</w:t>
            </w:r>
          </w:p>
          <w:p w:rsidR="00C97798" w:rsidRPr="00AC7C7E" w:rsidRDefault="00AC7C7E" w:rsidP="00AC7C7E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>
              <w:rPr>
                <w:rFonts w:ascii="TH SarabunPSK" w:hAnsi="TH SarabunPSK" w:cs="TH SarabunPSK"/>
                <w:spacing w:val="-6"/>
                <w:sz w:val="32"/>
                <w:szCs w:val="32"/>
              </w:rPr>
              <w:t>21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สถานพยาบาล</w:t>
            </w:r>
            <w:r w:rsidR="00AC7C7E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การพยาบาล</w:t>
            </w: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ผดุงครรภ์</w:t>
            </w:r>
          </w:p>
        </w:tc>
        <w:tc>
          <w:tcPr>
            <w:tcW w:w="3600" w:type="dxa"/>
          </w:tcPr>
          <w:p w:rsidR="006645CE" w:rsidRPr="006645CE" w:rsidRDefault="00AC7C7E" w:rsidP="006645CE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63</w:t>
            </w:r>
          </w:p>
        </w:tc>
      </w:tr>
      <w:tr w:rsidR="00C97798" w:rsidRPr="00B01C29" w:rsidTr="00C97798">
        <w:tc>
          <w:tcPr>
            <w:tcW w:w="5508" w:type="dxa"/>
          </w:tcPr>
          <w:p w:rsidR="00C97798" w:rsidRPr="00B01C29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B01C29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คลินิกการแพทย์แผนไทย</w:t>
            </w:r>
          </w:p>
        </w:tc>
        <w:tc>
          <w:tcPr>
            <w:tcW w:w="3600" w:type="dxa"/>
          </w:tcPr>
          <w:p w:rsidR="00C97798" w:rsidRPr="00B01C29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7</w:t>
            </w:r>
          </w:p>
        </w:tc>
      </w:tr>
    </w:tbl>
    <w:p w:rsidR="00C97798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32"/>
          <w:szCs w:val="32"/>
        </w:rPr>
      </w:pPr>
      <w:r w:rsidRPr="008F58CB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ที่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มา 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 กลุ่มงานพัฒนายุทธศาสตร์  สำนักงานสาธารณสุขจังหวัดชุมพร 30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กันยายน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B01C29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3260B2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p w:rsidR="00C97798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32"/>
          <w:szCs w:val="32"/>
        </w:rPr>
      </w:pP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>ตารางที่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8D36DD">
        <w:rPr>
          <w:rFonts w:ascii="TH SarabunPSK" w:hAnsi="TH SarabunPSK" w:cs="TH SarabunPSK" w:hint="cs"/>
          <w:spacing w:val="-6"/>
          <w:sz w:val="32"/>
          <w:szCs w:val="32"/>
          <w:cs/>
        </w:rPr>
        <w:t>5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จำนวนสถานบริการของรัฐและเอกชน รายอำเภอ ปี </w:t>
      </w:r>
      <w:r w:rsidR="00B01C29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3260B2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tbl>
      <w:tblPr>
        <w:tblW w:w="914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709"/>
        <w:gridCol w:w="1134"/>
        <w:gridCol w:w="639"/>
        <w:gridCol w:w="900"/>
        <w:gridCol w:w="720"/>
        <w:gridCol w:w="720"/>
        <w:gridCol w:w="720"/>
        <w:gridCol w:w="720"/>
        <w:gridCol w:w="900"/>
        <w:gridCol w:w="900"/>
        <w:gridCol w:w="1080"/>
      </w:tblGrid>
      <w:tr w:rsidR="00C97798" w:rsidRPr="00D15520" w:rsidTr="00C97798">
        <w:tc>
          <w:tcPr>
            <w:tcW w:w="709" w:type="dxa"/>
            <w:vMerge w:val="restart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ลำดับ</w:t>
            </w:r>
          </w:p>
        </w:tc>
        <w:tc>
          <w:tcPr>
            <w:tcW w:w="1134" w:type="dxa"/>
            <w:vMerge w:val="restart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อำเภอ</w:t>
            </w:r>
          </w:p>
        </w:tc>
        <w:tc>
          <w:tcPr>
            <w:tcW w:w="4419" w:type="dxa"/>
            <w:gridSpan w:val="6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โรงพยาบาล</w:t>
            </w:r>
          </w:p>
        </w:tc>
        <w:tc>
          <w:tcPr>
            <w:tcW w:w="900" w:type="dxa"/>
            <w:vMerge w:val="restart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รพ.สต.</w:t>
            </w: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/</w:t>
            </w:r>
          </w:p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PCU</w:t>
            </w:r>
          </w:p>
        </w:tc>
        <w:tc>
          <w:tcPr>
            <w:tcW w:w="900" w:type="dxa"/>
            <w:vMerge w:val="restart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คลินิกแพทย์</w:t>
            </w:r>
          </w:p>
        </w:tc>
        <w:tc>
          <w:tcPr>
            <w:tcW w:w="1080" w:type="dxa"/>
            <w:vMerge w:val="restart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คลินิก</w:t>
            </w:r>
          </w:p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ทันตกรรม</w:t>
            </w:r>
          </w:p>
        </w:tc>
      </w:tr>
      <w:tr w:rsidR="00C97798" w:rsidRPr="00D15520" w:rsidTr="00C97798">
        <w:tc>
          <w:tcPr>
            <w:tcW w:w="709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1134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1539" w:type="dxa"/>
            <w:gridSpan w:val="2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กระทรวง สธ.</w:t>
            </w:r>
          </w:p>
        </w:tc>
        <w:tc>
          <w:tcPr>
            <w:tcW w:w="1440" w:type="dxa"/>
            <w:gridSpan w:val="2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กระทรวงอื่น</w:t>
            </w:r>
          </w:p>
        </w:tc>
        <w:tc>
          <w:tcPr>
            <w:tcW w:w="1440" w:type="dxa"/>
            <w:gridSpan w:val="2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เอกชน</w:t>
            </w:r>
          </w:p>
        </w:tc>
        <w:tc>
          <w:tcPr>
            <w:tcW w:w="900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900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1080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</w:tr>
      <w:tr w:rsidR="00C97798" w:rsidRPr="00D15520" w:rsidTr="00C97798">
        <w:tc>
          <w:tcPr>
            <w:tcW w:w="709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1134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639" w:type="dxa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แห่ง</w:t>
            </w:r>
          </w:p>
        </w:tc>
        <w:tc>
          <w:tcPr>
            <w:tcW w:w="900" w:type="dxa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รวมเตียง</w:t>
            </w:r>
          </w:p>
        </w:tc>
        <w:tc>
          <w:tcPr>
            <w:tcW w:w="720" w:type="dxa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แห่ง</w:t>
            </w:r>
          </w:p>
        </w:tc>
        <w:tc>
          <w:tcPr>
            <w:tcW w:w="720" w:type="dxa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รวมเตียง</w:t>
            </w:r>
          </w:p>
        </w:tc>
        <w:tc>
          <w:tcPr>
            <w:tcW w:w="720" w:type="dxa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แห่ง</w:t>
            </w:r>
          </w:p>
        </w:tc>
        <w:tc>
          <w:tcPr>
            <w:tcW w:w="720" w:type="dxa"/>
            <w:vAlign w:val="center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รวมเตียง</w:t>
            </w:r>
          </w:p>
        </w:tc>
        <w:tc>
          <w:tcPr>
            <w:tcW w:w="900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900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  <w:tc>
          <w:tcPr>
            <w:tcW w:w="1080" w:type="dxa"/>
            <w:vMerge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bookmarkStart w:id="1" w:name="_Hlk395693585"/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D1552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เมืองชุมพร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2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519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30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2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2</w:t>
            </w: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0</w:t>
            </w: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22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49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13</w:t>
            </w: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ท่าแซะ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60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17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13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2</w:t>
            </w: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3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ปะทิว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2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9</w:t>
            </w: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12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</w:t>
            </w: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4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หลังสวน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2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130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6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13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2</w:t>
            </w: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5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ละแม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30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6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</w:t>
            </w: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6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พะโต๊ะ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30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4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-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-</w:t>
            </w: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7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สวี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60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16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2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</w:t>
            </w:r>
          </w:p>
        </w:tc>
      </w:tr>
      <w:tr w:rsidR="00C97798" w:rsidRPr="00D15520" w:rsidTr="00C97798">
        <w:tc>
          <w:tcPr>
            <w:tcW w:w="70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8</w:t>
            </w:r>
          </w:p>
        </w:tc>
        <w:tc>
          <w:tcPr>
            <w:tcW w:w="1134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ทุ่งตะโก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3</w:t>
            </w: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</w:rPr>
              <w:t>-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6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2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1</w:t>
            </w:r>
          </w:p>
        </w:tc>
      </w:tr>
      <w:tr w:rsidR="00C97798" w:rsidRPr="00D15520" w:rsidTr="00C97798">
        <w:tc>
          <w:tcPr>
            <w:tcW w:w="1843" w:type="dxa"/>
            <w:gridSpan w:val="2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รวมทั้งสิ้น</w:t>
            </w:r>
          </w:p>
        </w:tc>
        <w:tc>
          <w:tcPr>
            <w:tcW w:w="639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11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9</w:t>
            </w: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4</w:t>
            </w: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9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30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2</w:t>
            </w:r>
          </w:p>
        </w:tc>
        <w:tc>
          <w:tcPr>
            <w:tcW w:w="72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2</w:t>
            </w: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0</w:t>
            </w: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</w:tcPr>
          <w:p w:rsidR="00C97798" w:rsidRPr="00D1552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1552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9</w:t>
            </w:r>
            <w:r w:rsidRPr="00D1552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9</w:t>
            </w:r>
          </w:p>
        </w:tc>
        <w:tc>
          <w:tcPr>
            <w:tcW w:w="90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70</w:t>
            </w:r>
          </w:p>
        </w:tc>
        <w:tc>
          <w:tcPr>
            <w:tcW w:w="1080" w:type="dxa"/>
          </w:tcPr>
          <w:p w:rsidR="00C97798" w:rsidRPr="00D15520" w:rsidRDefault="00AC7C7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>
              <w:rPr>
                <w:rFonts w:ascii="TH SarabunPSK" w:hAnsi="TH SarabunPSK" w:cs="TH SarabunPSK" w:hint="cs"/>
                <w:spacing w:val="-6"/>
                <w:szCs w:val="32"/>
                <w:cs/>
              </w:rPr>
              <w:t>21</w:t>
            </w:r>
          </w:p>
        </w:tc>
      </w:tr>
    </w:tbl>
    <w:bookmarkEnd w:id="1"/>
    <w:p w:rsidR="00C97798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32"/>
          <w:szCs w:val="32"/>
        </w:rPr>
      </w:pP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 กลุ่มงานพัฒนายุทธศาสตร์  สำนักงานสาธารณสุขจังหวัดชุมพร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>30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กันยายน </w:t>
      </w:r>
      <w:r w:rsidR="00D15520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6D0AFC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p w:rsidR="00DC333B" w:rsidRPr="00AB433E" w:rsidRDefault="00DC333B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  <w:tab w:val="left" w:pos="7380"/>
        </w:tabs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F13635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สถานะสุขภาพ</w:t>
      </w:r>
    </w:p>
    <w:p w:rsidR="00C97798" w:rsidRPr="00DA25B7" w:rsidRDefault="00C97798" w:rsidP="00C97798">
      <w:pPr>
        <w:tabs>
          <w:tab w:val="left" w:pos="1440"/>
          <w:tab w:val="left" w:pos="1800"/>
          <w:tab w:val="left" w:pos="7380"/>
        </w:tabs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A349FD" w:rsidRDefault="00C97798" w:rsidP="00C97798">
      <w:pPr>
        <w:tabs>
          <w:tab w:val="left" w:pos="1440"/>
          <w:tab w:val="left" w:pos="1800"/>
          <w:tab w:val="left" w:pos="7380"/>
        </w:tabs>
        <w:rPr>
          <w:rFonts w:ascii="TH SarabunPSK" w:hAnsi="TH SarabunPSK" w:cs="TH SarabunPSK"/>
          <w:spacing w:val="-6"/>
          <w:sz w:val="30"/>
          <w:szCs w:val="30"/>
        </w:rPr>
      </w:pPr>
      <w:r w:rsidRPr="00A349FD">
        <w:rPr>
          <w:rFonts w:ascii="TH SarabunPSK" w:hAnsi="TH SarabunPSK" w:cs="TH SarabunPSK"/>
          <w:b/>
          <w:bCs/>
          <w:spacing w:val="-6"/>
          <w:sz w:val="30"/>
          <w:szCs w:val="30"/>
          <w:cs/>
        </w:rPr>
        <w:t>แผนภูมิ</w:t>
      </w:r>
      <w:r w:rsidRPr="00A349FD">
        <w:rPr>
          <w:rFonts w:ascii="TH SarabunPSK" w:hAnsi="TH SarabunPSK" w:cs="TH SarabunPSK" w:hint="cs"/>
          <w:spacing w:val="-6"/>
          <w:sz w:val="30"/>
          <w:szCs w:val="30"/>
          <w:cs/>
        </w:rPr>
        <w:t xml:space="preserve"> ก  </w:t>
      </w:r>
      <w:r w:rsidRPr="00A349FD">
        <w:rPr>
          <w:rFonts w:ascii="TH SarabunPSK" w:hAnsi="TH SarabunPSK" w:cs="TH SarabunPSK"/>
          <w:spacing w:val="-6"/>
          <w:sz w:val="30"/>
          <w:szCs w:val="30"/>
          <w:cs/>
        </w:rPr>
        <w:t>ปิรามิดประ</w:t>
      </w:r>
      <w:r w:rsidR="00A349FD" w:rsidRPr="00A349FD">
        <w:rPr>
          <w:rFonts w:ascii="TH SarabunPSK" w:hAnsi="TH SarabunPSK" w:cs="TH SarabunPSK"/>
          <w:spacing w:val="-6"/>
          <w:sz w:val="30"/>
          <w:szCs w:val="30"/>
          <w:cs/>
        </w:rPr>
        <w:t>ชากร จำแนกตามวัยและเพศกลางปี 25</w:t>
      </w:r>
      <w:r w:rsidR="00FE51C3">
        <w:rPr>
          <w:rFonts w:ascii="TH SarabunPSK" w:hAnsi="TH SarabunPSK" w:cs="TH SarabunPSK" w:hint="cs"/>
          <w:spacing w:val="-6"/>
          <w:sz w:val="30"/>
          <w:szCs w:val="30"/>
          <w:cs/>
        </w:rPr>
        <w:t>61</w:t>
      </w:r>
    </w:p>
    <w:p w:rsidR="00C97798" w:rsidRDefault="00FE51C3" w:rsidP="00C97798">
      <w:pPr>
        <w:tabs>
          <w:tab w:val="left" w:pos="1440"/>
          <w:tab w:val="left" w:pos="1800"/>
          <w:tab w:val="left" w:pos="7380"/>
        </w:tabs>
        <w:rPr>
          <w:rFonts w:ascii="TH SarabunPSK" w:hAnsi="TH SarabunPSK" w:cs="TH SarabunPSK"/>
          <w:spacing w:val="-6"/>
          <w:sz w:val="30"/>
          <w:szCs w:val="30"/>
          <w:cs/>
        </w:rPr>
      </w:pPr>
      <w:r>
        <w:rPr>
          <w:rFonts w:ascii="TH SarabunPSK" w:hAnsi="TH SarabunPSK" w:cs="TH SarabunPSK" w:hint="cs"/>
          <w:noProof/>
          <w:spacing w:val="-6"/>
          <w:sz w:val="30"/>
          <w:szCs w:val="30"/>
          <w:lang w:eastAsia="en-US"/>
        </w:rPr>
        <w:drawing>
          <wp:inline distT="0" distB="0" distL="0" distR="0">
            <wp:extent cx="5476875" cy="3609975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51264" t="16667" b="21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98" w:rsidRPr="008D36DD" w:rsidRDefault="00C0306E" w:rsidP="00C97798">
      <w:pPr>
        <w:tabs>
          <w:tab w:val="left" w:pos="1440"/>
          <w:tab w:val="left" w:pos="1800"/>
          <w:tab w:val="left" w:pos="7380"/>
        </w:tabs>
        <w:rPr>
          <w:rFonts w:ascii="TH SarabunPSK" w:hAnsi="TH SarabunPSK" w:cs="TH SarabunPSK"/>
          <w:spacing w:val="-6"/>
          <w:sz w:val="32"/>
          <w:szCs w:val="3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กำลังแสดง ปิรามิดปชก58.jpg" style="width:24.3pt;height:24.3pt"/>
        </w:pict>
      </w:r>
      <w:r w:rsidR="00C97798"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="00C97798" w:rsidRPr="008D36DD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="00C97798"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C97798" w:rsidRPr="00DF009B">
        <w:rPr>
          <w:rFonts w:ascii="TH SarabunPSK" w:hAnsi="TH SarabunPSK" w:cs="TH SarabunPSK"/>
          <w:spacing w:val="-6"/>
          <w:sz w:val="32"/>
          <w:szCs w:val="32"/>
        </w:rPr>
        <w:t>hdc.cmpo.moph.go.th/hdc</w:t>
      </w:r>
    </w:p>
    <w:p w:rsidR="00C97798" w:rsidRPr="00DA25B7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Pr="00D714A6" w:rsidRDefault="00C0306E" w:rsidP="00C97798">
      <w:pPr>
        <w:tabs>
          <w:tab w:val="left" w:pos="1440"/>
          <w:tab w:val="left" w:pos="1800"/>
        </w:tabs>
        <w:ind w:firstLine="851"/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C0306E">
        <w:rPr>
          <w:rFonts w:ascii="TH SarabunPSK" w:hAnsi="TH SarabunPSK" w:cs="TH SarabunPSK"/>
          <w:noProof/>
          <w:spacing w:val="-6"/>
          <w:sz w:val="30"/>
          <w:szCs w:val="30"/>
          <w:lang w:eastAsia="en-US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AutoShape 357" o:spid="_x0000_s1027" type="#_x0000_t88" style="position:absolute;left:0;text-align:left;margin-left:269.4pt;margin-top:3.45pt;width:12.75pt;height:28.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ZfhQIAAC8FAAAOAAAAZHJzL2Uyb0RvYy54bWysVNuO0zAQfUfiHyy/d9OkSS/RpqulaRHS&#10;AistfIBrO43BsYPtNl0Q/87YSUvLviBEHpyZzOR4zviMb++OjUQHbqzQqsDxzRgjrqhmQu0K/PnT&#10;ZjTHyDqiGJFa8QI/c4vvlq9f3XZtzhNda8m4QQCibN61Ba6da/MosrTmDbE3uuUKgpU2DXHgml3E&#10;DOkAvZFRMh5Po04b1hpNubXwteyDeBnwq4pT97GqLHdIFhhqc2E1Yd36NVreknxnSFsLOpRB/qGK&#10;hggFm56hSuII2hvxAqoR1GirK3dDdRPpqhKUBw7AJh7/weapJi0PXKA5tj23yf4/WPrh8GiQYAWe&#10;YaRIA0d0v3c67Iwm2cw3qGttDnlP7aPxFG37oOlXC4HoKuIdCzlo273XDIAIAIWmHCvT+D+BLjqG&#10;3j+fe8+PDlH4GE/jRZJhRCE0ATsLZxOR/PRza6x7y3WDvFFgI3a1e2MI9Q0iOTk8WBcOgA00CPsS&#10;Y1Q1Es7zQCSK59Mk0IFDushJLnOyZDo57TsgQgWnnT280hshZVCNVKgr8CKDqn3EaimYDwbH7LYr&#10;aRBsDEzD4zsJYFdpRu8VC2A1J2w92I4I2duQL5XHgy4N/Hy/grB+LMaL9Xw9T0dpMl2P0nFZju43&#10;q3Q03cSzrJyUq1UZ//SlxWleC8a48tWdRB6nfyeiYdx6eZ5lfsXCXpLdhOcl2ei6jNAL4HJ6B3ZB&#10;T15Cvea2mj2DnIzupxZuGTBqbb5j1MHEFth+2xPDMZLvFIzEIk5TP+LBSbNZAo65jGwvI0RRgCqw&#10;w6g3V66/FvZtkBYoMhyr0n4eKuFOeu+rGsQPUxkYDDeIH/tLP2T9vueWvwAAAP//AwBQSwMEFAAG&#10;AAgAAAAhAEYNnhHdAAAACAEAAA8AAABkcnMvZG93bnJldi54bWxMj8FOwzAQRO9I/IO1SNyo04aG&#10;JsSpAAkpF5Ao/QAn3joW8TqynTb8PeYEx9GMZt7U+8WO7Iw+GEcC1qsMGFLvlCEt4Pj5ercDFqIk&#10;JUdHKOAbA+yb66taVspd6APPh6hZKqFQSQFDjFPFeegHtDKs3ISUvJPzVsYkvebKy0sqtyPfZFnB&#10;rTSUFgY54cuA/ddhtgLK1ky+fWsftMnXm6Cf527270Lc3ixPj8AiLvEvDL/4CR2axNS5mVRgo4Bt&#10;vkvoUUBRAkv+trjPgXVJ5yXwpub/DzQ/AAAA//8DAFBLAQItABQABgAIAAAAIQC2gziS/gAAAOEB&#10;AAATAAAAAAAAAAAAAAAAAAAAAABbQ29udGVudF9UeXBlc10ueG1sUEsBAi0AFAAGAAgAAAAhADj9&#10;If/WAAAAlAEAAAsAAAAAAAAAAAAAAAAALwEAAF9yZWxzLy5yZWxzUEsBAi0AFAAGAAgAAAAhADN+&#10;Bl+FAgAALwUAAA4AAAAAAAAAAAAAAAAALgIAAGRycy9lMm9Eb2MueG1sUEsBAi0AFAAGAAgAAAAh&#10;AEYNnhHdAAAACAEAAA8AAAAAAAAAAAAAAAAA3wQAAGRycy9kb3ducmV2LnhtbFBLBQYAAAAABAAE&#10;APMAAADpBQAAAAA=&#10;" adj=",11368"/>
        </w:pict>
      </w:r>
      <w:r w:rsidRPr="00C0306E">
        <w:rPr>
          <w:rFonts w:ascii="TH SarabunPSK" w:hAnsi="TH SarabunPSK" w:cs="TH SarabunPSK"/>
          <w:noProof/>
          <w:spacing w:val="-6"/>
          <w:sz w:val="30"/>
          <w:szCs w:val="30"/>
          <w:lang w:eastAsia="en-US"/>
        </w:rPr>
        <w:pict>
          <v:shape id="Text Box 355" o:spid="_x0000_s1026" type="#_x0000_t202" style="position:absolute;left:0;text-align:left;margin-left:295.65pt;margin-top:3.45pt;width:79.5pt;height:28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LBZLAIAAFkEAAAOAAAAZHJzL2Uyb0RvYy54bWysVNtu2zAMfR+wfxD0vti5OGuMOEWXLsOA&#10;7gK0+wBZlmNhkqhJSuzu60fJaZrdXobpQSBN6pA8JL2+HrQiR+G8BFPR6SSnRBgOjTT7in552L26&#10;osQHZhqmwIiKPgpPrzcvX6x7W4oZdKAa4QiCGF/2tqJdCLbMMs87oZmfgBUGjS04zQKqbp81jvWI&#10;rlU2y/Nl1oNrrAMuvMevt6ORbhJ+2woePrWtF4GoimJuId0u3XW8s82alXvHbCf5KQ32D1loJg0G&#10;PUPdssDIwcnfoLTkDjy0YcJBZ9C2kotUA1YzzX+p5r5jVqRakBxvzzT5/wfLPx4/OyKbihaUGKax&#10;RQ9iCOQNDGReFJGf3voS3e4tOoYBDdjnVKu3d8C/emJg2zGzFzfOQd8J1mB+0/gyu3g64vgIUvcf&#10;oMFA7BAgAQ2t05E8pIMgOvbp8dybmAyPIfN8tSzQxNE2X05XKMcQrHx6bZ0P7wRoEoWKOux9QmfH&#10;Ox9G1yeXGMyDks1OKpUUt6+3ypEjwznZpXNC/8lNGdJXdFXMipGAv0Lk6fwJQsuAA6+krujV2YmV&#10;kba3psE0WRmYVKOM1Slz4jFSN5IYhnpILZvHAJHjGppHJNbBON+4jyh04L5T0uNsV9R/OzAnKFHv&#10;DTZnNV0s4jIkZVG8nqHiLi31pYUZjlAVDZSM4jaMC3SwTu47jDSOg4EbbGgrE9fPWZ3Sx/lN3Trt&#10;WlyQSz15Pf8RNj8AAAD//wMAUEsDBBQABgAIAAAAIQDkkJD03gAAAAgBAAAPAAAAZHJzL2Rvd25y&#10;ZXYueG1sTI/BTsMwEETvSPyDtUhcEHVKaNqEOBVCAsEN2gqubrxNIuJ1sN00/D3LCY5PM5p9W64n&#10;24sRfegcKZjPEhBItTMdNQp228frFYgQNRndO0IF3xhgXZ2flbow7kRvOG5iI3iEQqEVtDEOhZSh&#10;btHqMHMDEmcH562OjL6RxusTj9te3iRJJq3uiC+0esCHFuvPzdEqWN0+jx/hJX19r7NDn8er5fj0&#10;5ZW6vJju70BEnOJfGX71WR0qdtq7I5kgegWLfJ5yVUGWg+B8uUiY98xpDrIq5f8Hqh8AAAD//wMA&#10;UEsBAi0AFAAGAAgAAAAhALaDOJL+AAAA4QEAABMAAAAAAAAAAAAAAAAAAAAAAFtDb250ZW50X1R5&#10;cGVzXS54bWxQSwECLQAUAAYACAAAACEAOP0h/9YAAACUAQAACwAAAAAAAAAAAAAAAAAvAQAAX3Jl&#10;bHMvLnJlbHNQSwECLQAUAAYACAAAACEAzCiwWSwCAABZBAAADgAAAAAAAAAAAAAAAAAuAgAAZHJz&#10;L2Uyb0RvYy54bWxQSwECLQAUAAYACAAAACEA5JCQ9N4AAAAIAQAADwAAAAAAAAAAAAAAAACGBAAA&#10;ZHJzL2Rvd25yZXYueG1sUEsFBgAAAAAEAAQA8wAAAJEFAAAAAA==&#10;">
            <v:textbox style="mso-next-textbox:#Text Box 355">
              <w:txbxContent>
                <w:p w:rsidR="003C07CD" w:rsidRPr="00D714A6" w:rsidRDefault="003C07CD" w:rsidP="00C97798">
                  <w:pPr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D714A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รวม </w:t>
                  </w:r>
                  <w:r w:rsidRPr="00D714A6">
                    <w:rPr>
                      <w:rFonts w:ascii="TH SarabunPSK" w:hAnsi="TH SarabunPSK" w:cs="TH SarabunPSK"/>
                      <w:sz w:val="32"/>
                      <w:szCs w:val="32"/>
                    </w:rPr>
                    <w:t>=</w:t>
                  </w:r>
                  <w:r w:rsidRPr="00D714A6"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  <w:t xml:space="preserve"> </w:t>
                  </w:r>
                  <w:r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>34.02</w:t>
                  </w:r>
                </w:p>
              </w:txbxContent>
            </v:textbox>
          </v:shape>
        </w:pict>
      </w:r>
      <w:r w:rsidR="00C97798" w:rsidRPr="00D714A6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ประชากรวัยพึ่งพิง (กลุ่มอายุ 0 </w:t>
      </w:r>
      <w:r w:rsidR="00C97798" w:rsidRPr="00D714A6">
        <w:rPr>
          <w:rFonts w:ascii="TH SarabunPSK" w:hAnsi="TH SarabunPSK" w:cs="TH SarabunPSK"/>
          <w:spacing w:val="-6"/>
          <w:sz w:val="32"/>
          <w:szCs w:val="32"/>
          <w:cs/>
        </w:rPr>
        <w:t>–</w:t>
      </w:r>
      <w:r w:rsidR="00C97798" w:rsidRPr="00D714A6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14 ปี) เท่ากับ </w:t>
      </w:r>
      <w:r w:rsidR="00266F9E">
        <w:rPr>
          <w:rFonts w:ascii="TH SarabunPSK" w:hAnsi="TH SarabunPSK" w:cs="TH SarabunPSK"/>
          <w:spacing w:val="-6"/>
          <w:sz w:val="32"/>
          <w:szCs w:val="32"/>
        </w:rPr>
        <w:t>16.31</w:t>
      </w:r>
    </w:p>
    <w:p w:rsidR="00C97798" w:rsidRPr="00D714A6" w:rsidRDefault="00C97798" w:rsidP="00C97798">
      <w:pPr>
        <w:tabs>
          <w:tab w:val="left" w:pos="1440"/>
          <w:tab w:val="left" w:pos="1800"/>
        </w:tabs>
        <w:ind w:firstLine="851"/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D714A6">
        <w:rPr>
          <w:rFonts w:ascii="TH SarabunPSK" w:hAnsi="TH SarabunPSK" w:cs="TH SarabunPSK" w:hint="cs"/>
          <w:spacing w:val="-6"/>
          <w:sz w:val="32"/>
          <w:szCs w:val="32"/>
          <w:cs/>
        </w:rPr>
        <w:t>ประชากรวัยพึ่งพิง (กลุ่มอายุ 60 ปีขึ้นไป) เท่ากับ</w:t>
      </w:r>
      <w:r w:rsidRPr="00D714A6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266F9E">
        <w:rPr>
          <w:rFonts w:ascii="TH SarabunPSK" w:hAnsi="TH SarabunPSK" w:cs="TH SarabunPSK"/>
          <w:spacing w:val="-6"/>
          <w:sz w:val="32"/>
          <w:szCs w:val="32"/>
        </w:rPr>
        <w:t>18.72</w:t>
      </w:r>
    </w:p>
    <w:p w:rsidR="00C97798" w:rsidRPr="00D714A6" w:rsidRDefault="00C97798" w:rsidP="00C97798">
      <w:pPr>
        <w:tabs>
          <w:tab w:val="left" w:pos="1440"/>
          <w:tab w:val="left" w:pos="1800"/>
        </w:tabs>
        <w:ind w:firstLine="851"/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D714A6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ประชากรวัยแรงงาน (กลุ่มอายุ 15 </w:t>
      </w:r>
      <w:r w:rsidRPr="00D714A6">
        <w:rPr>
          <w:rFonts w:ascii="TH SarabunPSK" w:hAnsi="TH SarabunPSK" w:cs="TH SarabunPSK"/>
          <w:spacing w:val="-6"/>
          <w:sz w:val="32"/>
          <w:szCs w:val="32"/>
          <w:cs/>
        </w:rPr>
        <w:t>–</w:t>
      </w:r>
      <w:r w:rsidRPr="00D714A6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59 ปีขึ้นไป) เท่ากับ</w:t>
      </w:r>
      <w:r w:rsidRPr="00D714A6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266F9E">
        <w:rPr>
          <w:rFonts w:ascii="TH SarabunPSK" w:hAnsi="TH SarabunPSK" w:cs="TH SarabunPSK"/>
          <w:spacing w:val="-6"/>
          <w:sz w:val="32"/>
          <w:szCs w:val="32"/>
        </w:rPr>
        <w:t>64.97</w:t>
      </w:r>
    </w:p>
    <w:p w:rsidR="00C97798" w:rsidRPr="003C2E6E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3C2E6E">
        <w:rPr>
          <w:rFonts w:ascii="TH SarabunPSK" w:hAnsi="TH SarabunPSK" w:cs="TH SarabunPSK" w:hint="cs"/>
          <w:sz w:val="32"/>
          <w:szCs w:val="32"/>
          <w:cs/>
        </w:rPr>
        <w:lastRenderedPageBreak/>
        <w:t>ลักษณะ</w:t>
      </w:r>
      <w:r w:rsidRPr="003C2E6E">
        <w:rPr>
          <w:rFonts w:ascii="TH SarabunPSK" w:hAnsi="TH SarabunPSK" w:cs="TH SarabunPSK"/>
          <w:sz w:val="32"/>
          <w:szCs w:val="32"/>
          <w:cs/>
        </w:rPr>
        <w:t>พีระมิด</w:t>
      </w:r>
      <w:r w:rsidRPr="003C2E6E">
        <w:rPr>
          <w:rFonts w:ascii="TH SarabunPSK" w:hAnsi="TH SarabunPSK" w:cs="TH SarabunPSK" w:hint="cs"/>
          <w:sz w:val="32"/>
          <w:szCs w:val="32"/>
          <w:cs/>
        </w:rPr>
        <w:t>ประชากรเป็น</w:t>
      </w:r>
      <w:r w:rsidRPr="003C2E6E">
        <w:rPr>
          <w:rFonts w:ascii="TH SarabunPSK" w:hAnsi="TH SarabunPSK" w:cs="TH SarabunPSK"/>
          <w:sz w:val="32"/>
          <w:szCs w:val="32"/>
          <w:cs/>
        </w:rPr>
        <w:t>แบบหดตัว (</w:t>
      </w:r>
      <w:r w:rsidRPr="003C2E6E">
        <w:rPr>
          <w:rFonts w:ascii="TH SarabunPSK" w:hAnsi="TH SarabunPSK" w:cs="TH SarabunPSK"/>
          <w:sz w:val="32"/>
          <w:szCs w:val="32"/>
        </w:rPr>
        <w:t xml:space="preserve">constrictive pyramid or declining pyramid) </w:t>
      </w:r>
      <w:r w:rsidRPr="003C2E6E">
        <w:rPr>
          <w:rFonts w:ascii="TH SarabunPSK" w:hAnsi="TH SarabunPSK" w:cs="TH SarabunPSK"/>
          <w:sz w:val="32"/>
          <w:szCs w:val="32"/>
          <w:cs/>
        </w:rPr>
        <w:t>เป็นพีระมิดประชากรที่มีรูปแบบของฐานพีระมิดแคบ ตรงกลางพองออก และยอดค่อย ๆ แคบเข้า</w:t>
      </w:r>
      <w:r w:rsidRPr="003C2E6E">
        <w:rPr>
          <w:rFonts w:ascii="TH SarabunPSK" w:hAnsi="TH SarabunPSK" w:cs="TH SarabunPSK"/>
          <w:sz w:val="32"/>
          <w:szCs w:val="32"/>
        </w:rPr>
        <w:t xml:space="preserve"> </w:t>
      </w:r>
      <w:r w:rsidRPr="003C2E6E">
        <w:rPr>
          <w:rFonts w:ascii="TH SarabunPSK" w:hAnsi="TH SarabunPSK" w:cs="TH SarabunPSK"/>
          <w:sz w:val="32"/>
          <w:szCs w:val="32"/>
          <w:cs/>
        </w:rPr>
        <w:t>เริ่มลดลงในกลุ่มอายุ</w:t>
      </w:r>
      <w:r w:rsidRPr="003C2E6E">
        <w:rPr>
          <w:rFonts w:ascii="TH SarabunPSK" w:hAnsi="TH SarabunPSK" w:cs="TH SarabunPSK" w:hint="cs"/>
          <w:sz w:val="32"/>
          <w:szCs w:val="32"/>
          <w:cs/>
        </w:rPr>
        <w:t xml:space="preserve"> 50</w:t>
      </w:r>
      <w:r w:rsidRPr="003C2E6E">
        <w:rPr>
          <w:rFonts w:ascii="TH SarabunPSK" w:hAnsi="TH SarabunPSK" w:cs="TH SarabunPSK"/>
          <w:sz w:val="32"/>
          <w:szCs w:val="32"/>
        </w:rPr>
        <w:t xml:space="preserve"> </w:t>
      </w:r>
      <w:r w:rsidRPr="003C2E6E">
        <w:rPr>
          <w:rFonts w:ascii="TH SarabunPSK" w:hAnsi="TH SarabunPSK" w:cs="TH SarabunPSK"/>
          <w:sz w:val="32"/>
          <w:szCs w:val="32"/>
          <w:cs/>
        </w:rPr>
        <w:t xml:space="preserve">ปีขึ้นไป </w:t>
      </w:r>
    </w:p>
    <w:p w:rsidR="00C97798" w:rsidRPr="00921B09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ตารางที่</w:t>
      </w:r>
      <w:r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 </w:t>
      </w:r>
      <w:r w:rsidRPr="008D36DD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6  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จำนวนประชากรกลางปี จังหวัดชุมพร</w:t>
      </w:r>
      <w:r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 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(ข้อมูล ณ </w:t>
      </w:r>
      <w:r w:rsidRPr="008D36DD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>30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 มิถุนายน </w:t>
      </w:r>
      <w:r w:rsidR="00266F9E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>2561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)</w:t>
      </w:r>
    </w:p>
    <w:p w:rsidR="00C97798" w:rsidRPr="00D714A6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24"/>
        <w:gridCol w:w="2132"/>
        <w:gridCol w:w="2133"/>
        <w:gridCol w:w="2133"/>
      </w:tblGrid>
      <w:tr w:rsidR="00C97798" w:rsidRPr="00921B09" w:rsidTr="00D443A2">
        <w:tc>
          <w:tcPr>
            <w:tcW w:w="2124" w:type="dxa"/>
          </w:tcPr>
          <w:p w:rsidR="00C97798" w:rsidRPr="00921B09" w:rsidRDefault="00C97798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sz w:val="32"/>
                <w:szCs w:val="32"/>
                <w:cs/>
                <w:lang w:eastAsia="en-US"/>
              </w:rPr>
              <w:t>อายุ</w:t>
            </w:r>
          </w:p>
        </w:tc>
        <w:tc>
          <w:tcPr>
            <w:tcW w:w="2132" w:type="dxa"/>
          </w:tcPr>
          <w:p w:rsidR="00C97798" w:rsidRPr="00921B09" w:rsidRDefault="00C97798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sz w:val="32"/>
                <w:szCs w:val="32"/>
                <w:cs/>
                <w:lang w:eastAsia="en-US"/>
              </w:rPr>
              <w:t>ชาย</w:t>
            </w:r>
          </w:p>
        </w:tc>
        <w:tc>
          <w:tcPr>
            <w:tcW w:w="2133" w:type="dxa"/>
          </w:tcPr>
          <w:p w:rsidR="00C97798" w:rsidRPr="00921B09" w:rsidRDefault="00C97798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sz w:val="32"/>
                <w:szCs w:val="32"/>
                <w:cs/>
                <w:lang w:eastAsia="en-US"/>
              </w:rPr>
              <w:t>หญิง</w:t>
            </w:r>
          </w:p>
        </w:tc>
        <w:tc>
          <w:tcPr>
            <w:tcW w:w="2133" w:type="dxa"/>
          </w:tcPr>
          <w:p w:rsidR="00C97798" w:rsidRPr="00921B09" w:rsidRDefault="00C97798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sz w:val="32"/>
                <w:szCs w:val="32"/>
                <w:cs/>
                <w:lang w:eastAsia="en-US"/>
              </w:rPr>
              <w:t>รวม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>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11,002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10,312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21,314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15,967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14,748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30,715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10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14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15,954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15,124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31,078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15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19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16,178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15,204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31,382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20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24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18,910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18,342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37,252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25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29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18,408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18,034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36,442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30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34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17,957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17,717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35,674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35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39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19,253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18,635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37,888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40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44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19,414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19,577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38,991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45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49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19,914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20,441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40,355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50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54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19,505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20,374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39,879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55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59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16,271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17,008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33,279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60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64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12,096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13,411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25,507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65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69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9,025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10,269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19,294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70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74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6,380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7,724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14,104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75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  <w:t>-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79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</w:t>
            </w: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4,596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5,912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10,508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266F9E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80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 - 85 ปี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3,610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5,090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8,700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cs/>
                <w:lang w:eastAsia="en-US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>85 ปีขึ้นไป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7,975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 9,313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  17,288 </w:t>
            </w:r>
          </w:p>
        </w:tc>
      </w:tr>
      <w:tr w:rsidR="00266F9E" w:rsidRPr="00921B09" w:rsidTr="00D443A2">
        <w:tc>
          <w:tcPr>
            <w:tcW w:w="2124" w:type="dxa"/>
          </w:tcPr>
          <w:p w:rsidR="00266F9E" w:rsidRPr="00921B09" w:rsidRDefault="00266F9E" w:rsidP="00C97798">
            <w:pPr>
              <w:autoSpaceDE w:val="0"/>
              <w:autoSpaceDN w:val="0"/>
              <w:adjustRightInd w:val="0"/>
              <w:jc w:val="center"/>
              <w:rPr>
                <w:rFonts w:ascii="TH SarabunPSK" w:eastAsia="Times New Roman" w:hAnsi="TH SarabunPSK" w:cs="TH SarabunPSK"/>
                <w:color w:val="000000"/>
                <w:szCs w:val="32"/>
                <w:lang w:eastAsia="en-US"/>
              </w:rPr>
            </w:pPr>
            <w:r w:rsidRPr="00921B09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  <w:lang w:eastAsia="en-US"/>
              </w:rPr>
              <w:t>รวม</w:t>
            </w:r>
          </w:p>
        </w:tc>
        <w:tc>
          <w:tcPr>
            <w:tcW w:w="2132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252,415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257,235 </w:t>
            </w:r>
          </w:p>
        </w:tc>
        <w:tc>
          <w:tcPr>
            <w:tcW w:w="2133" w:type="dxa"/>
            <w:vAlign w:val="bottom"/>
          </w:tcPr>
          <w:p w:rsidR="00266F9E" w:rsidRDefault="00266F9E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  509,650 </w:t>
            </w:r>
          </w:p>
        </w:tc>
      </w:tr>
    </w:tbl>
    <w:p w:rsidR="00C97798" w:rsidRPr="008D36DD" w:rsidRDefault="00C97798" w:rsidP="00D443A2">
      <w:pPr>
        <w:tabs>
          <w:tab w:val="left" w:pos="1440"/>
          <w:tab w:val="left" w:pos="1800"/>
          <w:tab w:val="right" w:pos="8306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8D36DD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>กลุ่มงานพัฒนายุทธศาสตร์  สำนักงานสาธารณสุขจังหวัดชุมพร</w:t>
      </w:r>
      <w:r w:rsidR="00D443A2">
        <w:rPr>
          <w:rFonts w:ascii="TH SarabunPSK" w:hAnsi="TH SarabunPSK" w:cs="TH SarabunPSK"/>
          <w:spacing w:val="-6"/>
          <w:sz w:val="32"/>
          <w:szCs w:val="32"/>
          <w:cs/>
        </w:rPr>
        <w:tab/>
      </w:r>
    </w:p>
    <w:p w:rsidR="00C97798" w:rsidRPr="00F13635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Pr="008D36DD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32"/>
          <w:szCs w:val="32"/>
        </w:rPr>
      </w:pP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 xml:space="preserve">ตารางที่ </w:t>
      </w:r>
      <w:r w:rsidRPr="008D36DD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7  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>จำนวน และร้อยละ ของประชากรจำแนกตาม</w:t>
      </w:r>
      <w:r w:rsidRPr="008D36DD">
        <w:rPr>
          <w:rFonts w:ascii="TH SarabunPSK" w:hAnsi="TH SarabunPSK" w:cs="TH SarabunPSK" w:hint="cs"/>
          <w:spacing w:val="-6"/>
          <w:sz w:val="32"/>
          <w:szCs w:val="32"/>
          <w:cs/>
        </w:rPr>
        <w:t>กลุ่ม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วัย</w:t>
      </w:r>
      <w:r w:rsidRPr="008D36DD">
        <w:rPr>
          <w:rFonts w:ascii="TH SarabunPSK" w:hAnsi="TH SarabunPSK" w:cs="TH SarabunPSK"/>
          <w:spacing w:val="-6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266F9E">
        <w:rPr>
          <w:rFonts w:ascii="TH SarabunPSK" w:hAnsi="TH SarabunPSK" w:cs="TH SarabunPSK" w:hint="cs"/>
          <w:spacing w:val="-6"/>
          <w:sz w:val="32"/>
          <w:szCs w:val="32"/>
          <w:cs/>
        </w:rPr>
        <w:t>2561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41"/>
        <w:gridCol w:w="2842"/>
        <w:gridCol w:w="2839"/>
      </w:tblGrid>
      <w:tr w:rsidR="00C97798" w:rsidRPr="00D443A2" w:rsidTr="00D443A2">
        <w:tc>
          <w:tcPr>
            <w:tcW w:w="2841" w:type="dxa"/>
          </w:tcPr>
          <w:p w:rsidR="00C97798" w:rsidRPr="00D443A2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443A2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ประเภท</w:t>
            </w:r>
          </w:p>
        </w:tc>
        <w:tc>
          <w:tcPr>
            <w:tcW w:w="2842" w:type="dxa"/>
          </w:tcPr>
          <w:p w:rsidR="00C97798" w:rsidRPr="00D443A2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443A2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จำนวน</w:t>
            </w:r>
          </w:p>
        </w:tc>
        <w:tc>
          <w:tcPr>
            <w:tcW w:w="2839" w:type="dxa"/>
          </w:tcPr>
          <w:p w:rsidR="00C97798" w:rsidRPr="00D443A2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Cs w:val="32"/>
              </w:rPr>
            </w:pPr>
            <w:r w:rsidRPr="00D443A2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ร้อยละ</w:t>
            </w:r>
          </w:p>
        </w:tc>
      </w:tr>
      <w:tr w:rsidR="00C93177" w:rsidRPr="00D443A2" w:rsidTr="00D443A2">
        <w:tc>
          <w:tcPr>
            <w:tcW w:w="2841" w:type="dxa"/>
          </w:tcPr>
          <w:p w:rsidR="00C93177" w:rsidRPr="00D443A2" w:rsidRDefault="00C93177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</w:rPr>
            </w:pP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เด็ก 0</w:t>
            </w:r>
            <w:r w:rsidRPr="00D443A2">
              <w:rPr>
                <w:rFonts w:ascii="TH SarabunPSK" w:hAnsi="TH SarabunPSK" w:cs="TH SarabunPSK"/>
                <w:sz w:val="32"/>
                <w:szCs w:val="32"/>
              </w:rPr>
              <w:t xml:space="preserve"> –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ปี</w:t>
            </w:r>
          </w:p>
        </w:tc>
        <w:tc>
          <w:tcPr>
            <w:tcW w:w="2842" w:type="dxa"/>
          </w:tcPr>
          <w:p w:rsidR="00C93177" w:rsidRPr="00D443A2" w:rsidRDefault="00C93177" w:rsidP="00266F9E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443A2">
              <w:rPr>
                <w:rFonts w:ascii="TH SarabunPSK" w:hAnsi="TH SarabunPSK" w:cs="TH SarabunPSK"/>
                <w:sz w:val="32"/>
                <w:szCs w:val="32"/>
              </w:rPr>
              <w:t>4,9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07</w:t>
            </w:r>
          </w:p>
        </w:tc>
        <w:tc>
          <w:tcPr>
            <w:tcW w:w="2839" w:type="dxa"/>
            <w:vAlign w:val="bottom"/>
          </w:tcPr>
          <w:p w:rsidR="00C93177" w:rsidRDefault="00C93177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0.96</w:t>
            </w:r>
          </w:p>
        </w:tc>
      </w:tr>
      <w:tr w:rsidR="00C93177" w:rsidRPr="00D443A2" w:rsidTr="00D443A2">
        <w:tc>
          <w:tcPr>
            <w:tcW w:w="2841" w:type="dxa"/>
          </w:tcPr>
          <w:p w:rsidR="00C93177" w:rsidRPr="00D443A2" w:rsidRDefault="00C93177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</w:rPr>
            </w:pP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เด็ก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D443A2">
              <w:rPr>
                <w:rFonts w:ascii="TH SarabunPSK" w:hAnsi="TH SarabunPSK" w:cs="TH SarabunPSK"/>
                <w:sz w:val="32"/>
                <w:szCs w:val="32"/>
              </w:rPr>
              <w:t xml:space="preserve"> –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ปี</w:t>
            </w:r>
            <w:r w:rsidRPr="00D443A2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</w:rPr>
              <w:tab/>
            </w:r>
          </w:p>
        </w:tc>
        <w:tc>
          <w:tcPr>
            <w:tcW w:w="2842" w:type="dxa"/>
          </w:tcPr>
          <w:p w:rsidR="00C93177" w:rsidRPr="00D443A2" w:rsidRDefault="00C93177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64,515</w:t>
            </w:r>
          </w:p>
        </w:tc>
        <w:tc>
          <w:tcPr>
            <w:tcW w:w="2839" w:type="dxa"/>
            <w:vAlign w:val="bottom"/>
          </w:tcPr>
          <w:p w:rsidR="00C93177" w:rsidRDefault="00C93177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12.66</w:t>
            </w:r>
          </w:p>
        </w:tc>
      </w:tr>
      <w:tr w:rsidR="00C93177" w:rsidRPr="00D443A2" w:rsidTr="00D443A2">
        <w:tc>
          <w:tcPr>
            <w:tcW w:w="2841" w:type="dxa"/>
          </w:tcPr>
          <w:p w:rsidR="00C93177" w:rsidRPr="00D443A2" w:rsidRDefault="00C93177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zCs w:val="32"/>
                <w:cs/>
              </w:rPr>
            </w:pP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วัยรุ่น (12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–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19 ปี)</w:t>
            </w:r>
          </w:p>
        </w:tc>
        <w:tc>
          <w:tcPr>
            <w:tcW w:w="2842" w:type="dxa"/>
          </w:tcPr>
          <w:p w:rsidR="00C93177" w:rsidRPr="00D443A2" w:rsidRDefault="00C93177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49,974</w:t>
            </w:r>
          </w:p>
        </w:tc>
        <w:tc>
          <w:tcPr>
            <w:tcW w:w="2839" w:type="dxa"/>
            <w:vAlign w:val="bottom"/>
          </w:tcPr>
          <w:p w:rsidR="00C93177" w:rsidRDefault="00C93177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9.81</w:t>
            </w:r>
          </w:p>
        </w:tc>
      </w:tr>
      <w:tr w:rsidR="00C93177" w:rsidRPr="00D443A2" w:rsidTr="00D443A2">
        <w:tc>
          <w:tcPr>
            <w:tcW w:w="2841" w:type="dxa"/>
          </w:tcPr>
          <w:p w:rsidR="00C93177" w:rsidRPr="00D443A2" w:rsidRDefault="00C93177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</w:rPr>
            </w:pP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วัยแรงงาน</w:t>
            </w:r>
            <w:r w:rsidRPr="00D443A2">
              <w:rPr>
                <w:rFonts w:ascii="TH SarabunPSK" w:hAnsi="TH SarabunPSK" w:cs="TH SarabunPSK"/>
                <w:sz w:val="32"/>
                <w:szCs w:val="32"/>
              </w:rPr>
              <w:t xml:space="preserve"> (20 – 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60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ปี)</w:t>
            </w:r>
          </w:p>
        </w:tc>
        <w:tc>
          <w:tcPr>
            <w:tcW w:w="2842" w:type="dxa"/>
          </w:tcPr>
          <w:p w:rsidR="00C93177" w:rsidRPr="00D443A2" w:rsidRDefault="00C93177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D443A2">
              <w:rPr>
                <w:rFonts w:ascii="TH SarabunPSK" w:hAnsi="TH SarabunPSK" w:cs="TH SarabunPSK"/>
                <w:sz w:val="32"/>
                <w:szCs w:val="32"/>
              </w:rPr>
              <w:t>300,453</w:t>
            </w:r>
          </w:p>
        </w:tc>
        <w:tc>
          <w:tcPr>
            <w:tcW w:w="2839" w:type="dxa"/>
            <w:vAlign w:val="bottom"/>
          </w:tcPr>
          <w:p w:rsidR="00C93177" w:rsidRDefault="00C93177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58.95</w:t>
            </w:r>
          </w:p>
        </w:tc>
      </w:tr>
      <w:tr w:rsidR="00C93177" w:rsidRPr="00D443A2" w:rsidTr="00D443A2">
        <w:tc>
          <w:tcPr>
            <w:tcW w:w="2841" w:type="dxa"/>
          </w:tcPr>
          <w:p w:rsidR="00C93177" w:rsidRPr="00D443A2" w:rsidRDefault="00C93177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</w:rPr>
            </w:pP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หญิงวัยเจริญพันธุ์</w:t>
            </w:r>
            <w:r w:rsidRPr="00D443A2">
              <w:rPr>
                <w:rFonts w:ascii="TH SarabunPSK" w:hAnsi="TH SarabunPSK" w:cs="TH SarabunPSK"/>
                <w:sz w:val="32"/>
                <w:szCs w:val="32"/>
              </w:rPr>
              <w:t xml:space="preserve"> (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15</w:t>
            </w:r>
            <w:r w:rsidRPr="00D443A2">
              <w:rPr>
                <w:rFonts w:ascii="TH SarabunPSK" w:hAnsi="TH SarabunPSK" w:cs="TH SarabunPSK"/>
                <w:sz w:val="32"/>
                <w:szCs w:val="32"/>
              </w:rPr>
              <w:t xml:space="preserve"> –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49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ปี)</w:t>
            </w:r>
          </w:p>
        </w:tc>
        <w:tc>
          <w:tcPr>
            <w:tcW w:w="2842" w:type="dxa"/>
          </w:tcPr>
          <w:p w:rsidR="00C93177" w:rsidRPr="00D443A2" w:rsidRDefault="00C93177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,</w:t>
            </w:r>
            <w:r>
              <w:rPr>
                <w:rFonts w:ascii="TH SarabunPSK" w:hAnsi="TH SarabunPSK" w:cs="TH SarabunPSK"/>
                <w:sz w:val="32"/>
                <w:szCs w:val="32"/>
              </w:rPr>
              <w:t>950</w:t>
            </w:r>
          </w:p>
        </w:tc>
        <w:tc>
          <w:tcPr>
            <w:tcW w:w="2839" w:type="dxa"/>
            <w:vAlign w:val="bottom"/>
          </w:tcPr>
          <w:p w:rsidR="00C93177" w:rsidRDefault="00C93177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25.11</w:t>
            </w:r>
          </w:p>
        </w:tc>
      </w:tr>
      <w:tr w:rsidR="00C93177" w:rsidRPr="00D443A2" w:rsidTr="00D443A2">
        <w:tc>
          <w:tcPr>
            <w:tcW w:w="2841" w:type="dxa"/>
          </w:tcPr>
          <w:p w:rsidR="00C93177" w:rsidRPr="00D443A2" w:rsidRDefault="00C93177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zCs w:val="32"/>
                <w:cs/>
              </w:rPr>
            </w:pP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ผู้สูงอายุ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60</w:t>
            </w:r>
            <w:r w:rsidRPr="00D443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443A2">
              <w:rPr>
                <w:rFonts w:ascii="TH SarabunPSK" w:hAnsi="TH SarabunPSK" w:cs="TH SarabunPSK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2842" w:type="dxa"/>
          </w:tcPr>
          <w:p w:rsidR="00C93177" w:rsidRPr="00D443A2" w:rsidRDefault="00C93177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,</w:t>
            </w:r>
            <w:r>
              <w:rPr>
                <w:rFonts w:ascii="TH SarabunPSK" w:hAnsi="TH SarabunPSK" w:cs="TH SarabunPSK"/>
                <w:sz w:val="32"/>
                <w:szCs w:val="32"/>
              </w:rPr>
              <w:t>401</w:t>
            </w:r>
          </w:p>
        </w:tc>
        <w:tc>
          <w:tcPr>
            <w:tcW w:w="2839" w:type="dxa"/>
            <w:vAlign w:val="bottom"/>
          </w:tcPr>
          <w:p w:rsidR="00C93177" w:rsidRDefault="00C93177">
            <w:pPr>
              <w:jc w:val="center"/>
              <w:rPr>
                <w:rFonts w:ascii="TH SarabunPSK" w:hAnsi="TH SarabunPSK" w:cs="TH SarabunPSK"/>
                <w:color w:val="000000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18.72</w:t>
            </w:r>
          </w:p>
        </w:tc>
      </w:tr>
    </w:tbl>
    <w:p w:rsidR="00C97798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  <w:cs/>
        </w:rPr>
      </w:pPr>
      <w:r w:rsidRPr="00451E91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451E91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451E91">
        <w:rPr>
          <w:rFonts w:ascii="TH SarabunPSK" w:hAnsi="TH SarabunPSK" w:cs="TH SarabunPSK"/>
          <w:spacing w:val="-6"/>
          <w:sz w:val="32"/>
          <w:szCs w:val="32"/>
          <w:cs/>
        </w:rPr>
        <w:t xml:space="preserve"> กลุ่มงานพัฒนายุทธศาสตร์ สำนักงานสาธารณสุขจังหวัดชุมพร</w:t>
      </w:r>
    </w:p>
    <w:p w:rsidR="00501E13" w:rsidRDefault="00501E13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</w:p>
    <w:p w:rsidR="00501E13" w:rsidRDefault="00501E13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</w:p>
    <w:p w:rsidR="00501E13" w:rsidRDefault="00501E13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</w:p>
    <w:p w:rsidR="00C97798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451E91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451E91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lastRenderedPageBreak/>
        <w:t>ตัวชี้วัดด้านสุขภาพ</w:t>
      </w:r>
    </w:p>
    <w:p w:rsidR="00C97798" w:rsidRPr="008964DB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451E91" w:rsidRDefault="00C97798" w:rsidP="00C97798">
      <w:pPr>
        <w:numPr>
          <w:ilvl w:val="0"/>
          <w:numId w:val="7"/>
        </w:numPr>
        <w:tabs>
          <w:tab w:val="left" w:pos="1440"/>
          <w:tab w:val="left" w:pos="1800"/>
        </w:tabs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451E91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อายุขัยเฉลี่ยของจังหวัดชุมพร</w:t>
      </w:r>
    </w:p>
    <w:p w:rsidR="00C97798" w:rsidRPr="008964DB" w:rsidRDefault="00C97798" w:rsidP="00C97798">
      <w:pPr>
        <w:tabs>
          <w:tab w:val="left" w:pos="1440"/>
          <w:tab w:val="left" w:pos="1800"/>
        </w:tabs>
        <w:ind w:left="900"/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451E91" w:rsidRDefault="00C97798" w:rsidP="009023C2">
      <w:pPr>
        <w:tabs>
          <w:tab w:val="left" w:pos="1440"/>
          <w:tab w:val="left" w:pos="1800"/>
        </w:tabs>
        <w:ind w:left="1440" w:right="-483" w:hanging="1440"/>
        <w:rPr>
          <w:rFonts w:ascii="TH SarabunPSK" w:hAnsi="TH SarabunPSK" w:cs="TH SarabunPSK"/>
          <w:spacing w:val="-6"/>
          <w:sz w:val="32"/>
          <w:szCs w:val="32"/>
          <w:cs/>
        </w:rPr>
      </w:pPr>
      <w:r w:rsidRPr="00451E91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ตางรางที่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451E91">
        <w:rPr>
          <w:rFonts w:ascii="TH SarabunPSK" w:hAnsi="TH SarabunPSK" w:cs="TH SarabunPSK" w:hint="cs"/>
          <w:spacing w:val="-6"/>
          <w:sz w:val="32"/>
          <w:szCs w:val="32"/>
          <w:cs/>
        </w:rPr>
        <w:t>8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451E91">
        <w:rPr>
          <w:rFonts w:ascii="TH SarabunPSK" w:hAnsi="TH SarabunPSK" w:cs="TH SarabunPSK"/>
          <w:spacing w:val="-6"/>
          <w:sz w:val="32"/>
          <w:szCs w:val="32"/>
          <w:cs/>
        </w:rPr>
        <w:t>อายุขัยเฉลี่ยเมื่อแรกเกิดของประชาชนจังหวัดชุมพร เปรียบเทียบภาคใต้ และประเทศ</w:t>
      </w:r>
      <w:r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C93177">
        <w:rPr>
          <w:rFonts w:ascii="TH SarabunPSK" w:hAnsi="TH SarabunPSK" w:cs="TH SarabunPSK" w:hint="cs"/>
          <w:spacing w:val="-6"/>
          <w:sz w:val="32"/>
          <w:szCs w:val="32"/>
          <w:cs/>
        </w:rPr>
        <w:t>ปี 2561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56"/>
        <w:gridCol w:w="2072"/>
        <w:gridCol w:w="1798"/>
        <w:gridCol w:w="1802"/>
      </w:tblGrid>
      <w:tr w:rsidR="00C97798" w:rsidRPr="003B0ED0" w:rsidTr="00C97798">
        <w:tc>
          <w:tcPr>
            <w:tcW w:w="2943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3B0ED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อายุขัยเฉลี่ย</w:t>
            </w:r>
          </w:p>
        </w:tc>
        <w:tc>
          <w:tcPr>
            <w:tcW w:w="2127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3B0ED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จังหวัดชุมพร</w:t>
            </w:r>
          </w:p>
        </w:tc>
        <w:tc>
          <w:tcPr>
            <w:tcW w:w="1842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ภาคใต้</w:t>
            </w:r>
          </w:p>
        </w:tc>
        <w:tc>
          <w:tcPr>
            <w:tcW w:w="1843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3B0ED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ประเทศ</w:t>
            </w:r>
          </w:p>
        </w:tc>
      </w:tr>
      <w:tr w:rsidR="00C97798" w:rsidRPr="003B0ED0" w:rsidTr="00C97798">
        <w:tc>
          <w:tcPr>
            <w:tcW w:w="2943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3B0ED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ชาย</w:t>
            </w:r>
          </w:p>
        </w:tc>
        <w:tc>
          <w:tcPr>
            <w:tcW w:w="2127" w:type="dxa"/>
          </w:tcPr>
          <w:p w:rsidR="00C97798" w:rsidRPr="003B0ED0" w:rsidRDefault="00FE1C6D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72</w:t>
            </w:r>
          </w:p>
        </w:tc>
        <w:tc>
          <w:tcPr>
            <w:tcW w:w="1842" w:type="dxa"/>
          </w:tcPr>
          <w:p w:rsidR="00C97798" w:rsidRDefault="00FE1C6D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80</w:t>
            </w:r>
          </w:p>
        </w:tc>
        <w:tc>
          <w:tcPr>
            <w:tcW w:w="1843" w:type="dxa"/>
          </w:tcPr>
          <w:p w:rsidR="00C97798" w:rsidRPr="003B0ED0" w:rsidRDefault="009023C2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72</w:t>
            </w:r>
          </w:p>
        </w:tc>
      </w:tr>
      <w:tr w:rsidR="00C97798" w:rsidRPr="003B0ED0" w:rsidTr="00C97798">
        <w:tc>
          <w:tcPr>
            <w:tcW w:w="2943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3B0ED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หญิง</w:t>
            </w:r>
          </w:p>
        </w:tc>
        <w:tc>
          <w:tcPr>
            <w:tcW w:w="2127" w:type="dxa"/>
          </w:tcPr>
          <w:p w:rsidR="00C97798" w:rsidRPr="003B0ED0" w:rsidRDefault="00FE1C6D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78</w:t>
            </w:r>
          </w:p>
        </w:tc>
        <w:tc>
          <w:tcPr>
            <w:tcW w:w="1842" w:type="dxa"/>
          </w:tcPr>
          <w:p w:rsidR="00C97798" w:rsidRDefault="00FE1C6D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74</w:t>
            </w:r>
          </w:p>
        </w:tc>
        <w:tc>
          <w:tcPr>
            <w:tcW w:w="1843" w:type="dxa"/>
          </w:tcPr>
          <w:p w:rsidR="00C97798" w:rsidRPr="003B0ED0" w:rsidRDefault="009023C2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78</w:t>
            </w:r>
          </w:p>
        </w:tc>
      </w:tr>
      <w:tr w:rsidR="00C97798" w:rsidRPr="003B0ED0" w:rsidTr="00C97798">
        <w:tc>
          <w:tcPr>
            <w:tcW w:w="2943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3B0ED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รวม</w:t>
            </w:r>
          </w:p>
        </w:tc>
        <w:tc>
          <w:tcPr>
            <w:tcW w:w="2127" w:type="dxa"/>
          </w:tcPr>
          <w:p w:rsidR="00C97798" w:rsidRPr="003B0ED0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3B0ED0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7</w:t>
            </w: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6</w:t>
            </w:r>
          </w:p>
        </w:tc>
        <w:tc>
          <w:tcPr>
            <w:tcW w:w="1842" w:type="dxa"/>
          </w:tcPr>
          <w:p w:rsidR="00C97798" w:rsidRDefault="009023C2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77</w:t>
            </w:r>
          </w:p>
        </w:tc>
        <w:tc>
          <w:tcPr>
            <w:tcW w:w="1843" w:type="dxa"/>
          </w:tcPr>
          <w:p w:rsidR="00C97798" w:rsidRPr="003B0ED0" w:rsidRDefault="009023C2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82</w:t>
            </w:r>
          </w:p>
        </w:tc>
      </w:tr>
    </w:tbl>
    <w:p w:rsidR="00C97798" w:rsidRDefault="00C97798" w:rsidP="00C97798">
      <w:pPr>
        <w:shd w:val="clear" w:color="auto" w:fill="FFFFFF" w:themeFill="background1"/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0"/>
          <w:szCs w:val="30"/>
        </w:rPr>
      </w:pPr>
      <w:r w:rsidRPr="008964DB">
        <w:rPr>
          <w:rFonts w:ascii="TH SarabunPSK" w:hAnsi="TH SarabunPSK" w:cs="TH SarabunPSK"/>
          <w:b/>
          <w:bCs/>
          <w:spacing w:val="-6"/>
          <w:sz w:val="30"/>
          <w:szCs w:val="30"/>
          <w:cs/>
        </w:rPr>
        <w:t xml:space="preserve">ที่มา </w:t>
      </w:r>
      <w:r w:rsidRPr="008964DB">
        <w:rPr>
          <w:rFonts w:ascii="TH SarabunPSK" w:hAnsi="TH SarabunPSK" w:cs="TH SarabunPSK"/>
          <w:b/>
          <w:bCs/>
          <w:spacing w:val="-6"/>
          <w:sz w:val="30"/>
          <w:szCs w:val="30"/>
        </w:rPr>
        <w:t>:</w:t>
      </w:r>
      <w:r w:rsidRPr="008964DB">
        <w:rPr>
          <w:rFonts w:ascii="TH SarabunPSK" w:hAnsi="TH SarabunPSK" w:cs="TH SarabunPSK"/>
          <w:spacing w:val="-6"/>
          <w:sz w:val="30"/>
          <w:szCs w:val="30"/>
          <w:cs/>
        </w:rPr>
        <w:t xml:space="preserve"> กลุ่มงานพัฒนายุทธศาสตร์ สำนักงานสาธารณสุขจังหวัดชุมพร</w:t>
      </w:r>
    </w:p>
    <w:p w:rsidR="00DC333B" w:rsidRPr="00501E13" w:rsidRDefault="00DC333B" w:rsidP="00C97798">
      <w:pPr>
        <w:shd w:val="clear" w:color="auto" w:fill="FFFFFF" w:themeFill="background1"/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501E13">
      <w:pPr>
        <w:shd w:val="clear" w:color="auto" w:fill="FFFFFF" w:themeFill="background1"/>
        <w:tabs>
          <w:tab w:val="left" w:pos="1440"/>
          <w:tab w:val="left" w:pos="1800"/>
        </w:tabs>
        <w:ind w:right="-619" w:firstLine="1276"/>
        <w:jc w:val="both"/>
        <w:rPr>
          <w:rFonts w:ascii="TH SarabunPSK" w:hAnsi="TH SarabunPSK" w:cs="TH SarabunPSK"/>
          <w:spacing w:val="-6"/>
          <w:sz w:val="30"/>
          <w:szCs w:val="30"/>
          <w:cs/>
        </w:rPr>
      </w:pPr>
      <w:r>
        <w:rPr>
          <w:rFonts w:ascii="TH SarabunPSK" w:hAnsi="TH SarabunPSK" w:cs="TH SarabunPSK" w:hint="cs"/>
          <w:spacing w:val="-6"/>
          <w:sz w:val="30"/>
          <w:szCs w:val="30"/>
          <w:cs/>
        </w:rPr>
        <w:t xml:space="preserve">อายุขัยเฉลี่ยเมื่อแรกเกิดของประชาชนจังหวัดชุมพร ต่ำกว่าในภาพรวมของภาค </w:t>
      </w:r>
      <w:r w:rsidR="00E77C7F">
        <w:rPr>
          <w:rFonts w:ascii="TH SarabunPSK" w:hAnsi="TH SarabunPSK" w:cs="TH SarabunPSK" w:hint="cs"/>
          <w:spacing w:val="-6"/>
          <w:sz w:val="30"/>
          <w:szCs w:val="30"/>
          <w:cs/>
        </w:rPr>
        <w:t>ประเทศ ในปี 2561</w:t>
      </w:r>
    </w:p>
    <w:p w:rsidR="00C97798" w:rsidRPr="00EF5A67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32"/>
          <w:szCs w:val="32"/>
          <w:cs/>
        </w:rPr>
      </w:pP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แผนภูมิ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ข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อัตราเกิด</w:t>
      </w:r>
      <w:r w:rsidR="00FA6E92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มีชีพ อัตราตาย และอัตราเพิ่มตามธรรมชาติ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ต่อประชากร 1,000 คน ของจังหวัดชุมพร ปี 255</w:t>
      </w:r>
      <w:r w:rsidR="00341E5E">
        <w:rPr>
          <w:rFonts w:ascii="TH SarabunPSK" w:hAnsi="TH SarabunPSK" w:cs="TH SarabunPSK" w:hint="cs"/>
          <w:spacing w:val="-6"/>
          <w:sz w:val="32"/>
          <w:szCs w:val="32"/>
          <w:cs/>
        </w:rPr>
        <w:t>7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</w:rPr>
        <w:t>–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FA6E92">
        <w:rPr>
          <w:rFonts w:ascii="TH SarabunPSK" w:hAnsi="TH SarabunPSK" w:cs="TH SarabunPSK" w:hint="cs"/>
          <w:spacing w:val="-6"/>
          <w:sz w:val="32"/>
          <w:szCs w:val="32"/>
          <w:cs/>
        </w:rPr>
        <w:t>6</w:t>
      </w:r>
      <w:r w:rsidR="00341E5E">
        <w:rPr>
          <w:rFonts w:ascii="TH SarabunPSK" w:hAnsi="TH SarabunPSK" w:cs="TH SarabunPSK" w:hint="cs"/>
          <w:spacing w:val="-6"/>
          <w:sz w:val="32"/>
          <w:szCs w:val="32"/>
          <w:cs/>
        </w:rPr>
        <w:t>1</w:t>
      </w:r>
      <w:r w:rsidR="00FA6E92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เปรียบเทียบระดับประเทศ</w:t>
      </w:r>
    </w:p>
    <w:p w:rsidR="00C97798" w:rsidRPr="006E57C5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Pr="00ED3531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color w:val="FF0000"/>
          <w:spacing w:val="-6"/>
          <w:sz w:val="30"/>
          <w:szCs w:val="30"/>
        </w:rPr>
      </w:pPr>
      <w:r>
        <w:rPr>
          <w:rFonts w:ascii="TH SarabunPSK" w:hAnsi="TH SarabunPSK" w:cs="TH SarabunPSK"/>
          <w:noProof/>
          <w:color w:val="FF0000"/>
          <w:spacing w:val="-6"/>
          <w:sz w:val="30"/>
          <w:szCs w:val="30"/>
          <w:lang w:eastAsia="en-US"/>
        </w:rPr>
        <w:drawing>
          <wp:inline distT="0" distB="0" distL="0" distR="0">
            <wp:extent cx="5486400" cy="3200400"/>
            <wp:effectExtent l="19050" t="0" r="19050" b="0"/>
            <wp:docPr id="2" name="แผนภูมิ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C97798" w:rsidRPr="00BB544F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E22A83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  <w:cs/>
        </w:rPr>
      </w:pP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สำนักนโยบายและยุทธศาสตร์ กระทรวงสาธารณสุข</w:t>
      </w:r>
    </w:p>
    <w:p w:rsidR="00C97798" w:rsidRPr="00501E13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พบว่า ในปี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จังหวัดชุมพรมีอัตราเกิด </w:t>
      </w:r>
      <w:r w:rsidR="00EE7049">
        <w:rPr>
          <w:rFonts w:ascii="TH SarabunPSK" w:hAnsi="TH SarabunPSK" w:cs="TH SarabunPSK"/>
          <w:spacing w:val="-6"/>
          <w:sz w:val="32"/>
          <w:szCs w:val="32"/>
        </w:rPr>
        <w:t>9.64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ต่อประชากร 1,000 คน 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ลดลงจากปี 2560</w:t>
      </w:r>
      <w:r w:rsidR="00FA6E92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และ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ต่ำที่สุดในรอบ 5 ปีที่ผ่านมา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A6E92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เมื่อเปรียบเทียบระดับประเทศ พบว่า จังหวัดชุมพร มีอัตราเกิด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ต่ำ</w:t>
      </w:r>
      <w:r w:rsidR="00FA6E92">
        <w:rPr>
          <w:rFonts w:ascii="TH SarabunPSK" w:hAnsi="TH SarabunPSK" w:cs="TH SarabunPSK" w:hint="cs"/>
          <w:spacing w:val="-6"/>
          <w:sz w:val="32"/>
          <w:szCs w:val="32"/>
          <w:cs/>
        </w:rPr>
        <w:t>กว่าระดับประเทศมา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ตั้งแต่ปี 2560</w:t>
      </w:r>
      <w:r w:rsidR="00FA6E92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สำหรับอัตราตาย จังหวัดชุมพร ปี 25</w:t>
      </w:r>
      <w:r w:rsidR="008C0D8A">
        <w:rPr>
          <w:rFonts w:ascii="TH SarabunPSK" w:hAnsi="TH SarabunPSK" w:cs="TH SarabunPSK" w:hint="cs"/>
          <w:spacing w:val="-6"/>
          <w:sz w:val="32"/>
          <w:szCs w:val="32"/>
          <w:cs/>
        </w:rPr>
        <w:t>6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1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สูง</w:t>
      </w:r>
      <w:r w:rsidR="008C0D8A">
        <w:rPr>
          <w:rFonts w:ascii="TH SarabunPSK" w:hAnsi="TH SarabunPSK" w:cs="TH SarabunPSK" w:hint="cs"/>
          <w:spacing w:val="-6"/>
          <w:sz w:val="32"/>
          <w:szCs w:val="32"/>
          <w:cs/>
        </w:rPr>
        <w:t>กว่า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ปี 2560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เล็กน้อย เมื่อเปรียบเทียบอัตราตายของจังหวัดชุมพรกับระดับประเทศ พบว่า </w:t>
      </w:r>
      <w:r w:rsidR="008C0D8A">
        <w:rPr>
          <w:rFonts w:ascii="TH SarabunPSK" w:hAnsi="TH SarabunPSK" w:cs="TH SarabunPSK" w:hint="cs"/>
          <w:spacing w:val="-6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อัตราตาย</w:t>
      </w:r>
      <w:r w:rsidR="008C0D8A">
        <w:rPr>
          <w:rFonts w:ascii="TH SarabunPSK" w:hAnsi="TH SarabunPSK" w:cs="TH SarabunPSK" w:hint="cs"/>
          <w:spacing w:val="-6"/>
          <w:sz w:val="32"/>
          <w:szCs w:val="32"/>
          <w:cs/>
        </w:rPr>
        <w:t>ต่ำกว่าระดับประเทศมาตลอดส่วน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อัตราเพิ่มของประชาชนจังหวัดชุมพร ปี 25</w:t>
      </w:r>
      <w:r w:rsidR="008C0D8A">
        <w:rPr>
          <w:rFonts w:ascii="TH SarabunPSK" w:hAnsi="TH SarabunPSK" w:cs="TH SarabunPSK" w:hint="cs"/>
          <w:spacing w:val="-6"/>
          <w:sz w:val="32"/>
          <w:szCs w:val="32"/>
          <w:cs/>
        </w:rPr>
        <w:t>6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1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มีอัตรา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เพิ่มตามธรรมชาติ ร้อยละ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0.</w:t>
      </w:r>
      <w:r w:rsidR="00EE7049">
        <w:rPr>
          <w:rFonts w:ascii="TH SarabunPSK" w:hAnsi="TH SarabunPSK" w:cs="TH SarabunPSK" w:hint="cs"/>
          <w:spacing w:val="-6"/>
          <w:sz w:val="32"/>
          <w:szCs w:val="32"/>
          <w:cs/>
        </w:rPr>
        <w:t>29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8C0D8A">
        <w:rPr>
          <w:rFonts w:ascii="TH SarabunPSK" w:hAnsi="TH SarabunPSK" w:cs="TH SarabunPSK" w:hint="cs"/>
          <w:spacing w:val="-6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ต่ำที่สุดในรอบ 5 ปีที่ผ่านมา </w:t>
      </w:r>
    </w:p>
    <w:p w:rsidR="00DC333B" w:rsidRDefault="00DC333B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</w:p>
    <w:p w:rsidR="00DC333B" w:rsidRDefault="00DC333B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</w:p>
    <w:p w:rsidR="00DC333B" w:rsidRDefault="00DC333B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</w:p>
    <w:p w:rsidR="00DC333B" w:rsidRDefault="00DC333B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</w:p>
    <w:p w:rsidR="00DC333B" w:rsidRDefault="00DC333B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</w:p>
    <w:p w:rsidR="00C97798" w:rsidRPr="00D15520" w:rsidRDefault="00C97798" w:rsidP="00C97798">
      <w:pPr>
        <w:numPr>
          <w:ilvl w:val="0"/>
          <w:numId w:val="7"/>
        </w:num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30"/>
          <w:szCs w:val="30"/>
        </w:rPr>
      </w:pPr>
      <w:r w:rsidRPr="00D15520">
        <w:rPr>
          <w:rFonts w:ascii="TH SarabunPSK" w:hAnsi="TH SarabunPSK" w:cs="TH SarabunPSK"/>
          <w:b/>
          <w:bCs/>
          <w:spacing w:val="-6"/>
          <w:sz w:val="30"/>
          <w:szCs w:val="30"/>
          <w:cs/>
        </w:rPr>
        <w:lastRenderedPageBreak/>
        <w:t>อัตราตายปริกำเนิด อัตราทารก และเด็ก 0</w:t>
      </w:r>
      <w:r w:rsidRPr="00D15520">
        <w:rPr>
          <w:rFonts w:ascii="TH SarabunPSK" w:hAnsi="TH SarabunPSK" w:cs="TH SarabunPSK" w:hint="cs"/>
          <w:b/>
          <w:bCs/>
          <w:spacing w:val="-6"/>
          <w:sz w:val="30"/>
          <w:szCs w:val="30"/>
          <w:cs/>
        </w:rPr>
        <w:t xml:space="preserve"> </w:t>
      </w:r>
      <w:r w:rsidRPr="00D15520">
        <w:rPr>
          <w:rFonts w:ascii="TH SarabunPSK" w:hAnsi="TH SarabunPSK" w:cs="TH SarabunPSK"/>
          <w:b/>
          <w:bCs/>
          <w:spacing w:val="-6"/>
          <w:sz w:val="30"/>
          <w:szCs w:val="30"/>
        </w:rPr>
        <w:t>–</w:t>
      </w:r>
      <w:r w:rsidRPr="00D15520">
        <w:rPr>
          <w:rFonts w:ascii="TH SarabunPSK" w:hAnsi="TH SarabunPSK" w:cs="TH SarabunPSK" w:hint="cs"/>
          <w:b/>
          <w:bCs/>
          <w:spacing w:val="-6"/>
          <w:sz w:val="30"/>
          <w:szCs w:val="30"/>
          <w:cs/>
        </w:rPr>
        <w:t xml:space="preserve"> </w:t>
      </w:r>
      <w:r w:rsidRPr="00D15520">
        <w:rPr>
          <w:rFonts w:ascii="TH SarabunPSK" w:hAnsi="TH SarabunPSK" w:cs="TH SarabunPSK"/>
          <w:b/>
          <w:bCs/>
          <w:spacing w:val="-6"/>
          <w:sz w:val="30"/>
          <w:szCs w:val="30"/>
          <w:cs/>
        </w:rPr>
        <w:t>5 ปี ตาย</w:t>
      </w:r>
    </w:p>
    <w:p w:rsidR="00C97798" w:rsidRPr="00D15520" w:rsidRDefault="00C97798" w:rsidP="00C97798">
      <w:pPr>
        <w:tabs>
          <w:tab w:val="left" w:pos="1440"/>
          <w:tab w:val="left" w:pos="1800"/>
        </w:tabs>
        <w:ind w:left="1260"/>
        <w:jc w:val="both"/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D15520" w:rsidRDefault="00C97798" w:rsidP="00C97798">
      <w:pPr>
        <w:tabs>
          <w:tab w:val="left" w:pos="1800"/>
        </w:tabs>
        <w:ind w:left="993" w:hanging="993"/>
        <w:rPr>
          <w:rFonts w:ascii="TH SarabunPSK" w:hAnsi="TH SarabunPSK" w:cs="TH SarabunPSK"/>
          <w:spacing w:val="-6"/>
          <w:sz w:val="32"/>
          <w:szCs w:val="32"/>
        </w:rPr>
      </w:pPr>
      <w:r w:rsidRPr="00D1552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แผนภูมิ</w:t>
      </w:r>
      <w:r w:rsidRPr="00D1552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ง  </w:t>
      </w:r>
      <w:r w:rsidRPr="00D15520">
        <w:rPr>
          <w:rFonts w:ascii="TH SarabunPSK" w:hAnsi="TH SarabunPSK" w:cs="TH SarabunPSK"/>
          <w:spacing w:val="-6"/>
          <w:sz w:val="32"/>
          <w:szCs w:val="32"/>
          <w:cs/>
        </w:rPr>
        <w:t>อัตราตายปริกำเนิด อัตราทารกและเด็ก 0</w:t>
      </w:r>
      <w:r w:rsidRPr="00D15520">
        <w:rPr>
          <w:rFonts w:ascii="TH SarabunPSK" w:hAnsi="TH SarabunPSK" w:cs="TH SarabunPSK"/>
          <w:spacing w:val="-6"/>
          <w:sz w:val="32"/>
          <w:szCs w:val="32"/>
        </w:rPr>
        <w:t>–</w:t>
      </w:r>
      <w:r w:rsidRPr="00D15520">
        <w:rPr>
          <w:rFonts w:ascii="TH SarabunPSK" w:hAnsi="TH SarabunPSK" w:cs="TH SarabunPSK"/>
          <w:spacing w:val="-6"/>
          <w:sz w:val="32"/>
          <w:szCs w:val="32"/>
          <w:cs/>
        </w:rPr>
        <w:t>5 ปี ตาย (ต่อการเกิดมีชีพ1,000 คน) จังหวัดชุมพร ปี 255</w:t>
      </w:r>
      <w:r w:rsidR="003C07CD">
        <w:rPr>
          <w:rFonts w:ascii="TH SarabunPSK" w:hAnsi="TH SarabunPSK" w:cs="TH SarabunPSK" w:hint="cs"/>
          <w:spacing w:val="-6"/>
          <w:sz w:val="32"/>
          <w:szCs w:val="32"/>
          <w:cs/>
        </w:rPr>
        <w:t>7</w:t>
      </w:r>
      <w:r w:rsidRPr="00D1552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D15520">
        <w:rPr>
          <w:rFonts w:ascii="TH SarabunPSK" w:hAnsi="TH SarabunPSK" w:cs="TH SarabunPSK"/>
          <w:spacing w:val="-6"/>
          <w:sz w:val="32"/>
          <w:szCs w:val="32"/>
        </w:rPr>
        <w:t xml:space="preserve">– </w:t>
      </w:r>
      <w:r w:rsidR="00D15520" w:rsidRPr="00D15520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3C07CD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p w:rsidR="00C97798" w:rsidRPr="008C0D8A" w:rsidRDefault="00C97798" w:rsidP="00C97798">
      <w:pPr>
        <w:tabs>
          <w:tab w:val="left" w:pos="1440"/>
          <w:tab w:val="left" w:pos="1800"/>
        </w:tabs>
        <w:ind w:left="1440" w:hanging="1440"/>
        <w:rPr>
          <w:rFonts w:ascii="TH SarabunPSK" w:hAnsi="TH SarabunPSK" w:cs="TH SarabunPSK"/>
          <w:color w:val="C00000"/>
          <w:spacing w:val="-6"/>
          <w:sz w:val="30"/>
          <w:szCs w:val="30"/>
        </w:rPr>
      </w:pPr>
      <w:r w:rsidRPr="008C0D8A">
        <w:rPr>
          <w:rFonts w:ascii="TH SarabunPSK" w:hAnsi="TH SarabunPSK" w:cs="TH SarabunPSK"/>
          <w:noProof/>
          <w:color w:val="C00000"/>
          <w:spacing w:val="-6"/>
          <w:sz w:val="30"/>
          <w:szCs w:val="30"/>
          <w:lang w:eastAsia="en-US"/>
        </w:rPr>
        <w:drawing>
          <wp:inline distT="0" distB="0" distL="0" distR="0">
            <wp:extent cx="5486400" cy="2962275"/>
            <wp:effectExtent l="19050" t="0" r="19050" b="0"/>
            <wp:docPr id="15" name="แผนภูมิ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C97798" w:rsidRPr="00D15520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D1552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D15520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D15520">
        <w:rPr>
          <w:rFonts w:ascii="TH SarabunPSK" w:hAnsi="TH SarabunPSK" w:cs="TH SarabunPSK"/>
          <w:spacing w:val="-6"/>
          <w:sz w:val="32"/>
          <w:szCs w:val="32"/>
          <w:cs/>
        </w:rPr>
        <w:t xml:space="preserve"> กลุ่มงานพัฒนายุทธศาสตร์ สำนักงานสาธารณสุขจังหวัดชุมพร</w:t>
      </w:r>
    </w:p>
    <w:p w:rsidR="00C97798" w:rsidRPr="0047128B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b/>
          <w:bCs/>
          <w:spacing w:val="-6"/>
          <w:sz w:val="16"/>
          <w:szCs w:val="16"/>
        </w:rPr>
      </w:pPr>
      <w:r>
        <w:rPr>
          <w:rFonts w:ascii="TH SarabunPSK" w:hAnsi="TH SarabunPSK" w:cs="TH SarabunPSK" w:hint="cs"/>
          <w:spacing w:val="-6"/>
          <w:sz w:val="32"/>
          <w:szCs w:val="32"/>
          <w:cs/>
        </w:rPr>
        <w:t>ปี 25</w:t>
      </w:r>
      <w:r w:rsidR="00D15520">
        <w:rPr>
          <w:rFonts w:ascii="TH SarabunPSK" w:hAnsi="TH SarabunPSK" w:cs="TH SarabunPSK" w:hint="cs"/>
          <w:spacing w:val="-6"/>
          <w:sz w:val="32"/>
          <w:szCs w:val="32"/>
          <w:cs/>
        </w:rPr>
        <w:t>6</w:t>
      </w:r>
      <w:r w:rsidR="00DF19D8">
        <w:rPr>
          <w:rFonts w:ascii="TH SarabunPSK" w:hAnsi="TH SarabunPSK" w:cs="TH SarabunPSK" w:hint="cs"/>
          <w:spacing w:val="-6"/>
          <w:sz w:val="32"/>
          <w:szCs w:val="32"/>
          <w:cs/>
        </w:rPr>
        <w:t>1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จังหวัดชุมพร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มีอัตราตายปริกำเนิด อัตราทารก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ตาย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และเด็ก 0</w:t>
      </w:r>
      <w:r w:rsidRPr="00E22A83">
        <w:rPr>
          <w:rFonts w:ascii="TH SarabunPSK" w:hAnsi="TH SarabunPSK" w:cs="TH SarabunPSK"/>
          <w:spacing w:val="-6"/>
          <w:sz w:val="32"/>
          <w:szCs w:val="32"/>
        </w:rPr>
        <w:t>–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5 ปี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ตาย</w:t>
      </w:r>
      <w:r w:rsidR="00DF19D8">
        <w:rPr>
          <w:rFonts w:ascii="TH SarabunPSK" w:hAnsi="TH SarabunPSK" w:cs="TH SarabunPSK" w:hint="cs"/>
          <w:spacing w:val="-6"/>
          <w:sz w:val="32"/>
          <w:szCs w:val="32"/>
          <w:cs/>
        </w:rPr>
        <w:t>ต่ำ</w:t>
      </w:r>
      <w:r w:rsidR="00D1552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กว่าปี 2559 ทั้ง 3 กลุ่ม และเป็นที่น่าสังเกตว่า ตายปริกำเนิด มีอัตราตายสูงกว่ากลุ่มทารกและ เด็ก 0 </w:t>
      </w:r>
      <w:r w:rsidR="00D15520">
        <w:rPr>
          <w:rFonts w:ascii="TH SarabunPSK" w:hAnsi="TH SarabunPSK" w:cs="TH SarabunPSK"/>
          <w:spacing w:val="-6"/>
          <w:sz w:val="32"/>
          <w:szCs w:val="32"/>
          <w:cs/>
        </w:rPr>
        <w:t>–</w:t>
      </w:r>
      <w:r w:rsidR="00D1552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5 ปี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</w:p>
    <w:p w:rsidR="00C97798" w:rsidRPr="00DD0645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EF15BB" w:rsidRDefault="00C97798" w:rsidP="00C97798">
      <w:pPr>
        <w:pStyle w:val="ae"/>
        <w:numPr>
          <w:ilvl w:val="0"/>
          <w:numId w:val="7"/>
        </w:num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EF15BB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อัตรามารดาตาย</w:t>
      </w:r>
    </w:p>
    <w:p w:rsidR="00C97798" w:rsidRPr="00810200" w:rsidRDefault="00C97798" w:rsidP="00C97798">
      <w:pPr>
        <w:pStyle w:val="ae"/>
        <w:tabs>
          <w:tab w:val="left" w:pos="1440"/>
          <w:tab w:val="left" w:pos="1800"/>
        </w:tabs>
        <w:ind w:left="1260"/>
        <w:jc w:val="both"/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E22A83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แผนภูมิ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จ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อัตรามารดาตายต่อ</w:t>
      </w:r>
      <w:r w:rsidRPr="00E22A83">
        <w:rPr>
          <w:rFonts w:ascii="TH SarabunPSK" w:hAnsi="TH SarabunPSK" w:cs="TH SarabunPSK" w:hint="cs"/>
          <w:spacing w:val="-6"/>
          <w:sz w:val="32"/>
          <w:szCs w:val="32"/>
          <w:cs/>
        </w:rPr>
        <w:t>การเกิดมีชีพ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100,000 คน ปี 25</w:t>
      </w:r>
      <w:r>
        <w:rPr>
          <w:rFonts w:ascii="TH SarabunPSK" w:hAnsi="TH SarabunPSK" w:cs="TH SarabunPSK"/>
          <w:spacing w:val="-6"/>
          <w:sz w:val="32"/>
          <w:szCs w:val="32"/>
          <w:cs/>
        </w:rPr>
        <w:t>5</w:t>
      </w:r>
      <w:r w:rsidR="002D1FD8">
        <w:rPr>
          <w:rFonts w:ascii="TH SarabunPSK" w:hAnsi="TH SarabunPSK" w:cs="TH SarabunPSK" w:hint="cs"/>
          <w:spacing w:val="-6"/>
          <w:sz w:val="32"/>
          <w:szCs w:val="32"/>
          <w:cs/>
        </w:rPr>
        <w:t>7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</w:rPr>
        <w:t>–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8C0D8A"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2D1FD8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p w:rsidR="00C97798" w:rsidRPr="00B56065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30"/>
          <w:szCs w:val="30"/>
        </w:rPr>
      </w:pPr>
      <w:r w:rsidRPr="00B56065">
        <w:rPr>
          <w:rFonts w:ascii="TH SarabunPSK" w:hAnsi="TH SarabunPSK" w:cs="TH SarabunPSK"/>
          <w:b/>
          <w:bCs/>
          <w:noProof/>
          <w:spacing w:val="-6"/>
          <w:sz w:val="30"/>
          <w:szCs w:val="30"/>
          <w:lang w:eastAsia="en-US"/>
        </w:rPr>
        <w:drawing>
          <wp:inline distT="0" distB="0" distL="0" distR="0">
            <wp:extent cx="5486400" cy="2562225"/>
            <wp:effectExtent l="19050" t="0" r="19050" b="0"/>
            <wp:docPr id="16" name="แผนภูมิ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C97798" w:rsidRPr="00E22A83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สำนักนโยบายและยุทธศาสตร์ กระทรวงสาธารณสุข</w:t>
      </w:r>
    </w:p>
    <w:p w:rsidR="00C97798" w:rsidRPr="0047128B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color w:val="000000" w:themeColor="text1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color w:val="000000" w:themeColor="text1"/>
          <w:spacing w:val="-6"/>
          <w:sz w:val="32"/>
          <w:szCs w:val="32"/>
        </w:rPr>
      </w:pPr>
      <w:r w:rsidRPr="009A3FAD">
        <w:rPr>
          <w:rFonts w:ascii="TH SarabunPSK" w:hAnsi="TH SarabunPSK" w:cs="TH SarabunPSK"/>
          <w:color w:val="000000" w:themeColor="text1"/>
          <w:spacing w:val="-6"/>
          <w:sz w:val="32"/>
          <w:szCs w:val="32"/>
          <w:cs/>
        </w:rPr>
        <w:t>อัตรามารดาตาย พบว่า ใน</w:t>
      </w:r>
      <w:r w:rsidR="002D1FD8">
        <w:rPr>
          <w:rFonts w:ascii="TH SarabunPSK" w:hAnsi="TH SarabunPSK" w:cs="TH SarabunPSK" w:hint="cs"/>
          <w:color w:val="000000" w:themeColor="text1"/>
          <w:spacing w:val="-6"/>
          <w:sz w:val="32"/>
          <w:szCs w:val="32"/>
          <w:cs/>
        </w:rPr>
        <w:t>ปี 2560 - 2561</w:t>
      </w:r>
      <w:r>
        <w:rPr>
          <w:rFonts w:ascii="TH SarabunPSK" w:hAnsi="TH SarabunPSK" w:cs="TH SarabunPSK" w:hint="cs"/>
          <w:color w:val="000000" w:themeColor="text1"/>
          <w:spacing w:val="-6"/>
          <w:sz w:val="32"/>
          <w:szCs w:val="32"/>
          <w:cs/>
        </w:rPr>
        <w:t xml:space="preserve"> จังหวัดชุมพร </w:t>
      </w:r>
      <w:r w:rsidR="008C0D8A">
        <w:rPr>
          <w:rFonts w:ascii="TH SarabunPSK" w:hAnsi="TH SarabunPSK" w:cs="TH SarabunPSK" w:hint="cs"/>
          <w:color w:val="000000" w:themeColor="text1"/>
          <w:spacing w:val="-6"/>
          <w:sz w:val="32"/>
          <w:szCs w:val="32"/>
          <w:cs/>
        </w:rPr>
        <w:t>ไม่</w:t>
      </w:r>
      <w:r>
        <w:rPr>
          <w:rFonts w:ascii="TH SarabunPSK" w:hAnsi="TH SarabunPSK" w:cs="TH SarabunPSK" w:hint="cs"/>
          <w:color w:val="000000" w:themeColor="text1"/>
          <w:spacing w:val="-6"/>
          <w:sz w:val="32"/>
          <w:szCs w:val="32"/>
          <w:cs/>
        </w:rPr>
        <w:t>มีมารดา</w:t>
      </w:r>
      <w:r w:rsidR="008C0D8A">
        <w:rPr>
          <w:rFonts w:ascii="TH SarabunPSK" w:hAnsi="TH SarabunPSK" w:cs="TH SarabunPSK" w:hint="cs"/>
          <w:color w:val="000000" w:themeColor="text1"/>
          <w:spacing w:val="-6"/>
          <w:sz w:val="32"/>
          <w:szCs w:val="32"/>
          <w:cs/>
        </w:rPr>
        <w:t>ตาย</w:t>
      </w:r>
      <w:r>
        <w:rPr>
          <w:rFonts w:ascii="TH SarabunPSK" w:hAnsi="TH SarabunPSK" w:cs="TH SarabunPSK" w:hint="cs"/>
          <w:color w:val="000000" w:themeColor="text1"/>
          <w:spacing w:val="-6"/>
          <w:sz w:val="32"/>
          <w:szCs w:val="32"/>
          <w:cs/>
        </w:rPr>
        <w:t xml:space="preserve"> </w:t>
      </w:r>
      <w:r w:rsidR="008C0D8A">
        <w:rPr>
          <w:rFonts w:ascii="TH SarabunPSK" w:hAnsi="TH SarabunPSK" w:cs="TH SarabunPSK" w:hint="cs"/>
          <w:color w:val="000000" w:themeColor="text1"/>
          <w:spacing w:val="-6"/>
          <w:sz w:val="32"/>
          <w:szCs w:val="32"/>
          <w:cs/>
        </w:rPr>
        <w:t>เมื่อเปรียบเทียบระดับประเทศ พบว่า จังหวัดชุมพร มีอัตรามารดาตายต่ำกว่าระดับประเทศมาตั้งแต่ปี 2557</w:t>
      </w: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color w:val="000000" w:themeColor="text1"/>
          <w:spacing w:val="-6"/>
          <w:sz w:val="32"/>
          <w:szCs w:val="32"/>
        </w:rPr>
      </w:pPr>
    </w:p>
    <w:p w:rsidR="00B611BE" w:rsidRDefault="00B611BE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color w:val="000000" w:themeColor="text1"/>
          <w:spacing w:val="-6"/>
          <w:sz w:val="32"/>
          <w:szCs w:val="32"/>
        </w:rPr>
      </w:pPr>
    </w:p>
    <w:p w:rsidR="00C97798" w:rsidRPr="00E22A83" w:rsidRDefault="00C97798" w:rsidP="00C97798">
      <w:pPr>
        <w:numPr>
          <w:ilvl w:val="0"/>
          <w:numId w:val="7"/>
        </w:num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lastRenderedPageBreak/>
        <w:t>สาเหตุการป่วย</w:t>
      </w:r>
    </w:p>
    <w:p w:rsidR="00EF34A2" w:rsidRPr="00EF34A2" w:rsidRDefault="00EF34A2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16"/>
          <w:szCs w:val="16"/>
        </w:rPr>
      </w:pPr>
    </w:p>
    <w:p w:rsidR="00C97798" w:rsidRPr="00B611BE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B611BE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ตารางที่ </w:t>
      </w:r>
      <w:r w:rsidRPr="00B611BE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9 </w:t>
      </w:r>
      <w:r w:rsidRPr="00B611BE">
        <w:rPr>
          <w:rFonts w:ascii="TH SarabunPSK" w:hAnsi="TH SarabunPSK" w:cs="TH SarabunPSK"/>
          <w:spacing w:val="-6"/>
          <w:sz w:val="32"/>
          <w:szCs w:val="32"/>
          <w:cs/>
        </w:rPr>
        <w:t>จำนวนผู้รับบริการผู้ป่วยนอก เปรียบเทียบ ปี 255</w:t>
      </w:r>
      <w:r w:rsidR="00EF34A2">
        <w:rPr>
          <w:rFonts w:ascii="TH SarabunPSK" w:hAnsi="TH SarabunPSK" w:cs="TH SarabunPSK" w:hint="cs"/>
          <w:spacing w:val="-6"/>
          <w:sz w:val="32"/>
          <w:szCs w:val="32"/>
          <w:cs/>
        </w:rPr>
        <w:t>7</w:t>
      </w:r>
      <w:r w:rsidRPr="00B611BE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B611BE">
        <w:rPr>
          <w:rFonts w:ascii="TH SarabunPSK" w:hAnsi="TH SarabunPSK" w:cs="TH SarabunPSK"/>
          <w:spacing w:val="-6"/>
          <w:sz w:val="32"/>
          <w:szCs w:val="32"/>
        </w:rPr>
        <w:t>–</w:t>
      </w:r>
      <w:r w:rsidR="0021629A">
        <w:rPr>
          <w:rFonts w:ascii="TH SarabunPSK" w:hAnsi="TH SarabunPSK" w:cs="TH SarabunPSK"/>
          <w:spacing w:val="-6"/>
          <w:sz w:val="32"/>
          <w:szCs w:val="32"/>
          <w:cs/>
        </w:rPr>
        <w:t xml:space="preserve"> 25</w:t>
      </w:r>
      <w:r w:rsidR="00EF34A2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  <w:r w:rsidRPr="00B611BE">
        <w:rPr>
          <w:rFonts w:ascii="TH SarabunPSK" w:hAnsi="TH SarabunPSK" w:cs="TH SarabunPSK"/>
          <w:spacing w:val="-6"/>
          <w:sz w:val="32"/>
          <w:szCs w:val="32"/>
          <w:cs/>
        </w:rPr>
        <w:t xml:space="preserve"> จังหวัดชุมพร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98"/>
        <w:gridCol w:w="1135"/>
        <w:gridCol w:w="1126"/>
        <w:gridCol w:w="1044"/>
        <w:gridCol w:w="1074"/>
        <w:gridCol w:w="1044"/>
        <w:gridCol w:w="1063"/>
        <w:gridCol w:w="1044"/>
      </w:tblGrid>
      <w:tr w:rsidR="00C97798" w:rsidRPr="00B611BE" w:rsidTr="00B611BE">
        <w:tc>
          <w:tcPr>
            <w:tcW w:w="999" w:type="dxa"/>
            <w:vMerge w:val="restart"/>
            <w:vAlign w:val="center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ปีงบ</w:t>
            </w:r>
          </w:p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ประมาณ</w:t>
            </w:r>
          </w:p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</w:p>
        </w:tc>
        <w:tc>
          <w:tcPr>
            <w:tcW w:w="1136" w:type="dxa"/>
            <w:vMerge w:val="restart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</w:t>
            </w:r>
          </w:p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ผู้ป่วยนอก</w:t>
            </w:r>
          </w:p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ทั้งหมด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 xml:space="preserve"> (ครั้ง)</w:t>
            </w:r>
          </w:p>
        </w:tc>
        <w:tc>
          <w:tcPr>
            <w:tcW w:w="2171" w:type="dxa"/>
            <w:gridSpan w:val="2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รพ.สต.</w:t>
            </w:r>
          </w:p>
        </w:tc>
        <w:tc>
          <w:tcPr>
            <w:tcW w:w="2108" w:type="dxa"/>
            <w:gridSpan w:val="2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รพช.</w:t>
            </w:r>
          </w:p>
        </w:tc>
        <w:tc>
          <w:tcPr>
            <w:tcW w:w="2108" w:type="dxa"/>
            <w:gridSpan w:val="2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รพท.</w:t>
            </w:r>
          </w:p>
        </w:tc>
      </w:tr>
      <w:tr w:rsidR="00C97798" w:rsidRPr="00B611BE" w:rsidTr="00B611BE">
        <w:trPr>
          <w:trHeight w:val="772"/>
        </w:trPr>
        <w:tc>
          <w:tcPr>
            <w:tcW w:w="999" w:type="dxa"/>
            <w:vMerge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</w:p>
        </w:tc>
        <w:tc>
          <w:tcPr>
            <w:tcW w:w="1136" w:type="dxa"/>
            <w:vMerge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</w:p>
        </w:tc>
        <w:tc>
          <w:tcPr>
            <w:tcW w:w="1126" w:type="dxa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</w:t>
            </w:r>
          </w:p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(ครั้ง)</w:t>
            </w:r>
          </w:p>
        </w:tc>
        <w:tc>
          <w:tcPr>
            <w:tcW w:w="1045" w:type="dxa"/>
            <w:vAlign w:val="center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ร้อยละ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</w:t>
            </w:r>
          </w:p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(ครั้ง)</w:t>
            </w:r>
          </w:p>
        </w:tc>
        <w:tc>
          <w:tcPr>
            <w:tcW w:w="1045" w:type="dxa"/>
            <w:vAlign w:val="center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ร้อยละ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</w:t>
            </w:r>
          </w:p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(ครั้ง)</w:t>
            </w:r>
          </w:p>
        </w:tc>
        <w:tc>
          <w:tcPr>
            <w:tcW w:w="1045" w:type="dxa"/>
            <w:vAlign w:val="center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ร้อยละ</w:t>
            </w:r>
          </w:p>
        </w:tc>
      </w:tr>
      <w:tr w:rsidR="00C97798" w:rsidRPr="00B611BE" w:rsidTr="00B611BE">
        <w:tc>
          <w:tcPr>
            <w:tcW w:w="999" w:type="dxa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2557</w:t>
            </w:r>
          </w:p>
        </w:tc>
        <w:tc>
          <w:tcPr>
            <w:tcW w:w="1136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081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541</w:t>
            </w:r>
          </w:p>
        </w:tc>
        <w:tc>
          <w:tcPr>
            <w:tcW w:w="1126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1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000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139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48.05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737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603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35.44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343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799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16.51</w:t>
            </w:r>
          </w:p>
        </w:tc>
      </w:tr>
      <w:tr w:rsidR="00C97798" w:rsidRPr="00B611BE" w:rsidTr="00B611BE">
        <w:tc>
          <w:tcPr>
            <w:tcW w:w="999" w:type="dxa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2558</w:t>
            </w:r>
          </w:p>
        </w:tc>
        <w:tc>
          <w:tcPr>
            <w:tcW w:w="1136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275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111</w:t>
            </w:r>
          </w:p>
        </w:tc>
        <w:tc>
          <w:tcPr>
            <w:tcW w:w="1126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1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146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768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50.41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785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937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34.54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342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406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15.05</w:t>
            </w:r>
          </w:p>
        </w:tc>
      </w:tr>
      <w:tr w:rsidR="00C97798" w:rsidRPr="00B611BE" w:rsidTr="00B611BE">
        <w:tc>
          <w:tcPr>
            <w:tcW w:w="999" w:type="dxa"/>
          </w:tcPr>
          <w:p w:rsidR="00C97798" w:rsidRPr="00B611BE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2559</w:t>
            </w:r>
          </w:p>
        </w:tc>
        <w:tc>
          <w:tcPr>
            <w:tcW w:w="1136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242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330</w:t>
            </w:r>
          </w:p>
        </w:tc>
        <w:tc>
          <w:tcPr>
            <w:tcW w:w="1126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1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047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425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46.71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883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679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39.41</w:t>
            </w:r>
          </w:p>
        </w:tc>
        <w:tc>
          <w:tcPr>
            <w:tcW w:w="1063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311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</w:rPr>
              <w:t>,</w:t>
            </w: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226</w:t>
            </w:r>
          </w:p>
        </w:tc>
        <w:tc>
          <w:tcPr>
            <w:tcW w:w="1045" w:type="dxa"/>
          </w:tcPr>
          <w:p w:rsidR="00C97798" w:rsidRPr="00B611BE" w:rsidRDefault="00C97798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/>
                <w:sz w:val="30"/>
                <w:szCs w:val="30"/>
              </w:rPr>
              <w:t>13.88</w:t>
            </w:r>
          </w:p>
        </w:tc>
      </w:tr>
      <w:tr w:rsidR="00B611BE" w:rsidRPr="00B611BE" w:rsidTr="00B611BE">
        <w:tc>
          <w:tcPr>
            <w:tcW w:w="999" w:type="dxa"/>
          </w:tcPr>
          <w:p w:rsidR="00B611BE" w:rsidRPr="00B611BE" w:rsidRDefault="00B611BE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2560</w:t>
            </w:r>
          </w:p>
        </w:tc>
        <w:tc>
          <w:tcPr>
            <w:tcW w:w="1136" w:type="dxa"/>
          </w:tcPr>
          <w:p w:rsidR="00B611BE" w:rsidRPr="00B611BE" w:rsidRDefault="00B611BE" w:rsidP="00C97798">
            <w:pPr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2,388,328</w:t>
            </w:r>
          </w:p>
        </w:tc>
        <w:tc>
          <w:tcPr>
            <w:tcW w:w="1126" w:type="dxa"/>
          </w:tcPr>
          <w:p w:rsidR="00B611BE" w:rsidRPr="00B611BE" w:rsidRDefault="00B611BE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1,132,583</w:t>
            </w:r>
          </w:p>
        </w:tc>
        <w:tc>
          <w:tcPr>
            <w:tcW w:w="1045" w:type="dxa"/>
          </w:tcPr>
          <w:p w:rsidR="00B611BE" w:rsidRPr="00B611BE" w:rsidRDefault="00B611BE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47.42</w:t>
            </w:r>
          </w:p>
        </w:tc>
        <w:tc>
          <w:tcPr>
            <w:tcW w:w="1063" w:type="dxa"/>
          </w:tcPr>
          <w:p w:rsidR="00B611BE" w:rsidRPr="00B611BE" w:rsidRDefault="00B611BE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905,555</w:t>
            </w:r>
          </w:p>
        </w:tc>
        <w:tc>
          <w:tcPr>
            <w:tcW w:w="1045" w:type="dxa"/>
          </w:tcPr>
          <w:p w:rsidR="00B611BE" w:rsidRPr="00B611BE" w:rsidRDefault="00B611BE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37.91</w:t>
            </w:r>
          </w:p>
        </w:tc>
        <w:tc>
          <w:tcPr>
            <w:tcW w:w="1063" w:type="dxa"/>
          </w:tcPr>
          <w:p w:rsidR="00B611BE" w:rsidRPr="00B611BE" w:rsidRDefault="00B611BE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350,190</w:t>
            </w:r>
          </w:p>
        </w:tc>
        <w:tc>
          <w:tcPr>
            <w:tcW w:w="1045" w:type="dxa"/>
          </w:tcPr>
          <w:p w:rsidR="00B611BE" w:rsidRPr="00B611BE" w:rsidRDefault="00B611BE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B611BE">
              <w:rPr>
                <w:rFonts w:ascii="TH SarabunPSK" w:hAnsi="TH SarabunPSK" w:cs="TH SarabunPSK" w:hint="cs"/>
                <w:sz w:val="30"/>
                <w:szCs w:val="30"/>
                <w:cs/>
              </w:rPr>
              <w:t>14.67</w:t>
            </w:r>
          </w:p>
        </w:tc>
      </w:tr>
      <w:tr w:rsidR="0070730B" w:rsidRPr="00B611BE" w:rsidTr="00B611BE">
        <w:tc>
          <w:tcPr>
            <w:tcW w:w="999" w:type="dxa"/>
          </w:tcPr>
          <w:p w:rsidR="0070730B" w:rsidRPr="00B611BE" w:rsidRDefault="0070730B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spacing w:val="-6"/>
                <w:sz w:val="30"/>
                <w:szCs w:val="30"/>
              </w:rPr>
              <w:t>2561</w:t>
            </w:r>
          </w:p>
        </w:tc>
        <w:tc>
          <w:tcPr>
            <w:tcW w:w="1136" w:type="dxa"/>
          </w:tcPr>
          <w:p w:rsidR="0070730B" w:rsidRPr="00B611BE" w:rsidRDefault="0070730B" w:rsidP="0070730B">
            <w:pPr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spacing w:val="-6"/>
                <w:sz w:val="30"/>
                <w:szCs w:val="30"/>
              </w:rPr>
              <w:t>2</w:t>
            </w: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,584,460</w:t>
            </w:r>
          </w:p>
        </w:tc>
        <w:tc>
          <w:tcPr>
            <w:tcW w:w="1126" w:type="dxa"/>
          </w:tcPr>
          <w:p w:rsidR="00EF34A2" w:rsidRPr="00B611BE" w:rsidRDefault="00EF34A2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1,141,887</w:t>
            </w:r>
          </w:p>
        </w:tc>
        <w:tc>
          <w:tcPr>
            <w:tcW w:w="1045" w:type="dxa"/>
          </w:tcPr>
          <w:p w:rsidR="0070730B" w:rsidRPr="00B611BE" w:rsidRDefault="00EF34A2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44.18</w:t>
            </w:r>
          </w:p>
        </w:tc>
        <w:tc>
          <w:tcPr>
            <w:tcW w:w="1063" w:type="dxa"/>
          </w:tcPr>
          <w:p w:rsidR="0070730B" w:rsidRPr="00B611BE" w:rsidRDefault="00EF34A2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1,046,616</w:t>
            </w:r>
          </w:p>
        </w:tc>
        <w:tc>
          <w:tcPr>
            <w:tcW w:w="1045" w:type="dxa"/>
          </w:tcPr>
          <w:p w:rsidR="0070730B" w:rsidRPr="00B611BE" w:rsidRDefault="00EF34A2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40.50</w:t>
            </w:r>
          </w:p>
        </w:tc>
        <w:tc>
          <w:tcPr>
            <w:tcW w:w="1063" w:type="dxa"/>
          </w:tcPr>
          <w:p w:rsidR="0070730B" w:rsidRPr="00B611BE" w:rsidRDefault="0070730B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395,957</w:t>
            </w:r>
          </w:p>
        </w:tc>
        <w:tc>
          <w:tcPr>
            <w:tcW w:w="1045" w:type="dxa"/>
          </w:tcPr>
          <w:p w:rsidR="0070730B" w:rsidRPr="00B611BE" w:rsidRDefault="00EF34A2" w:rsidP="00C97798">
            <w:pPr>
              <w:jc w:val="center"/>
              <w:rPr>
                <w:rFonts w:ascii="TH SarabunPSK" w:hAnsi="TH SarabunPSK" w:cs="TH SarabunPSK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>15.36</w:t>
            </w:r>
          </w:p>
        </w:tc>
      </w:tr>
    </w:tbl>
    <w:p w:rsidR="00C97798" w:rsidRPr="00E22A83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pacing w:val="-6"/>
          <w:sz w:val="32"/>
          <w:szCs w:val="32"/>
        </w:rPr>
        <w:t>Data Center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สำนักงานสาธารณสุขจังหวัดชุมพร</w:t>
      </w:r>
    </w:p>
    <w:p w:rsidR="00501E13" w:rsidRPr="00501E13" w:rsidRDefault="00501E13" w:rsidP="00C97798">
      <w:pPr>
        <w:tabs>
          <w:tab w:val="left" w:pos="1440"/>
          <w:tab w:val="left" w:pos="1800"/>
        </w:tabs>
        <w:ind w:firstLine="1276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ind w:firstLine="1276"/>
        <w:rPr>
          <w:rFonts w:ascii="TH SarabunPSK" w:hAnsi="TH SarabunPSK" w:cs="TH SarabunPSK"/>
          <w:spacing w:val="-6"/>
          <w:sz w:val="32"/>
          <w:szCs w:val="32"/>
        </w:rPr>
      </w:pPr>
      <w:r w:rsidRPr="00037ABE">
        <w:rPr>
          <w:rFonts w:ascii="TH SarabunPSK" w:hAnsi="TH SarabunPSK" w:cs="TH SarabunPSK"/>
          <w:spacing w:val="-6"/>
          <w:sz w:val="32"/>
          <w:szCs w:val="32"/>
          <w:cs/>
        </w:rPr>
        <w:t>เมื่อคิดสัดส่วน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การมารับบริการของผู้ป่วยนอกเปรียบเทียบระดับสถานบริการ พบว่า สถานบริการที่มีสัดส่วนของการมารับบริการเพิ่มขึ้นคือ</w:t>
      </w:r>
      <w:r w:rsidR="0030298B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โรงพยาบาลทั่วไปและ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โรงพยาบาล</w:t>
      </w:r>
      <w:r w:rsidR="00EF34A2">
        <w:rPr>
          <w:rFonts w:ascii="TH SarabunPSK" w:hAnsi="TH SarabunPSK" w:cs="TH SarabunPSK" w:hint="cs"/>
          <w:spacing w:val="-6"/>
          <w:sz w:val="32"/>
          <w:szCs w:val="32"/>
          <w:cs/>
        </w:rPr>
        <w:t>ชุมชน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30298B">
        <w:rPr>
          <w:rFonts w:ascii="TH SarabunPSK" w:hAnsi="TH SarabunPSK" w:cs="TH SarabunPSK" w:hint="cs"/>
          <w:spacing w:val="-6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สถานบริการที่มีสัดส่วนการมารับบริการลดลงคือ </w:t>
      </w:r>
      <w:r w:rsidR="00EF34A2">
        <w:rPr>
          <w:rFonts w:ascii="TH SarabunPSK" w:hAnsi="TH SarabunPSK" w:cs="TH SarabunPSK" w:hint="cs"/>
          <w:spacing w:val="-6"/>
          <w:sz w:val="32"/>
          <w:szCs w:val="32"/>
          <w:cs/>
        </w:rPr>
        <w:t>โรงพยาบาลส่งเสริมสุขภาพตำบล</w:t>
      </w:r>
      <w:r w:rsidR="0030298B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แต่เมื่อวิเคราะห์จำนวนครั้งของผู้มารับบริการ พบว่า หน่วยงานทุกระดับ มีจำนวนครั้งของผู้มารับบริการเพิ่มขึ้น</w:t>
      </w:r>
    </w:p>
    <w:p w:rsidR="00C97798" w:rsidRPr="008055C2" w:rsidRDefault="00C97798" w:rsidP="00C97798">
      <w:pPr>
        <w:tabs>
          <w:tab w:val="left" w:pos="1440"/>
          <w:tab w:val="left" w:pos="1800"/>
        </w:tabs>
        <w:ind w:firstLine="1276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Pr="00C50084" w:rsidRDefault="00C50084" w:rsidP="00C97798">
      <w:pPr>
        <w:tabs>
          <w:tab w:val="left" w:pos="1134"/>
          <w:tab w:val="left" w:pos="1800"/>
        </w:tabs>
        <w:ind w:left="1134" w:hanging="1134"/>
        <w:rPr>
          <w:rFonts w:ascii="TH SarabunPSK" w:hAnsi="TH SarabunPSK" w:cs="TH SarabunPSK"/>
          <w:spacing w:val="-6"/>
          <w:sz w:val="32"/>
          <w:szCs w:val="32"/>
        </w:rPr>
      </w:pPr>
      <w:r w:rsidRPr="00C50084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>แผนภูมิ ฉ</w:t>
      </w:r>
      <w:r w:rsidR="00C97798"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 </w:t>
      </w:r>
      <w:r w:rsidR="00C97798" w:rsidRPr="00C50084">
        <w:rPr>
          <w:rFonts w:ascii="TH SarabunPSK" w:hAnsi="TH SarabunPSK" w:cs="TH SarabunPSK"/>
          <w:spacing w:val="-6"/>
          <w:sz w:val="32"/>
          <w:szCs w:val="32"/>
          <w:cs/>
        </w:rPr>
        <w:t xml:space="preserve">อัตราป่วยของผู้ป่วยนอก (ต่อประชากร 100,000 คน) </w:t>
      </w:r>
      <w:r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>5</w:t>
      </w:r>
      <w:r w:rsidR="00C97798" w:rsidRPr="00C50084">
        <w:rPr>
          <w:rFonts w:ascii="TH SarabunPSK" w:hAnsi="TH SarabunPSK" w:cs="TH SarabunPSK"/>
          <w:spacing w:val="-6"/>
          <w:sz w:val="32"/>
          <w:szCs w:val="32"/>
          <w:cs/>
        </w:rPr>
        <w:t xml:space="preserve"> อันดับแรก จังหวัดชุมพร</w:t>
      </w:r>
    </w:p>
    <w:p w:rsidR="00C97798" w:rsidRDefault="00C97798" w:rsidP="00C97798">
      <w:pPr>
        <w:tabs>
          <w:tab w:val="left" w:pos="1134"/>
          <w:tab w:val="left" w:pos="1800"/>
        </w:tabs>
        <w:ind w:left="1134"/>
        <w:rPr>
          <w:rFonts w:ascii="TH SarabunPSK" w:eastAsia="Times New Roman" w:hAnsi="TH SarabunPSK" w:cs="TH SarabunPSK"/>
          <w:szCs w:val="24"/>
          <w:lang w:eastAsia="en-US"/>
        </w:rPr>
      </w:pPr>
      <w:r w:rsidRPr="00C50084">
        <w:rPr>
          <w:rFonts w:ascii="TH SarabunPSK" w:hAnsi="TH SarabunPSK" w:cs="TH SarabunPSK"/>
          <w:spacing w:val="-6"/>
          <w:sz w:val="32"/>
          <w:szCs w:val="32"/>
          <w:cs/>
        </w:rPr>
        <w:t>เปรียบเทียบปี 25</w:t>
      </w:r>
      <w:r w:rsidR="00B741D5"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>5</w:t>
      </w:r>
      <w:r w:rsidR="00AD2A71">
        <w:rPr>
          <w:rFonts w:ascii="TH SarabunPSK" w:hAnsi="TH SarabunPSK" w:cs="TH SarabunPSK" w:hint="cs"/>
          <w:spacing w:val="-6"/>
          <w:sz w:val="32"/>
          <w:szCs w:val="32"/>
          <w:cs/>
        </w:rPr>
        <w:t>9</w:t>
      </w:r>
      <w:r w:rsidRPr="00C50084">
        <w:rPr>
          <w:rFonts w:ascii="TH SarabunPSK" w:hAnsi="TH SarabunPSK" w:cs="TH SarabunPSK"/>
          <w:spacing w:val="-6"/>
          <w:sz w:val="32"/>
          <w:szCs w:val="32"/>
          <w:cs/>
        </w:rPr>
        <w:t xml:space="preserve"> – 25</w:t>
      </w:r>
      <w:r w:rsidR="00B741D5"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>6</w:t>
      </w:r>
      <w:r w:rsidR="00AD2A71">
        <w:rPr>
          <w:rFonts w:ascii="TH SarabunPSK" w:hAnsi="TH SarabunPSK" w:cs="TH SarabunPSK" w:hint="cs"/>
          <w:spacing w:val="-6"/>
          <w:sz w:val="32"/>
          <w:szCs w:val="32"/>
          <w:cs/>
        </w:rPr>
        <w:t>1</w:t>
      </w:r>
    </w:p>
    <w:p w:rsidR="00AD2A71" w:rsidRPr="00C50084" w:rsidRDefault="00AD2A71" w:rsidP="00C97798">
      <w:pPr>
        <w:tabs>
          <w:tab w:val="left" w:pos="1134"/>
          <w:tab w:val="left" w:pos="1800"/>
        </w:tabs>
        <w:ind w:left="1134"/>
        <w:rPr>
          <w:rFonts w:ascii="TH SarabunPSK" w:eastAsia="Times New Roman" w:hAnsi="TH SarabunPSK" w:cs="TH SarabunPSK"/>
          <w:szCs w:val="24"/>
          <w:lang w:eastAsia="en-US"/>
        </w:rPr>
      </w:pPr>
    </w:p>
    <w:p w:rsidR="00C50084" w:rsidRDefault="00AD2A71" w:rsidP="00C97798">
      <w:pPr>
        <w:tabs>
          <w:tab w:val="left" w:pos="1134"/>
          <w:tab w:val="left" w:pos="1800"/>
        </w:tabs>
        <w:ind w:left="1134" w:hanging="1134"/>
        <w:rPr>
          <w:rFonts w:ascii="TH SarabunPSK" w:eastAsia="Times New Roman" w:hAnsi="TH SarabunPSK" w:cs="TH SarabunPSK"/>
          <w:color w:val="C00000"/>
          <w:szCs w:val="24"/>
          <w:lang w:eastAsia="en-US"/>
        </w:rPr>
      </w:pPr>
      <w:r w:rsidRPr="00AD2A71">
        <w:rPr>
          <w:rFonts w:ascii="TH SarabunPSK" w:eastAsia="Times New Roman" w:hAnsi="TH SarabunPSK" w:cs="TH SarabunPSK"/>
          <w:noProof/>
          <w:color w:val="C00000"/>
          <w:szCs w:val="24"/>
          <w:lang w:eastAsia="en-US"/>
        </w:rPr>
        <w:drawing>
          <wp:inline distT="0" distB="0" distL="0" distR="0">
            <wp:extent cx="4572000" cy="2738438"/>
            <wp:effectExtent l="19050" t="0" r="19050" b="4762"/>
            <wp:docPr id="3" name="แผนภูมิ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B741D5" w:rsidRPr="0030298B" w:rsidRDefault="00B741D5" w:rsidP="00C97798">
      <w:pPr>
        <w:tabs>
          <w:tab w:val="left" w:pos="1134"/>
          <w:tab w:val="left" w:pos="1800"/>
        </w:tabs>
        <w:ind w:left="1134"/>
        <w:rPr>
          <w:rFonts w:ascii="TH SarabunPSK" w:eastAsia="Times New Roman" w:hAnsi="TH SarabunPSK" w:cs="TH SarabunPSK"/>
          <w:color w:val="C00000"/>
          <w:szCs w:val="24"/>
          <w:lang w:eastAsia="en-US"/>
        </w:rPr>
      </w:pPr>
    </w:p>
    <w:p w:rsidR="00C97798" w:rsidRPr="00C50084" w:rsidRDefault="00C97798" w:rsidP="00C97798">
      <w:pPr>
        <w:tabs>
          <w:tab w:val="left" w:pos="1440"/>
          <w:tab w:val="left" w:pos="1800"/>
        </w:tabs>
        <w:ind w:right="-381"/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C50084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C50084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C50084">
        <w:rPr>
          <w:rFonts w:ascii="TH SarabunPSK" w:hAnsi="TH SarabunPSK" w:cs="TH SarabunPSK"/>
          <w:spacing w:val="-6"/>
          <w:sz w:val="32"/>
          <w:szCs w:val="32"/>
        </w:rPr>
        <w:t xml:space="preserve"> Data Center</w:t>
      </w:r>
      <w:r w:rsidRPr="00C50084">
        <w:rPr>
          <w:rFonts w:ascii="TH SarabunPSK" w:hAnsi="TH SarabunPSK" w:cs="TH SarabunPSK"/>
          <w:spacing w:val="-6"/>
          <w:sz w:val="32"/>
          <w:szCs w:val="32"/>
          <w:cs/>
        </w:rPr>
        <w:t xml:space="preserve"> สำนักงานสาธารณสุขจังหวัดชุมพร</w:t>
      </w:r>
    </w:p>
    <w:p w:rsidR="00C97798" w:rsidRPr="0030298B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b/>
          <w:bCs/>
          <w:color w:val="C00000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  <w:r w:rsidRPr="00C50084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สาเหตุการป่วยของผู้ป่วยนอก </w:t>
      </w:r>
      <w:r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เมื่อเปรียบเทียบอัตรา</w:t>
      </w:r>
      <w:r w:rsidR="008973CF">
        <w:rPr>
          <w:rFonts w:ascii="TH SarabunPSK" w:hAnsi="TH SarabunPSK" w:cs="TH SarabunPSK" w:hint="cs"/>
          <w:spacing w:val="-6"/>
          <w:sz w:val="32"/>
          <w:szCs w:val="32"/>
          <w:cs/>
        </w:rPr>
        <w:t>ป่วย</w:t>
      </w:r>
      <w:r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พบว่า </w:t>
      </w:r>
      <w:r w:rsidRPr="00C50084">
        <w:rPr>
          <w:rFonts w:ascii="TH SarabunPSK" w:hAnsi="TH SarabunPSK" w:cs="TH SarabunPSK"/>
          <w:spacing w:val="-6"/>
          <w:sz w:val="32"/>
          <w:szCs w:val="32"/>
          <w:cs/>
        </w:rPr>
        <w:t>จังหวัดชุมพร</w:t>
      </w:r>
      <w:r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>มีสาเหตุการป่วยของผู้ป่วยนอก</w:t>
      </w:r>
      <w:r w:rsidRPr="00C50084">
        <w:rPr>
          <w:rFonts w:ascii="TH SarabunPSK" w:hAnsi="TH SarabunPSK" w:cs="TH SarabunPSK"/>
          <w:spacing w:val="-6"/>
          <w:sz w:val="32"/>
          <w:szCs w:val="32"/>
          <w:cs/>
        </w:rPr>
        <w:t xml:space="preserve"> อันดับ 1 คือ โรค</w:t>
      </w:r>
      <w:r w:rsidR="00C50084"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>ความดันโลหิตสูง</w:t>
      </w:r>
      <w:r w:rsidRPr="00C50084">
        <w:rPr>
          <w:rFonts w:ascii="TH SarabunPSK" w:eastAsia="Times New Roman" w:hAnsi="TH SarabunPSK" w:cs="TH SarabunPSK"/>
          <w:sz w:val="30"/>
          <w:szCs w:val="30"/>
          <w:cs/>
          <w:lang w:eastAsia="en-US"/>
        </w:rPr>
        <w:t xml:space="preserve"> </w:t>
      </w:r>
      <w:r w:rsidRPr="00C50084">
        <w:rPr>
          <w:rFonts w:ascii="TH SarabunPSK" w:hAnsi="TH SarabunPSK" w:cs="TH SarabunPSK"/>
          <w:spacing w:val="-6"/>
          <w:sz w:val="32"/>
          <w:szCs w:val="32"/>
          <w:cs/>
        </w:rPr>
        <w:t>อันดับ 2 คือ</w:t>
      </w:r>
      <w:r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C50084">
        <w:rPr>
          <w:rFonts w:ascii="TH SarabunPSK" w:eastAsia="Times New Roman" w:hAnsi="TH SarabunPSK" w:cs="TH SarabunPSK"/>
          <w:sz w:val="30"/>
          <w:szCs w:val="30"/>
          <w:cs/>
          <w:lang w:eastAsia="en-US"/>
        </w:rPr>
        <w:t>โรค</w:t>
      </w:r>
      <w:r w:rsidR="00C50084" w:rsidRPr="00C50084">
        <w:rPr>
          <w:rFonts w:ascii="TH SarabunPSK" w:eastAsia="Times New Roman" w:hAnsi="TH SarabunPSK" w:cs="TH SarabunPSK" w:hint="cs"/>
          <w:sz w:val="30"/>
          <w:szCs w:val="30"/>
          <w:cs/>
          <w:lang w:eastAsia="en-US"/>
        </w:rPr>
        <w:t>ติดเชื้อทางเดินหายใจส่วนบน</w:t>
      </w:r>
      <w:r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และอันดับ 3 คือ </w:t>
      </w:r>
      <w:r w:rsidRPr="00C50084">
        <w:rPr>
          <w:rFonts w:ascii="TH SarabunPSK" w:eastAsia="Times New Roman" w:hAnsi="TH SarabunPSK" w:cs="TH SarabunPSK"/>
          <w:sz w:val="30"/>
          <w:szCs w:val="30"/>
          <w:cs/>
          <w:lang w:eastAsia="en-US"/>
        </w:rPr>
        <w:t>โรค</w:t>
      </w:r>
      <w:r w:rsidR="00C50084" w:rsidRPr="00C50084">
        <w:rPr>
          <w:rFonts w:ascii="TH SarabunPSK" w:eastAsia="Times New Roman" w:hAnsi="TH SarabunPSK" w:cs="TH SarabunPSK" w:hint="cs"/>
          <w:sz w:val="30"/>
          <w:szCs w:val="30"/>
          <w:cs/>
          <w:lang w:eastAsia="en-US"/>
        </w:rPr>
        <w:t>เบาหวาน</w:t>
      </w:r>
      <w:r w:rsidRPr="00C50084">
        <w:rPr>
          <w:rFonts w:ascii="TH SarabunPSK" w:eastAsia="Times New Roman" w:hAnsi="TH SarabunPSK" w:cs="TH SarabunPSK"/>
          <w:sz w:val="30"/>
          <w:szCs w:val="30"/>
          <w:cs/>
          <w:lang w:eastAsia="en-US"/>
        </w:rPr>
        <w:t xml:space="preserve"> </w:t>
      </w:r>
      <w:r w:rsidR="00AD2A71" w:rsidRPr="00C50084">
        <w:rPr>
          <w:rFonts w:ascii="TH SarabunPSK" w:eastAsia="Times New Roman" w:hAnsi="TH SarabunPSK" w:cs="TH SarabunPSK" w:hint="cs"/>
          <w:sz w:val="30"/>
          <w:szCs w:val="30"/>
          <w:cs/>
          <w:lang w:eastAsia="en-US"/>
        </w:rPr>
        <w:t>ติดเชื้อทางเดินหายใจส่วนบน</w:t>
      </w:r>
      <w:r w:rsidRPr="00C50084">
        <w:rPr>
          <w:rFonts w:ascii="TH SarabunPSK" w:hAnsi="TH SarabunPSK" w:cs="TH SarabunPSK" w:hint="cs"/>
          <w:spacing w:val="-6"/>
          <w:sz w:val="32"/>
          <w:szCs w:val="32"/>
          <w:cs/>
        </w:rPr>
        <w:t>ซึ่งทั้ง 3 อันดับ เป็นสาเหตุการป่วยของผู้ป่วยนอกเป็นอันดับต้นๆ มาโดยตลอด</w:t>
      </w:r>
    </w:p>
    <w:p w:rsidR="00EF34A2" w:rsidRPr="00C50084" w:rsidRDefault="00EF34A2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  <w:cs/>
        </w:rPr>
      </w:pPr>
    </w:p>
    <w:p w:rsidR="00C97798" w:rsidRPr="00B82AFC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Pr="00E22A83" w:rsidRDefault="00C97798" w:rsidP="00C97798">
      <w:pPr>
        <w:tabs>
          <w:tab w:val="left" w:pos="1440"/>
          <w:tab w:val="left" w:pos="1800"/>
        </w:tabs>
        <w:rPr>
          <w:rFonts w:ascii="TH SarabunPSK" w:hAnsi="TH SarabunPSK" w:cs="TH SarabunPSK"/>
          <w:spacing w:val="-6"/>
          <w:sz w:val="32"/>
          <w:szCs w:val="32"/>
        </w:rPr>
      </w:pP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 xml:space="preserve"> </w:t>
      </w: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ตารางที่ </w:t>
      </w:r>
      <w:r w:rsidRPr="00E22A83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>1</w:t>
      </w:r>
      <w:r w:rsidR="00837218">
        <w:rPr>
          <w:rFonts w:ascii="TH SarabunPSK" w:hAnsi="TH SarabunPSK" w:cs="TH SarabunPSK" w:hint="cs"/>
          <w:spacing w:val="-6"/>
          <w:sz w:val="32"/>
          <w:szCs w:val="32"/>
          <w:cs/>
        </w:rPr>
        <w:t>0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>จำนวนผู้รับบริการผู้ป่วยใน เปรียบเทียบ ปี 25</w:t>
      </w:r>
      <w:r w:rsidR="00EF34A2">
        <w:rPr>
          <w:rFonts w:ascii="TH SarabunPSK" w:hAnsi="TH SarabunPSK" w:cs="TH SarabunPSK" w:hint="cs"/>
          <w:spacing w:val="-6"/>
          <w:sz w:val="32"/>
          <w:szCs w:val="32"/>
          <w:cs/>
        </w:rPr>
        <w:t>57</w:t>
      </w:r>
      <w:r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E22A83">
        <w:rPr>
          <w:rFonts w:ascii="TH SarabunPSK" w:hAnsi="TH SarabunPSK" w:cs="TH SarabunPSK"/>
          <w:spacing w:val="-6"/>
          <w:sz w:val="32"/>
          <w:szCs w:val="32"/>
        </w:rPr>
        <w:t>–</w:t>
      </w:r>
      <w:r w:rsidR="0021629A">
        <w:rPr>
          <w:rFonts w:ascii="TH SarabunPSK" w:hAnsi="TH SarabunPSK" w:cs="TH SarabunPSK"/>
          <w:spacing w:val="-6"/>
          <w:sz w:val="32"/>
          <w:szCs w:val="32"/>
          <w:cs/>
        </w:rPr>
        <w:t xml:space="preserve"> 25</w:t>
      </w:r>
      <w:r w:rsidR="00EF34A2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จังหวัดชุมพร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068"/>
        <w:gridCol w:w="1064"/>
        <w:gridCol w:w="1065"/>
        <w:gridCol w:w="1061"/>
        <w:gridCol w:w="1069"/>
        <w:gridCol w:w="1065"/>
        <w:gridCol w:w="1061"/>
        <w:gridCol w:w="1069"/>
      </w:tblGrid>
      <w:tr w:rsidR="00C97798" w:rsidRPr="007C2D0B" w:rsidTr="0030298B">
        <w:tc>
          <w:tcPr>
            <w:tcW w:w="1068" w:type="dxa"/>
            <w:vMerge w:val="restart"/>
            <w:vAlign w:val="center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ปีงบ</w:t>
            </w:r>
          </w:p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ประมาณ</w:t>
            </w:r>
          </w:p>
        </w:tc>
        <w:tc>
          <w:tcPr>
            <w:tcW w:w="1064" w:type="dxa"/>
            <w:vMerge w:val="restart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</w:t>
            </w:r>
          </w:p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ผู้ป่วยในทั้งหมด</w:t>
            </w:r>
          </w:p>
        </w:tc>
        <w:tc>
          <w:tcPr>
            <w:tcW w:w="3195" w:type="dxa"/>
            <w:gridSpan w:val="3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รพช.</w:t>
            </w:r>
          </w:p>
        </w:tc>
        <w:tc>
          <w:tcPr>
            <w:tcW w:w="3195" w:type="dxa"/>
            <w:gridSpan w:val="3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รพท.</w:t>
            </w:r>
          </w:p>
        </w:tc>
      </w:tr>
      <w:tr w:rsidR="00C97798" w:rsidRPr="007C2D0B" w:rsidTr="0030298B">
        <w:trPr>
          <w:trHeight w:val="661"/>
        </w:trPr>
        <w:tc>
          <w:tcPr>
            <w:tcW w:w="1068" w:type="dxa"/>
            <w:vMerge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</w:p>
        </w:tc>
        <w:tc>
          <w:tcPr>
            <w:tcW w:w="1064" w:type="dxa"/>
            <w:vMerge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</w:p>
        </w:tc>
        <w:tc>
          <w:tcPr>
            <w:tcW w:w="1065" w:type="dxa"/>
            <w:vAlign w:val="center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จำนวนคน</w:t>
            </w:r>
          </w:p>
        </w:tc>
        <w:tc>
          <w:tcPr>
            <w:tcW w:w="1061" w:type="dxa"/>
            <w:vAlign w:val="center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ร้อยละ</w:t>
            </w:r>
          </w:p>
        </w:tc>
        <w:tc>
          <w:tcPr>
            <w:tcW w:w="1069" w:type="dxa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</w:t>
            </w:r>
          </w:p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วันนอน</w:t>
            </w:r>
          </w:p>
        </w:tc>
        <w:tc>
          <w:tcPr>
            <w:tcW w:w="1065" w:type="dxa"/>
            <w:vAlign w:val="center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จำนวนคน</w:t>
            </w:r>
          </w:p>
        </w:tc>
        <w:tc>
          <w:tcPr>
            <w:tcW w:w="1061" w:type="dxa"/>
            <w:vAlign w:val="center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ร้อยละ</w:t>
            </w:r>
          </w:p>
        </w:tc>
        <w:tc>
          <w:tcPr>
            <w:tcW w:w="1069" w:type="dxa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จำนวน</w:t>
            </w:r>
          </w:p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วันนอน</w:t>
            </w:r>
          </w:p>
        </w:tc>
      </w:tr>
      <w:tr w:rsidR="00C97798" w:rsidRPr="007C2D0B" w:rsidTr="0030298B">
        <w:tc>
          <w:tcPr>
            <w:tcW w:w="1068" w:type="dxa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2557</w:t>
            </w:r>
          </w:p>
        </w:tc>
        <w:tc>
          <w:tcPr>
            <w:tcW w:w="1064" w:type="dxa"/>
          </w:tcPr>
          <w:p w:rsidR="00C97798" w:rsidRPr="00920A16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Cs w:val="32"/>
                <w:cs/>
              </w:rPr>
            </w:pPr>
            <w:r w:rsidRPr="00920A16">
              <w:rPr>
                <w:rFonts w:ascii="TH SarabunPSK" w:hAnsi="TH SarabunPSK" w:cs="TH SarabunPSK"/>
                <w:color w:val="333333"/>
                <w:sz w:val="32"/>
                <w:szCs w:val="32"/>
                <w:shd w:val="clear" w:color="auto" w:fill="FFFFFF"/>
              </w:rPr>
              <w:t>61,674</w:t>
            </w:r>
          </w:p>
        </w:tc>
        <w:tc>
          <w:tcPr>
            <w:tcW w:w="1065" w:type="dxa"/>
          </w:tcPr>
          <w:p w:rsidR="00C97798" w:rsidRDefault="00C97798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2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8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410</w:t>
            </w:r>
          </w:p>
        </w:tc>
        <w:tc>
          <w:tcPr>
            <w:tcW w:w="1061" w:type="dxa"/>
          </w:tcPr>
          <w:p w:rsidR="00C97798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/>
                <w:color w:val="000000"/>
                <w:sz w:val="30"/>
                <w:szCs w:val="30"/>
              </w:rPr>
              <w:t>46.06</w:t>
            </w:r>
          </w:p>
        </w:tc>
        <w:tc>
          <w:tcPr>
            <w:tcW w:w="1069" w:type="dxa"/>
          </w:tcPr>
          <w:p w:rsidR="00C97798" w:rsidRDefault="00920A16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91</w:t>
            </w:r>
            <w:r w:rsidR="00C97798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420</w:t>
            </w:r>
          </w:p>
        </w:tc>
        <w:tc>
          <w:tcPr>
            <w:tcW w:w="1065" w:type="dxa"/>
          </w:tcPr>
          <w:p w:rsidR="00C97798" w:rsidRDefault="00920A16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33</w:t>
            </w:r>
            <w:r w:rsidR="00C97798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264</w:t>
            </w:r>
          </w:p>
        </w:tc>
        <w:tc>
          <w:tcPr>
            <w:tcW w:w="1061" w:type="dxa"/>
          </w:tcPr>
          <w:p w:rsidR="00C97798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/>
                <w:color w:val="000000"/>
                <w:sz w:val="30"/>
                <w:szCs w:val="30"/>
              </w:rPr>
              <w:t>53.94</w:t>
            </w:r>
          </w:p>
        </w:tc>
        <w:tc>
          <w:tcPr>
            <w:tcW w:w="1069" w:type="dxa"/>
          </w:tcPr>
          <w:p w:rsidR="00C97798" w:rsidRDefault="00C97798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69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689</w:t>
            </w:r>
          </w:p>
        </w:tc>
      </w:tr>
      <w:tr w:rsidR="00C97798" w:rsidRPr="007C2D0B" w:rsidTr="0030298B">
        <w:tc>
          <w:tcPr>
            <w:tcW w:w="1068" w:type="dxa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2558</w:t>
            </w:r>
          </w:p>
        </w:tc>
        <w:tc>
          <w:tcPr>
            <w:tcW w:w="1064" w:type="dxa"/>
          </w:tcPr>
          <w:p w:rsidR="00C97798" w:rsidRPr="00920A16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Cs w:val="32"/>
                <w:cs/>
              </w:rPr>
            </w:pPr>
            <w:r w:rsidRPr="00920A16">
              <w:rPr>
                <w:rFonts w:ascii="TH SarabunPSK" w:hAnsi="TH SarabunPSK" w:cs="TH SarabunPSK"/>
                <w:color w:val="333333"/>
                <w:sz w:val="32"/>
                <w:szCs w:val="32"/>
                <w:shd w:val="clear" w:color="auto" w:fill="FFFFFF"/>
              </w:rPr>
              <w:t>65,502</w:t>
            </w:r>
          </w:p>
        </w:tc>
        <w:tc>
          <w:tcPr>
            <w:tcW w:w="1065" w:type="dxa"/>
          </w:tcPr>
          <w:p w:rsidR="00C97798" w:rsidRDefault="00920A16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32</w:t>
            </w:r>
            <w:r w:rsidR="00C97798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039</w:t>
            </w:r>
          </w:p>
        </w:tc>
        <w:tc>
          <w:tcPr>
            <w:tcW w:w="1061" w:type="dxa"/>
          </w:tcPr>
          <w:p w:rsidR="00C97798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/>
                <w:color w:val="000000"/>
                <w:sz w:val="30"/>
                <w:szCs w:val="30"/>
              </w:rPr>
              <w:t>48.91</w:t>
            </w:r>
          </w:p>
        </w:tc>
        <w:tc>
          <w:tcPr>
            <w:tcW w:w="1069" w:type="dxa"/>
          </w:tcPr>
          <w:p w:rsidR="00C97798" w:rsidRDefault="00C97798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10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927</w:t>
            </w:r>
          </w:p>
        </w:tc>
        <w:tc>
          <w:tcPr>
            <w:tcW w:w="1065" w:type="dxa"/>
          </w:tcPr>
          <w:p w:rsidR="00C97798" w:rsidRDefault="00920A16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33</w:t>
            </w:r>
            <w:r w:rsidR="00C97798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463</w:t>
            </w:r>
          </w:p>
        </w:tc>
        <w:tc>
          <w:tcPr>
            <w:tcW w:w="1061" w:type="dxa"/>
          </w:tcPr>
          <w:p w:rsidR="00C97798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/>
                <w:color w:val="000000"/>
                <w:sz w:val="30"/>
                <w:szCs w:val="30"/>
              </w:rPr>
              <w:t>51.09</w:t>
            </w:r>
          </w:p>
        </w:tc>
        <w:tc>
          <w:tcPr>
            <w:tcW w:w="1069" w:type="dxa"/>
          </w:tcPr>
          <w:p w:rsidR="00C97798" w:rsidRDefault="00C97798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75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256</w:t>
            </w:r>
          </w:p>
        </w:tc>
      </w:tr>
      <w:tr w:rsidR="00C97798" w:rsidRPr="007C2D0B" w:rsidTr="0030298B">
        <w:tc>
          <w:tcPr>
            <w:tcW w:w="1068" w:type="dxa"/>
          </w:tcPr>
          <w:p w:rsidR="00C97798" w:rsidRPr="007C2D0B" w:rsidRDefault="00C9779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 w:rsidRPr="007C2D0B"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  <w:t>2559</w:t>
            </w:r>
          </w:p>
        </w:tc>
        <w:tc>
          <w:tcPr>
            <w:tcW w:w="1064" w:type="dxa"/>
          </w:tcPr>
          <w:p w:rsidR="00C97798" w:rsidRPr="00920A16" w:rsidRDefault="00FF1025" w:rsidP="00C97798">
            <w:pPr>
              <w:jc w:val="center"/>
              <w:rPr>
                <w:rFonts w:ascii="TH SarabunPSK" w:hAnsi="TH SarabunPSK" w:cs="TH SarabunPSK"/>
                <w:color w:val="000000"/>
                <w:szCs w:val="32"/>
                <w:cs/>
              </w:rPr>
            </w:pPr>
            <w:r w:rsidRPr="00920A16">
              <w:rPr>
                <w:rFonts w:ascii="TH SarabunPSK" w:hAnsi="TH SarabunPSK" w:cs="TH SarabunPSK"/>
                <w:color w:val="333333"/>
                <w:sz w:val="32"/>
                <w:szCs w:val="32"/>
                <w:shd w:val="clear" w:color="auto" w:fill="FFFFFF"/>
              </w:rPr>
              <w:t>66,422</w:t>
            </w:r>
          </w:p>
        </w:tc>
        <w:tc>
          <w:tcPr>
            <w:tcW w:w="1065" w:type="dxa"/>
          </w:tcPr>
          <w:p w:rsidR="00C97798" w:rsidRDefault="00920A16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32</w:t>
            </w:r>
            <w:r w:rsidR="00C97798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553</w:t>
            </w:r>
          </w:p>
        </w:tc>
        <w:tc>
          <w:tcPr>
            <w:tcW w:w="1061" w:type="dxa"/>
          </w:tcPr>
          <w:p w:rsidR="00C97798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/>
                <w:color w:val="000000"/>
                <w:sz w:val="30"/>
                <w:szCs w:val="30"/>
              </w:rPr>
              <w:t>49.01</w:t>
            </w:r>
          </w:p>
        </w:tc>
        <w:tc>
          <w:tcPr>
            <w:tcW w:w="1069" w:type="dxa"/>
          </w:tcPr>
          <w:p w:rsidR="00C97798" w:rsidRDefault="00C97798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10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8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101</w:t>
            </w:r>
          </w:p>
        </w:tc>
        <w:tc>
          <w:tcPr>
            <w:tcW w:w="1065" w:type="dxa"/>
          </w:tcPr>
          <w:p w:rsidR="00C97798" w:rsidRDefault="00920A16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33</w:t>
            </w:r>
            <w:r w:rsidR="00C97798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869</w:t>
            </w:r>
          </w:p>
        </w:tc>
        <w:tc>
          <w:tcPr>
            <w:tcW w:w="1061" w:type="dxa"/>
          </w:tcPr>
          <w:p w:rsidR="00C97798" w:rsidRDefault="00920A16" w:rsidP="00C97798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/>
                <w:color w:val="000000"/>
                <w:sz w:val="30"/>
                <w:szCs w:val="30"/>
              </w:rPr>
              <w:t>50.99</w:t>
            </w:r>
          </w:p>
        </w:tc>
        <w:tc>
          <w:tcPr>
            <w:tcW w:w="1069" w:type="dxa"/>
          </w:tcPr>
          <w:p w:rsidR="00C97798" w:rsidRDefault="00C97798" w:rsidP="00920A16">
            <w:pPr>
              <w:jc w:val="center"/>
              <w:rPr>
                <w:rFonts w:ascii="TH SarabunPSK" w:hAnsi="TH SarabunPSK" w:cs="TH SarabunPSK"/>
                <w:color w:val="000000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72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</w:rPr>
              <w:t>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587</w:t>
            </w:r>
          </w:p>
        </w:tc>
      </w:tr>
      <w:tr w:rsidR="0030298B" w:rsidRPr="007C2D0B" w:rsidTr="0030298B">
        <w:tc>
          <w:tcPr>
            <w:tcW w:w="1068" w:type="dxa"/>
          </w:tcPr>
          <w:p w:rsidR="0030298B" w:rsidRPr="007C2D0B" w:rsidRDefault="0030298B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spacing w:val="-6"/>
                <w:sz w:val="30"/>
                <w:szCs w:val="30"/>
              </w:rPr>
              <w:t>2560</w:t>
            </w:r>
          </w:p>
        </w:tc>
        <w:tc>
          <w:tcPr>
            <w:tcW w:w="1064" w:type="dxa"/>
          </w:tcPr>
          <w:p w:rsidR="0030298B" w:rsidRPr="00920A16" w:rsidRDefault="00FF1025" w:rsidP="00C97798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Cs w:val="32"/>
                <w:cs/>
              </w:rPr>
            </w:pPr>
            <w:r w:rsidRPr="00920A16">
              <w:rPr>
                <w:rFonts w:ascii="TH SarabunPSK" w:hAnsi="TH SarabunPSK" w:cs="TH SarabunPSK"/>
                <w:color w:val="333333"/>
                <w:sz w:val="32"/>
                <w:szCs w:val="32"/>
                <w:shd w:val="clear" w:color="auto" w:fill="FFFFFF"/>
              </w:rPr>
              <w:t>63,595</w:t>
            </w:r>
          </w:p>
        </w:tc>
        <w:tc>
          <w:tcPr>
            <w:tcW w:w="1065" w:type="dxa"/>
          </w:tcPr>
          <w:p w:rsidR="0030298B" w:rsidRDefault="00E5681E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30,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998</w:t>
            </w:r>
          </w:p>
        </w:tc>
        <w:tc>
          <w:tcPr>
            <w:tcW w:w="1061" w:type="dxa"/>
          </w:tcPr>
          <w:p w:rsidR="0030298B" w:rsidRDefault="004768E8" w:rsidP="00C97798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</w:rPr>
              <w:t>48.74</w:t>
            </w:r>
          </w:p>
        </w:tc>
        <w:tc>
          <w:tcPr>
            <w:tcW w:w="1069" w:type="dxa"/>
          </w:tcPr>
          <w:p w:rsidR="0030298B" w:rsidRDefault="00E5681E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117,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514</w:t>
            </w:r>
          </w:p>
        </w:tc>
        <w:tc>
          <w:tcPr>
            <w:tcW w:w="1065" w:type="dxa"/>
          </w:tcPr>
          <w:p w:rsidR="0030298B" w:rsidRDefault="00920A16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32</w:t>
            </w:r>
            <w:r w:rsidR="00E5681E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,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595</w:t>
            </w:r>
          </w:p>
        </w:tc>
        <w:tc>
          <w:tcPr>
            <w:tcW w:w="1061" w:type="dxa"/>
          </w:tcPr>
          <w:p w:rsidR="0030298B" w:rsidRDefault="004768E8" w:rsidP="00C97798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</w:rPr>
              <w:t>51.26</w:t>
            </w:r>
          </w:p>
        </w:tc>
        <w:tc>
          <w:tcPr>
            <w:tcW w:w="1069" w:type="dxa"/>
          </w:tcPr>
          <w:p w:rsidR="0030298B" w:rsidRDefault="00E5681E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69</w:t>
            </w: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,</w:t>
            </w:r>
            <w:r w:rsidR="00920A16"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503</w:t>
            </w:r>
          </w:p>
        </w:tc>
      </w:tr>
      <w:tr w:rsidR="00EF34A2" w:rsidRPr="007C2D0B" w:rsidTr="0030298B">
        <w:tc>
          <w:tcPr>
            <w:tcW w:w="1068" w:type="dxa"/>
          </w:tcPr>
          <w:p w:rsidR="00EF34A2" w:rsidRDefault="00EF34A2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pacing w:val="-6"/>
                <w:sz w:val="30"/>
                <w:szCs w:val="30"/>
                <w:cs/>
              </w:rPr>
              <w:t>2561</w:t>
            </w:r>
          </w:p>
        </w:tc>
        <w:tc>
          <w:tcPr>
            <w:tcW w:w="1064" w:type="dxa"/>
          </w:tcPr>
          <w:p w:rsidR="00EF34A2" w:rsidRPr="00920A16" w:rsidRDefault="00EF34A2" w:rsidP="00C97798">
            <w:pPr>
              <w:jc w:val="center"/>
              <w:rPr>
                <w:rFonts w:ascii="TH SarabunPSK" w:hAnsi="TH SarabunPSK" w:cs="TH SarabunPSK"/>
                <w:color w:val="333333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 w:hint="cs"/>
                <w:color w:val="333333"/>
                <w:sz w:val="32"/>
                <w:szCs w:val="32"/>
                <w:shd w:val="clear" w:color="auto" w:fill="FFFFFF"/>
                <w:cs/>
              </w:rPr>
              <w:t>59,503</w:t>
            </w:r>
          </w:p>
        </w:tc>
        <w:tc>
          <w:tcPr>
            <w:tcW w:w="1065" w:type="dxa"/>
          </w:tcPr>
          <w:p w:rsidR="00EF34A2" w:rsidRDefault="00EF34A2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27,800</w:t>
            </w:r>
          </w:p>
        </w:tc>
        <w:tc>
          <w:tcPr>
            <w:tcW w:w="1061" w:type="dxa"/>
          </w:tcPr>
          <w:p w:rsidR="00EF34A2" w:rsidRDefault="007E55CD" w:rsidP="00C97798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46.72</w:t>
            </w:r>
          </w:p>
        </w:tc>
        <w:tc>
          <w:tcPr>
            <w:tcW w:w="1069" w:type="dxa"/>
          </w:tcPr>
          <w:p w:rsidR="00EF34A2" w:rsidRDefault="007E55CD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96,277</w:t>
            </w:r>
          </w:p>
        </w:tc>
        <w:tc>
          <w:tcPr>
            <w:tcW w:w="1065" w:type="dxa"/>
          </w:tcPr>
          <w:p w:rsidR="00EF34A2" w:rsidRDefault="00EF34A2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30,269</w:t>
            </w:r>
          </w:p>
        </w:tc>
        <w:tc>
          <w:tcPr>
            <w:tcW w:w="1061" w:type="dxa"/>
          </w:tcPr>
          <w:p w:rsidR="00EF34A2" w:rsidRDefault="007E55CD" w:rsidP="00C97798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53.28</w:t>
            </w:r>
          </w:p>
        </w:tc>
        <w:tc>
          <w:tcPr>
            <w:tcW w:w="1069" w:type="dxa"/>
          </w:tcPr>
          <w:p w:rsidR="00EF34A2" w:rsidRDefault="00EF34A2" w:rsidP="00920A16">
            <w:pPr>
              <w:jc w:val="center"/>
              <w:rPr>
                <w:rFonts w:ascii="TH SarabunPSK" w:hAnsi="TH SarabunPSK" w:cs="TH SarabunPSK"/>
                <w:color w:val="000000"/>
                <w:spacing w:val="-6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pacing w:val="-6"/>
                <w:sz w:val="30"/>
                <w:szCs w:val="30"/>
                <w:cs/>
              </w:rPr>
              <w:t>164,060</w:t>
            </w:r>
          </w:p>
        </w:tc>
      </w:tr>
    </w:tbl>
    <w:p w:rsidR="00C97798" w:rsidRPr="00E22A83" w:rsidRDefault="00C97798" w:rsidP="00C97798">
      <w:pPr>
        <w:tabs>
          <w:tab w:val="left" w:pos="1440"/>
          <w:tab w:val="left" w:pos="1800"/>
        </w:tabs>
        <w:ind w:right="-381"/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E22A83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E2325A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6"/>
          <w:sz w:val="32"/>
          <w:szCs w:val="32"/>
        </w:rPr>
        <w:t>Data Center</w:t>
      </w:r>
      <w:r w:rsidRPr="00E22A83">
        <w:rPr>
          <w:rFonts w:ascii="TH SarabunPSK" w:hAnsi="TH SarabunPSK" w:cs="TH SarabunPSK"/>
          <w:spacing w:val="-6"/>
          <w:sz w:val="32"/>
          <w:szCs w:val="32"/>
          <w:cs/>
        </w:rPr>
        <w:t xml:space="preserve"> สำนักงานสาธารณสุขจังหวัดชุมพร</w:t>
      </w:r>
    </w:p>
    <w:p w:rsidR="006B3717" w:rsidRPr="00501E13" w:rsidRDefault="006B3717" w:rsidP="00C97798">
      <w:pPr>
        <w:tabs>
          <w:tab w:val="left" w:pos="1440"/>
          <w:tab w:val="left" w:pos="1800"/>
        </w:tabs>
        <w:ind w:firstLine="851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C97798">
      <w:pPr>
        <w:tabs>
          <w:tab w:val="left" w:pos="1440"/>
          <w:tab w:val="left" w:pos="1800"/>
        </w:tabs>
        <w:ind w:firstLine="851"/>
        <w:rPr>
          <w:rFonts w:ascii="TH SarabunPSK" w:hAnsi="TH SarabunPSK" w:cs="TH SarabunPSK"/>
          <w:spacing w:val="-6"/>
          <w:sz w:val="32"/>
          <w:szCs w:val="32"/>
        </w:rPr>
      </w:pPr>
      <w:r w:rsidRPr="00E22A83">
        <w:rPr>
          <w:rFonts w:ascii="TH SarabunPSK" w:hAnsi="TH SarabunPSK" w:cs="TH SarabunPSK" w:hint="cs"/>
          <w:spacing w:val="-6"/>
          <w:sz w:val="32"/>
          <w:szCs w:val="32"/>
          <w:cs/>
        </w:rPr>
        <w:t>จากตาราง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ที่ 1</w:t>
      </w:r>
      <w:r w:rsidR="00837218">
        <w:rPr>
          <w:rFonts w:ascii="TH SarabunPSK" w:hAnsi="TH SarabunPSK" w:cs="TH SarabunPSK" w:hint="cs"/>
          <w:spacing w:val="-6"/>
          <w:sz w:val="32"/>
          <w:szCs w:val="32"/>
          <w:cs/>
        </w:rPr>
        <w:t>0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E22A83">
        <w:rPr>
          <w:rFonts w:ascii="TH SarabunPSK" w:hAnsi="TH SarabunPSK" w:cs="TH SarabunPSK" w:hint="cs"/>
          <w:spacing w:val="-6"/>
          <w:sz w:val="32"/>
          <w:szCs w:val="32"/>
          <w:cs/>
        </w:rPr>
        <w:t>จำนวนผู้ป่วยใน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และจำนวนวันนอนของโรงพยาบาลชุมชนมีสัดส่วน</w:t>
      </w:r>
      <w:r w:rsidR="00FF1025">
        <w:rPr>
          <w:rFonts w:ascii="TH SarabunPSK" w:hAnsi="TH SarabunPSK" w:cs="TH SarabunPSK" w:hint="cs"/>
          <w:spacing w:val="-6"/>
          <w:sz w:val="32"/>
          <w:szCs w:val="32"/>
          <w:cs/>
        </w:rPr>
        <w:t>ลดลง</w:t>
      </w:r>
      <w:r w:rsidR="004768E8">
        <w:rPr>
          <w:rFonts w:ascii="TH SarabunPSK" w:hAnsi="TH SarabunPSK" w:cs="TH SarabunPSK" w:hint="cs"/>
          <w:spacing w:val="-6"/>
          <w:sz w:val="32"/>
          <w:szCs w:val="32"/>
          <w:cs/>
        </w:rPr>
        <w:t>เล็กน้อย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แต่ของโรงพยาบาลทั่วไป</w:t>
      </w:r>
      <w:r w:rsidR="00FF1025">
        <w:rPr>
          <w:rFonts w:ascii="TH SarabunPSK" w:hAnsi="TH SarabunPSK" w:cs="TH SarabunPSK" w:hint="cs"/>
          <w:spacing w:val="-6"/>
          <w:sz w:val="32"/>
          <w:szCs w:val="32"/>
          <w:cs/>
        </w:rPr>
        <w:t>เพิ่มขึ้น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สำหรับในภาพรวมของจังหวัด จำนวนผู้ป่วยใน</w:t>
      </w:r>
      <w:r w:rsidR="004768E8">
        <w:rPr>
          <w:rFonts w:ascii="TH SarabunPSK" w:hAnsi="TH SarabunPSK" w:cs="TH SarabunPSK" w:hint="cs"/>
          <w:spacing w:val="-6"/>
          <w:sz w:val="32"/>
          <w:szCs w:val="32"/>
          <w:cs/>
        </w:rPr>
        <w:t>ลดลง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</w:p>
    <w:p w:rsidR="00C97798" w:rsidRPr="006B3717" w:rsidRDefault="00C97798" w:rsidP="00C97798">
      <w:pPr>
        <w:tabs>
          <w:tab w:val="left" w:pos="1440"/>
          <w:tab w:val="left" w:pos="1800"/>
        </w:tabs>
        <w:ind w:firstLine="851"/>
        <w:rPr>
          <w:rFonts w:ascii="TH SarabunPSK" w:hAnsi="TH SarabunPSK" w:cs="TH SarabunPSK"/>
          <w:spacing w:val="-6"/>
          <w:sz w:val="16"/>
          <w:szCs w:val="16"/>
          <w:cs/>
        </w:rPr>
      </w:pPr>
    </w:p>
    <w:p w:rsidR="00C97798" w:rsidRDefault="006B3717" w:rsidP="00C97798">
      <w:pPr>
        <w:tabs>
          <w:tab w:val="left" w:pos="1800"/>
        </w:tabs>
        <w:ind w:left="1134" w:hanging="1134"/>
        <w:rPr>
          <w:rFonts w:ascii="TH SarabunPSK" w:hAnsi="TH SarabunPSK" w:cs="TH SarabunPSK"/>
          <w:spacing w:val="-6"/>
          <w:sz w:val="32"/>
          <w:szCs w:val="32"/>
        </w:rPr>
      </w:pPr>
      <w:r w:rsidRPr="006B3717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>ปผนภูมิ ช</w:t>
      </w:r>
      <w:r w:rsidR="00C97798" w:rsidRPr="006B3717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C97798" w:rsidRPr="006B3717">
        <w:rPr>
          <w:rFonts w:ascii="TH SarabunPSK" w:hAnsi="TH SarabunPSK" w:cs="TH SarabunPSK"/>
          <w:spacing w:val="-6"/>
          <w:sz w:val="32"/>
          <w:szCs w:val="32"/>
          <w:cs/>
        </w:rPr>
        <w:t xml:space="preserve">อัตราป่วยของผู้ป่วยใน ( ต่อประชากร 100,000 คน)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5</w:t>
      </w:r>
      <w:r w:rsidR="00C97798" w:rsidRPr="006B3717">
        <w:rPr>
          <w:rFonts w:ascii="TH SarabunPSK" w:hAnsi="TH SarabunPSK" w:cs="TH SarabunPSK"/>
          <w:spacing w:val="-6"/>
          <w:sz w:val="32"/>
          <w:szCs w:val="32"/>
          <w:cs/>
        </w:rPr>
        <w:t xml:space="preserve"> อันดับแรก จังหวัดชุมพร เปรียบเทียบ ปี 255</w:t>
      </w:r>
      <w:r w:rsidR="0070730B">
        <w:rPr>
          <w:rFonts w:ascii="TH SarabunPSK" w:hAnsi="TH SarabunPSK" w:cs="TH SarabunPSK" w:hint="cs"/>
          <w:spacing w:val="-6"/>
          <w:sz w:val="32"/>
          <w:szCs w:val="32"/>
          <w:cs/>
        </w:rPr>
        <w:t>9</w:t>
      </w:r>
      <w:r w:rsidR="00C97798" w:rsidRPr="006B3717">
        <w:rPr>
          <w:rFonts w:ascii="TH SarabunPSK" w:hAnsi="TH SarabunPSK" w:cs="TH SarabunPSK"/>
          <w:spacing w:val="-6"/>
          <w:sz w:val="32"/>
          <w:szCs w:val="32"/>
          <w:cs/>
        </w:rPr>
        <w:t xml:space="preserve"> – 25</w:t>
      </w:r>
      <w:r w:rsidR="0070730B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p w:rsidR="00B11CDB" w:rsidRPr="004768E8" w:rsidRDefault="0070730B" w:rsidP="00C97798">
      <w:pPr>
        <w:tabs>
          <w:tab w:val="left" w:pos="1800"/>
        </w:tabs>
        <w:ind w:left="1134" w:hanging="1134"/>
        <w:rPr>
          <w:rFonts w:ascii="TH SarabunPSK" w:hAnsi="TH SarabunPSK" w:cs="TH SarabunPSK"/>
          <w:color w:val="C00000"/>
          <w:spacing w:val="-6"/>
          <w:sz w:val="32"/>
          <w:szCs w:val="32"/>
          <w:cs/>
        </w:rPr>
      </w:pPr>
      <w:r w:rsidRPr="0070730B">
        <w:rPr>
          <w:rFonts w:ascii="TH SarabunPSK" w:hAnsi="TH SarabunPSK" w:cs="TH SarabunPSK"/>
          <w:noProof/>
          <w:color w:val="C00000"/>
          <w:spacing w:val="-6"/>
          <w:sz w:val="32"/>
          <w:szCs w:val="32"/>
          <w:cs/>
          <w:lang w:eastAsia="en-US"/>
        </w:rPr>
        <w:drawing>
          <wp:inline distT="0" distB="0" distL="0" distR="0">
            <wp:extent cx="4572000" cy="2743200"/>
            <wp:effectExtent l="19050" t="0" r="19050" b="0"/>
            <wp:docPr id="1" name="แผนภูมิ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C97798" w:rsidRPr="006B3717" w:rsidRDefault="00C97798" w:rsidP="00C97798">
      <w:pPr>
        <w:tabs>
          <w:tab w:val="left" w:pos="1440"/>
          <w:tab w:val="left" w:pos="1800"/>
        </w:tabs>
        <w:ind w:right="-381"/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6B3717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6B3717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6B3717">
        <w:rPr>
          <w:rFonts w:ascii="TH SarabunPSK" w:hAnsi="TH SarabunPSK" w:cs="TH SarabunPSK"/>
          <w:spacing w:val="-6"/>
          <w:sz w:val="32"/>
          <w:szCs w:val="32"/>
        </w:rPr>
        <w:t xml:space="preserve"> Data Center</w:t>
      </w:r>
      <w:r w:rsidRPr="006B3717">
        <w:rPr>
          <w:rFonts w:ascii="TH SarabunPSK" w:hAnsi="TH SarabunPSK" w:cs="TH SarabunPSK"/>
          <w:spacing w:val="-6"/>
          <w:sz w:val="32"/>
          <w:szCs w:val="32"/>
          <w:cs/>
        </w:rPr>
        <w:t xml:space="preserve"> สำนักงานสาธารณสุขจังหวัดชุมพร</w:t>
      </w:r>
    </w:p>
    <w:p w:rsidR="00C97798" w:rsidRPr="00501E13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b/>
          <w:bCs/>
          <w:spacing w:val="-6"/>
          <w:sz w:val="32"/>
          <w:szCs w:val="32"/>
        </w:rPr>
      </w:pPr>
    </w:p>
    <w:p w:rsidR="00C97798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  <w:cs/>
        </w:rPr>
      </w:pP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สาเหตุการป่วยของผู้ป่วยใน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>จังหวัดชุมพร อันดับ 1 คือ โรค</w:t>
      </w:r>
      <w:r w:rsidR="006B3717">
        <w:rPr>
          <w:rFonts w:ascii="TH SarabunPSK" w:hAnsi="TH SarabunPSK" w:cs="TH SarabunPSK" w:hint="cs"/>
          <w:spacing w:val="-6"/>
          <w:sz w:val="32"/>
          <w:szCs w:val="32"/>
          <w:cs/>
        </w:rPr>
        <w:t>ปอดบวม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 อันดับ 2 คือ </w:t>
      </w:r>
      <w:r w:rsidR="0070730B">
        <w:rPr>
          <w:rFonts w:ascii="TH SarabunPSK" w:hAnsi="TH SarabunPSK" w:cs="TH SarabunPSK" w:hint="cs"/>
          <w:spacing w:val="-6"/>
          <w:sz w:val="32"/>
          <w:szCs w:val="32"/>
          <w:cs/>
        </w:rPr>
        <w:t>ถุงลม   โป่งพอง</w:t>
      </w:r>
      <w:r w:rsidR="006B3717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และอันดับ 3 คือ </w:t>
      </w:r>
      <w:r w:rsidR="0070730B">
        <w:rPr>
          <w:rFonts w:ascii="TH SarabunPSK" w:hAnsi="TH SarabunPSK" w:cs="TH SarabunPSK" w:hint="cs"/>
          <w:spacing w:val="-6"/>
          <w:sz w:val="32"/>
          <w:szCs w:val="32"/>
          <w:cs/>
        </w:rPr>
        <w:t>ผิวหนังอักเสบ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</w:p>
    <w:p w:rsidR="00C97798" w:rsidRDefault="00C97798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6B3717" w:rsidRDefault="006B3717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6B3717" w:rsidRDefault="006B3717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501E13" w:rsidRDefault="00501E13" w:rsidP="00C97798">
      <w:pPr>
        <w:tabs>
          <w:tab w:val="left" w:pos="1440"/>
          <w:tab w:val="left" w:pos="1800"/>
        </w:tabs>
        <w:ind w:firstLine="900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Pr="00B24E70" w:rsidRDefault="00C97798" w:rsidP="00C97798">
      <w:pPr>
        <w:numPr>
          <w:ilvl w:val="0"/>
          <w:numId w:val="7"/>
        </w:numPr>
        <w:tabs>
          <w:tab w:val="left" w:pos="1440"/>
          <w:tab w:val="left" w:pos="1800"/>
        </w:tabs>
        <w:jc w:val="both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lastRenderedPageBreak/>
        <w:t>สาเหตุการตาย</w:t>
      </w:r>
    </w:p>
    <w:p w:rsidR="00C97798" w:rsidRDefault="00C97798" w:rsidP="00C97798">
      <w:pPr>
        <w:tabs>
          <w:tab w:val="left" w:pos="1260"/>
          <w:tab w:val="left" w:pos="1800"/>
        </w:tabs>
        <w:ind w:left="1080" w:right="-664" w:hanging="1080"/>
        <w:rPr>
          <w:rFonts w:ascii="TH SarabunPSK" w:hAnsi="TH SarabunPSK" w:cs="TH SarabunPSK"/>
          <w:spacing w:val="-6"/>
          <w:sz w:val="32"/>
          <w:szCs w:val="32"/>
        </w:rPr>
      </w:pP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ตารางที่</w:t>
      </w:r>
      <w:r w:rsidRPr="00B24E70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 1</w:t>
      </w:r>
      <w:r w:rsidR="00837218"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pacing w:val="-6"/>
          <w:sz w:val="32"/>
          <w:szCs w:val="32"/>
          <w:cs/>
        </w:rPr>
        <w:t xml:space="preserve"> 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>อัตราตาย (ต่อประชากร 100,000 คน) ตามสาเหตุการตาย 10 อันดับแรก จังหวัดชุมพรปี 25</w:t>
      </w:r>
      <w:r>
        <w:rPr>
          <w:rFonts w:ascii="TH SarabunPSK" w:hAnsi="TH SarabunPSK" w:cs="TH SarabunPSK"/>
          <w:spacing w:val="-6"/>
          <w:sz w:val="32"/>
          <w:szCs w:val="32"/>
          <w:cs/>
        </w:rPr>
        <w:t>5</w:t>
      </w:r>
      <w:r w:rsidR="002D1FD8">
        <w:rPr>
          <w:rFonts w:ascii="TH SarabunPSK" w:hAnsi="TH SarabunPSK" w:cs="TH SarabunPSK" w:hint="cs"/>
          <w:spacing w:val="-6"/>
          <w:sz w:val="32"/>
          <w:szCs w:val="32"/>
          <w:cs/>
        </w:rPr>
        <w:t>7</w:t>
      </w:r>
      <w:r w:rsidRPr="00B24E70">
        <w:rPr>
          <w:rFonts w:ascii="TH SarabunPSK" w:hAnsi="TH SarabunPSK" w:cs="TH SarabunPSK"/>
          <w:spacing w:val="-6"/>
          <w:sz w:val="32"/>
          <w:szCs w:val="32"/>
        </w:rPr>
        <w:t>–</w:t>
      </w:r>
      <w:r>
        <w:rPr>
          <w:rFonts w:ascii="TH SarabunPSK" w:hAnsi="TH SarabunPSK" w:cs="TH SarabunPSK"/>
          <w:spacing w:val="-6"/>
          <w:sz w:val="32"/>
          <w:szCs w:val="32"/>
          <w:cs/>
        </w:rPr>
        <w:t>25</w:t>
      </w:r>
      <w:r w:rsidR="002D1FD8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tbl>
      <w:tblPr>
        <w:tblW w:w="9133" w:type="dxa"/>
        <w:tblInd w:w="-34" w:type="dxa"/>
        <w:tblLook w:val="04A0"/>
      </w:tblPr>
      <w:tblGrid>
        <w:gridCol w:w="850"/>
        <w:gridCol w:w="3970"/>
        <w:gridCol w:w="851"/>
        <w:gridCol w:w="850"/>
        <w:gridCol w:w="769"/>
        <w:gridCol w:w="992"/>
        <w:gridCol w:w="851"/>
      </w:tblGrid>
      <w:tr w:rsidR="00D15520" w:rsidRPr="00992AB4" w:rsidTr="00F1261B">
        <w:trPr>
          <w:trHeight w:val="305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5520" w:rsidRPr="00992AB4" w:rsidRDefault="00D15520" w:rsidP="00C97798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  <w:lang w:eastAsia="en-US"/>
              </w:rPr>
              <w:t>ลำดับ</w:t>
            </w:r>
          </w:p>
        </w:tc>
        <w:tc>
          <w:tcPr>
            <w:tcW w:w="3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5520" w:rsidRPr="00992AB4" w:rsidRDefault="00D15520" w:rsidP="00C97798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  <w:lang w:eastAsia="en-US"/>
              </w:rPr>
              <w:t>สาเหตุการตาย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5520" w:rsidRPr="00992AB4" w:rsidRDefault="00D15520" w:rsidP="0044742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2556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5520" w:rsidRPr="00992AB4" w:rsidRDefault="00D15520" w:rsidP="0044742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2557</w:t>
            </w:r>
          </w:p>
        </w:tc>
        <w:tc>
          <w:tcPr>
            <w:tcW w:w="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5520" w:rsidRPr="00992AB4" w:rsidRDefault="00D15520" w:rsidP="0044742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2558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5520" w:rsidRPr="00992AB4" w:rsidRDefault="00D15520" w:rsidP="0044742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255</w:t>
            </w: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9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5520" w:rsidRPr="00992AB4" w:rsidRDefault="00D15520" w:rsidP="00447424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25</w:t>
            </w: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6</w:t>
            </w:r>
            <w:r w:rsidR="002D1FD8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lang w:eastAsia="en-US"/>
              </w:rPr>
              <w:t>1</w:t>
            </w:r>
          </w:p>
        </w:tc>
      </w:tr>
      <w:tr w:rsidR="00C86E8C" w:rsidRPr="00992AB4" w:rsidTr="00341E5E">
        <w:trPr>
          <w:trHeight w:val="293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C97798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1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C97798">
            <w:pP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เนื้องอก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 xml:space="preserve"> (C00 - D48)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</w:rPr>
              <w:t>93.24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  <w:cs/>
              </w:rPr>
              <w:t>103.72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597875">
              <w:rPr>
                <w:rFonts w:ascii="TH SarabunPSK" w:hAnsi="TH SarabunPSK" w:cs="TH SarabunPSK"/>
                <w:color w:val="000000"/>
                <w:sz w:val="28"/>
              </w:rPr>
              <w:t>102.11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89.64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AF6798" w:rsidP="0044742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100.85</w:t>
            </w:r>
          </w:p>
        </w:tc>
      </w:tr>
      <w:tr w:rsidR="00CC06BF" w:rsidRPr="00992AB4" w:rsidTr="00341E5E">
        <w:trPr>
          <w:trHeight w:val="2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3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โรค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cs/>
                <w:lang w:eastAsia="en-US"/>
              </w:rPr>
              <w:t>ปอดบวม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 xml:space="preserve"> (J12 – J1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8)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32.37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38.42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51.16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48.66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62.20</w:t>
            </w:r>
          </w:p>
        </w:tc>
      </w:tr>
      <w:tr w:rsidR="00CC06BF" w:rsidRPr="00992AB4" w:rsidTr="00341E5E">
        <w:trPr>
          <w:trHeight w:val="2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cs/>
                <w:lang w:eastAsia="en-US"/>
              </w:rPr>
              <w:t>5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โรคระบบประสาท (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G00 – G98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</w:rPr>
              <w:t>49.88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  <w:cs/>
              </w:rPr>
              <w:t>19.11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597875">
              <w:rPr>
                <w:rFonts w:ascii="TH SarabunPSK" w:hAnsi="TH SarabunPSK" w:cs="TH SarabunPSK"/>
                <w:color w:val="000000"/>
                <w:sz w:val="28"/>
              </w:rPr>
              <w:t>18.17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26.20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58.27</w:t>
            </w:r>
          </w:p>
        </w:tc>
      </w:tr>
      <w:tr w:rsidR="00C86E8C" w:rsidRPr="00992AB4" w:rsidTr="00341E5E">
        <w:trPr>
          <w:trHeight w:val="2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EF3E8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2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EF3E8A">
            <w:pP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โลหิตเป็นพิษ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 xml:space="preserve"> (A40 - A41)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</w:rPr>
              <w:t>52.76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  <w:cs/>
              </w:rPr>
              <w:t>36.43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597875">
              <w:rPr>
                <w:rFonts w:ascii="TH SarabunPSK" w:hAnsi="TH SarabunPSK" w:cs="TH SarabunPSK"/>
                <w:color w:val="000000"/>
                <w:sz w:val="28"/>
              </w:rPr>
              <w:t>60.44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50.04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AF6798" w:rsidP="0044742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52.78</w:t>
            </w:r>
          </w:p>
        </w:tc>
      </w:tr>
      <w:tr w:rsidR="00C86E8C" w:rsidRPr="00992AB4" w:rsidTr="00341E5E">
        <w:trPr>
          <w:trHeight w:val="265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C97798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4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C97798">
            <w:pP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โรคหลอดเลือดสมอง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 xml:space="preserve"> (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I60 - I69)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</w:rPr>
              <w:t>37.22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  <w:cs/>
              </w:rPr>
              <w:t>36.43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597875">
              <w:rPr>
                <w:rFonts w:ascii="TH SarabunPSK" w:hAnsi="TH SarabunPSK" w:cs="TH SarabunPSK"/>
                <w:color w:val="000000"/>
                <w:sz w:val="28"/>
              </w:rPr>
              <w:t>42.46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40.78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C06BF" w:rsidP="0044742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43.75</w:t>
            </w:r>
          </w:p>
        </w:tc>
      </w:tr>
      <w:tr w:rsidR="00CC06BF" w:rsidRPr="00992AB4" w:rsidTr="00341E5E">
        <w:trPr>
          <w:trHeight w:val="3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9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โรคหัวใจ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cs/>
                <w:lang w:eastAsia="en-US"/>
              </w:rPr>
              <w:t>ขาดเลือด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 xml:space="preserve"> (I20 – I25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29.31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30.66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33.18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12.02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34.53</w:t>
            </w:r>
          </w:p>
        </w:tc>
      </w:tr>
      <w:tr w:rsidR="00C86E8C" w:rsidRPr="00992AB4" w:rsidTr="00341E5E">
        <w:trPr>
          <w:trHeight w:val="3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EF3E8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6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EF3E8A">
            <w:pP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อุบัติเหตุขนส่ง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 xml:space="preserve"> (V 01 - V99)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</w:rPr>
              <w:t>31.46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  <w:cs/>
              </w:rPr>
              <w:t>25.68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597875">
              <w:rPr>
                <w:rFonts w:ascii="TH SarabunPSK" w:hAnsi="TH SarabunPSK" w:cs="TH SarabunPSK"/>
                <w:color w:val="000000"/>
                <w:sz w:val="28"/>
              </w:rPr>
              <w:t>26.07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22.85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C06BF" w:rsidP="0044742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23.54</w:t>
            </w:r>
          </w:p>
        </w:tc>
      </w:tr>
      <w:tr w:rsidR="00CC06BF" w:rsidRPr="00992AB4" w:rsidTr="00EF3E8A">
        <w:trPr>
          <w:trHeight w:val="3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8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โรคระบบย่อยอาหาร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 xml:space="preserve"> (K00 - K92)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</w:rPr>
              <w:t>18.61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  <w:cs/>
              </w:rPr>
              <w:t>16.52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597875">
              <w:rPr>
                <w:rFonts w:ascii="TH SarabunPSK" w:hAnsi="TH SarabunPSK" w:cs="TH SarabunPSK"/>
                <w:color w:val="000000"/>
                <w:sz w:val="28"/>
              </w:rPr>
              <w:t>16.39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12.21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17.07</w:t>
            </w:r>
          </w:p>
        </w:tc>
      </w:tr>
      <w:tr w:rsidR="00CC06BF" w:rsidRPr="00992AB4" w:rsidTr="00EF3E8A">
        <w:trPr>
          <w:trHeight w:val="3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10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06BF" w:rsidRPr="00F1261B" w:rsidRDefault="00CC06BF" w:rsidP="008F0E48">
            <w:pPr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cs/>
                <w:lang w:eastAsia="en-US"/>
              </w:rPr>
              <w:t>โรคทางเดินหายใจส่วนล่างเรื้อรัง (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J40 – J47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cs/>
                <w:lang w:eastAsia="en-US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16.09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992AB4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12.34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597875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12.44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F1261B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10.24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06BF" w:rsidRPr="00F1261B" w:rsidRDefault="00CC06BF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14.32</w:t>
            </w:r>
          </w:p>
        </w:tc>
      </w:tr>
      <w:tr w:rsidR="00C86E8C" w:rsidRPr="00992AB4" w:rsidTr="00EF3E8A">
        <w:trPr>
          <w:trHeight w:val="369"/>
        </w:trPr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EF3E8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7</w:t>
            </w:r>
          </w:p>
        </w:tc>
        <w:tc>
          <w:tcPr>
            <w:tcW w:w="3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6E8C" w:rsidRPr="00992AB4" w:rsidRDefault="00C86E8C" w:rsidP="00EF3E8A">
            <w:pPr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</w:pP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cs/>
                <w:lang w:eastAsia="en-US"/>
              </w:rPr>
              <w:t>โรคระบบสืบพันธุ์ ปัสสาวะ (</w:t>
            </w:r>
            <w:r w:rsidRPr="00992AB4">
              <w:rPr>
                <w:rFonts w:ascii="TH SarabunPSK" w:eastAsia="Times New Roman" w:hAnsi="TH SarabunPSK" w:cs="TH SarabunPSK"/>
                <w:color w:val="000000"/>
                <w:sz w:val="28"/>
                <w:lang w:eastAsia="en-US"/>
              </w:rPr>
              <w:t>N00 -N99)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</w:rPr>
              <w:t>14.39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992AB4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992AB4">
              <w:rPr>
                <w:rFonts w:ascii="TH SarabunPSK" w:hAnsi="TH SarabunPSK" w:cs="TH SarabunPSK"/>
                <w:color w:val="000000"/>
                <w:sz w:val="28"/>
                <w:cs/>
              </w:rPr>
              <w:t>15.52</w:t>
            </w:r>
          </w:p>
        </w:tc>
        <w:tc>
          <w:tcPr>
            <w:tcW w:w="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 w:rsidRPr="00597875">
              <w:rPr>
                <w:rFonts w:ascii="TH SarabunPSK" w:hAnsi="TH SarabunPSK" w:cs="TH SarabunPSK"/>
                <w:color w:val="000000"/>
                <w:sz w:val="28"/>
              </w:rPr>
              <w:t>15.21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86E8C" w:rsidP="008F0E48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13.00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6E8C" w:rsidRPr="00597875" w:rsidRDefault="00CC06BF" w:rsidP="00447424">
            <w:pPr>
              <w:jc w:val="center"/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13.54</w:t>
            </w:r>
          </w:p>
        </w:tc>
      </w:tr>
    </w:tbl>
    <w:p w:rsidR="00C97798" w:rsidRPr="00B24E70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 สำนักนโยบายและยุทธศาสตร์ กระทรวงสาธารณสุข</w:t>
      </w:r>
    </w:p>
    <w:p w:rsidR="00C97798" w:rsidRPr="002C6E0A" w:rsidRDefault="00C97798" w:rsidP="00C97798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Pr="00447424" w:rsidRDefault="00C97798" w:rsidP="00C97798">
      <w:pPr>
        <w:tabs>
          <w:tab w:val="left" w:pos="1440"/>
          <w:tab w:val="left" w:pos="1800"/>
        </w:tabs>
        <w:ind w:firstLine="902"/>
        <w:rPr>
          <w:rFonts w:ascii="TH SarabunPSK" w:hAnsi="TH SarabunPSK" w:cs="TH SarabunPSK"/>
          <w:spacing w:val="-6"/>
          <w:sz w:val="32"/>
          <w:szCs w:val="32"/>
          <w:cs/>
        </w:rPr>
      </w:pP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>เมื่อพิจารณาสาเหตุการตายจังหวัดชุมพร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>พบว่า โรคมะเร็ง เป็นโรคที่เป็นสาเหตุการตายเป็นอันดับที่ 1</w:t>
      </w:r>
      <w:r w:rsidR="00447424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>มา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ตลอด </w:t>
      </w:r>
      <w:r w:rsidR="00BB269F">
        <w:rPr>
          <w:rFonts w:ascii="TH SarabunPSK" w:hAnsi="TH SarabunPSK" w:cs="TH SarabunPSK" w:hint="cs"/>
          <w:spacing w:val="-6"/>
          <w:sz w:val="32"/>
          <w:szCs w:val="32"/>
          <w:cs/>
        </w:rPr>
        <w:t>และอัตราตายในปี 2561 สูงก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ว่าปี 25</w:t>
      </w:r>
      <w:r w:rsidR="00BB269F">
        <w:rPr>
          <w:rFonts w:ascii="TH SarabunPSK" w:hAnsi="TH SarabunPSK" w:cs="TH SarabunPSK" w:hint="cs"/>
          <w:spacing w:val="-6"/>
          <w:sz w:val="32"/>
          <w:szCs w:val="32"/>
          <w:cs/>
        </w:rPr>
        <w:t>60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รองลงมาคือโรค</w:t>
      </w:r>
      <w:r w:rsidR="00447424">
        <w:rPr>
          <w:rFonts w:ascii="TH SarabunPSK" w:hAnsi="TH SarabunPSK" w:cs="TH SarabunPSK" w:hint="cs"/>
          <w:spacing w:val="-6"/>
          <w:sz w:val="32"/>
          <w:szCs w:val="32"/>
          <w:cs/>
        </w:rPr>
        <w:t>ปอดบวม</w:t>
      </w:r>
      <w:r w:rsidR="00BB269F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และโรคระบบประสาท</w:t>
      </w:r>
    </w:p>
    <w:p w:rsidR="00C97798" w:rsidRPr="002C6E0A" w:rsidRDefault="00C97798" w:rsidP="00C97798">
      <w:pPr>
        <w:tabs>
          <w:tab w:val="left" w:pos="1440"/>
          <w:tab w:val="left" w:pos="1800"/>
        </w:tabs>
        <w:ind w:firstLine="902"/>
        <w:rPr>
          <w:rFonts w:ascii="TH SarabunPSK" w:hAnsi="TH SarabunPSK" w:cs="TH SarabunPSK"/>
          <w:spacing w:val="-6"/>
          <w:sz w:val="16"/>
          <w:szCs w:val="16"/>
        </w:rPr>
      </w:pPr>
    </w:p>
    <w:p w:rsidR="00C97798" w:rsidRDefault="00C97798" w:rsidP="00501E13">
      <w:pPr>
        <w:tabs>
          <w:tab w:val="left" w:pos="1440"/>
          <w:tab w:val="left" w:pos="1800"/>
        </w:tabs>
        <w:ind w:left="1440" w:right="-477" w:hanging="1440"/>
        <w:jc w:val="both"/>
        <w:rPr>
          <w:rFonts w:ascii="TH SarabunPSK" w:hAnsi="TH SarabunPSK" w:cs="TH SarabunPSK"/>
          <w:spacing w:val="-6"/>
          <w:sz w:val="32"/>
          <w:szCs w:val="32"/>
        </w:rPr>
      </w:pP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ตารางที่ 1</w:t>
      </w:r>
      <w:r w:rsidR="00837218">
        <w:rPr>
          <w:rFonts w:ascii="TH SarabunPSK" w:hAnsi="TH SarabunPSK" w:cs="TH SarabunPSK" w:hint="cs"/>
          <w:spacing w:val="-6"/>
          <w:sz w:val="32"/>
          <w:szCs w:val="32"/>
          <w:cs/>
        </w:rPr>
        <w:t>2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อัตราตายด้วยโรคมะเร็ง </w:t>
      </w:r>
      <w:r w:rsidRPr="00B24E70">
        <w:rPr>
          <w:rFonts w:ascii="TH SarabunPSK" w:hAnsi="TH SarabunPSK" w:cs="TH SarabunPSK" w:hint="cs"/>
          <w:spacing w:val="-6"/>
          <w:sz w:val="32"/>
          <w:szCs w:val="32"/>
          <w:cs/>
        </w:rPr>
        <w:t>5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 อันดับแรก  (ต่อประชากร 100.000 คน) จังหวัดชุมพรปี 255</w:t>
      </w:r>
      <w:r w:rsidR="002D1FD8">
        <w:rPr>
          <w:rFonts w:ascii="TH SarabunPSK" w:hAnsi="TH SarabunPSK" w:cs="TH SarabunPSK" w:hint="cs"/>
          <w:spacing w:val="-6"/>
          <w:sz w:val="32"/>
          <w:szCs w:val="32"/>
          <w:cs/>
        </w:rPr>
        <w:t>7</w:t>
      </w:r>
      <w:r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B24E70">
        <w:rPr>
          <w:rFonts w:ascii="TH SarabunPSK" w:hAnsi="TH SarabunPSK" w:cs="TH SarabunPSK"/>
          <w:spacing w:val="-6"/>
          <w:sz w:val="32"/>
          <w:szCs w:val="32"/>
        </w:rPr>
        <w:t>–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 25</w:t>
      </w:r>
      <w:r w:rsidR="002D1FD8">
        <w:rPr>
          <w:rFonts w:ascii="TH SarabunPSK" w:hAnsi="TH SarabunPSK" w:cs="TH SarabunPSK" w:hint="cs"/>
          <w:spacing w:val="-6"/>
          <w:sz w:val="32"/>
          <w:szCs w:val="32"/>
          <w:cs/>
        </w:rPr>
        <w:t>61</w:t>
      </w:r>
    </w:p>
    <w:p w:rsidR="00C97798" w:rsidRPr="002C6E0A" w:rsidRDefault="00C97798" w:rsidP="00C97798">
      <w:pPr>
        <w:tabs>
          <w:tab w:val="left" w:pos="1440"/>
          <w:tab w:val="left" w:pos="1800"/>
        </w:tabs>
        <w:ind w:left="1440" w:hanging="1440"/>
        <w:jc w:val="both"/>
        <w:rPr>
          <w:rFonts w:ascii="TH SarabunPSK" w:hAnsi="TH SarabunPSK" w:cs="TH SarabunPSK"/>
          <w:spacing w:val="-6"/>
          <w:sz w:val="16"/>
          <w:szCs w:val="16"/>
          <w:cs/>
        </w:rPr>
      </w:pPr>
    </w:p>
    <w:tbl>
      <w:tblPr>
        <w:tblW w:w="907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111"/>
        <w:gridCol w:w="993"/>
        <w:gridCol w:w="992"/>
        <w:gridCol w:w="992"/>
        <w:gridCol w:w="992"/>
        <w:gridCol w:w="993"/>
      </w:tblGrid>
      <w:tr w:rsidR="002D1FD8" w:rsidRPr="00BB269F" w:rsidTr="00BB269F">
        <w:tc>
          <w:tcPr>
            <w:tcW w:w="4111" w:type="dxa"/>
            <w:vAlign w:val="center"/>
          </w:tcPr>
          <w:p w:rsidR="002D1FD8" w:rsidRPr="00BB269F" w:rsidRDefault="002D1FD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B269F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สาเหตุ</w:t>
            </w:r>
          </w:p>
        </w:tc>
        <w:tc>
          <w:tcPr>
            <w:tcW w:w="993" w:type="dxa"/>
            <w:vAlign w:val="center"/>
          </w:tcPr>
          <w:p w:rsidR="002D1FD8" w:rsidRPr="00BB269F" w:rsidRDefault="002D1FD8" w:rsidP="00341E5E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B269F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255</w:t>
            </w:r>
            <w:r w:rsidRPr="00BB269F">
              <w:rPr>
                <w:rFonts w:ascii="TH SarabunPSK" w:hAnsi="TH SarabunPSK" w:cs="TH SarabunPSK" w:hint="cs"/>
                <w:b/>
                <w:bCs/>
                <w:spacing w:val="-6"/>
                <w:sz w:val="32"/>
                <w:szCs w:val="32"/>
                <w:cs/>
              </w:rPr>
              <w:t>7</w:t>
            </w:r>
          </w:p>
        </w:tc>
        <w:tc>
          <w:tcPr>
            <w:tcW w:w="992" w:type="dxa"/>
            <w:vAlign w:val="center"/>
          </w:tcPr>
          <w:p w:rsidR="002D1FD8" w:rsidRPr="00BB269F" w:rsidRDefault="002D1FD8" w:rsidP="00341E5E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B269F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255</w:t>
            </w:r>
            <w:r w:rsidRPr="00BB269F">
              <w:rPr>
                <w:rFonts w:ascii="TH SarabunPSK" w:hAnsi="TH SarabunPSK" w:cs="TH SarabunPSK" w:hint="cs"/>
                <w:b/>
                <w:bCs/>
                <w:spacing w:val="-6"/>
                <w:sz w:val="32"/>
                <w:szCs w:val="32"/>
                <w:cs/>
              </w:rPr>
              <w:t>8</w:t>
            </w:r>
          </w:p>
        </w:tc>
        <w:tc>
          <w:tcPr>
            <w:tcW w:w="992" w:type="dxa"/>
            <w:vAlign w:val="center"/>
          </w:tcPr>
          <w:p w:rsidR="002D1FD8" w:rsidRPr="00BB269F" w:rsidRDefault="002D1FD8" w:rsidP="00341E5E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B269F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255</w:t>
            </w:r>
            <w:r w:rsidRPr="00BB269F">
              <w:rPr>
                <w:rFonts w:ascii="TH SarabunPSK" w:hAnsi="TH SarabunPSK" w:cs="TH SarabunPSK" w:hint="cs"/>
                <w:b/>
                <w:bCs/>
                <w:spacing w:val="-6"/>
                <w:sz w:val="32"/>
                <w:szCs w:val="32"/>
                <w:cs/>
              </w:rPr>
              <w:t>9</w:t>
            </w:r>
          </w:p>
        </w:tc>
        <w:tc>
          <w:tcPr>
            <w:tcW w:w="992" w:type="dxa"/>
            <w:vAlign w:val="center"/>
          </w:tcPr>
          <w:p w:rsidR="002D1FD8" w:rsidRPr="00BB269F" w:rsidRDefault="002D1FD8" w:rsidP="00341E5E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B269F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25</w:t>
            </w:r>
            <w:r w:rsidRPr="00BB269F">
              <w:rPr>
                <w:rFonts w:ascii="TH SarabunPSK" w:hAnsi="TH SarabunPSK" w:cs="TH SarabunPSK" w:hint="cs"/>
                <w:b/>
                <w:bCs/>
                <w:spacing w:val="-6"/>
                <w:sz w:val="32"/>
                <w:szCs w:val="32"/>
                <w:cs/>
              </w:rPr>
              <w:t>60</w:t>
            </w:r>
          </w:p>
        </w:tc>
        <w:tc>
          <w:tcPr>
            <w:tcW w:w="993" w:type="dxa"/>
            <w:vAlign w:val="center"/>
          </w:tcPr>
          <w:p w:rsidR="002D1FD8" w:rsidRPr="00BB269F" w:rsidRDefault="002D1FD8" w:rsidP="00C97798">
            <w:pPr>
              <w:tabs>
                <w:tab w:val="left" w:pos="1440"/>
                <w:tab w:val="left" w:pos="1800"/>
              </w:tabs>
              <w:jc w:val="center"/>
              <w:rPr>
                <w:rFonts w:ascii="TH SarabunPSK" w:hAnsi="TH SarabunPSK" w:cs="TH SarabunPSK"/>
                <w:b/>
                <w:bCs/>
                <w:spacing w:val="-6"/>
                <w:szCs w:val="32"/>
              </w:rPr>
            </w:pPr>
            <w:r w:rsidRPr="00BB269F">
              <w:rPr>
                <w:rFonts w:ascii="TH SarabunPSK" w:hAnsi="TH SarabunPSK" w:cs="TH SarabunPSK"/>
                <w:b/>
                <w:bCs/>
                <w:spacing w:val="-6"/>
                <w:sz w:val="32"/>
                <w:szCs w:val="32"/>
                <w:cs/>
              </w:rPr>
              <w:t>25</w:t>
            </w:r>
            <w:r w:rsidRPr="00BB269F">
              <w:rPr>
                <w:rFonts w:ascii="TH SarabunPSK" w:hAnsi="TH SarabunPSK" w:cs="TH SarabunPSK" w:hint="cs"/>
                <w:b/>
                <w:bCs/>
                <w:spacing w:val="-6"/>
                <w:sz w:val="32"/>
                <w:szCs w:val="32"/>
                <w:cs/>
              </w:rPr>
              <w:t>6</w:t>
            </w:r>
            <w:r w:rsidR="00BB269F" w:rsidRPr="00BB269F">
              <w:rPr>
                <w:rFonts w:ascii="TH SarabunPSK" w:hAnsi="TH SarabunPSK" w:cs="TH SarabunPSK" w:hint="cs"/>
                <w:b/>
                <w:bCs/>
                <w:spacing w:val="-6"/>
                <w:sz w:val="32"/>
                <w:szCs w:val="32"/>
                <w:cs/>
              </w:rPr>
              <w:t>1</w:t>
            </w:r>
          </w:p>
        </w:tc>
      </w:tr>
      <w:tr w:rsidR="002D1FD8" w:rsidRPr="000277AA" w:rsidTr="00BB269F">
        <w:tc>
          <w:tcPr>
            <w:tcW w:w="4111" w:type="dxa"/>
          </w:tcPr>
          <w:p w:rsidR="002D1FD8" w:rsidRPr="00B24E70" w:rsidRDefault="002D1FD8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</w:rPr>
            </w:pPr>
            <w:r w:rsidRPr="00B24E7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มะเร็งปอด</w:t>
            </w: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 </w:t>
            </w:r>
            <w:r w:rsidRPr="00B24E70">
              <w:rPr>
                <w:rFonts w:ascii="TH SarabunPSK" w:hAnsi="TH SarabunPSK" w:cs="TH SarabunPSK"/>
                <w:spacing w:val="-6"/>
                <w:sz w:val="32"/>
                <w:szCs w:val="32"/>
              </w:rPr>
              <w:t>(C34)</w:t>
            </w:r>
          </w:p>
        </w:tc>
        <w:tc>
          <w:tcPr>
            <w:tcW w:w="993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A4012A">
              <w:rPr>
                <w:rFonts w:ascii="TH SarabunPSK" w:hAnsi="TH SarabunPSK" w:cs="TH SarabunPSK"/>
                <w:sz w:val="32"/>
                <w:szCs w:val="32"/>
              </w:rPr>
              <w:t>20.80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14.93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19.55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19.50</w:t>
            </w:r>
          </w:p>
        </w:tc>
        <w:tc>
          <w:tcPr>
            <w:tcW w:w="993" w:type="dxa"/>
            <w:vAlign w:val="bottom"/>
          </w:tcPr>
          <w:p w:rsidR="002D1FD8" w:rsidRPr="00A4012A" w:rsidRDefault="00BB269F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21.39</w:t>
            </w:r>
          </w:p>
        </w:tc>
      </w:tr>
      <w:tr w:rsidR="002D1FD8" w:rsidRPr="000277AA" w:rsidTr="00BB269F">
        <w:tc>
          <w:tcPr>
            <w:tcW w:w="4111" w:type="dxa"/>
          </w:tcPr>
          <w:p w:rsidR="002D1FD8" w:rsidRPr="00B24E70" w:rsidRDefault="002D1FD8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</w:rPr>
            </w:pPr>
            <w:r w:rsidRPr="00B24E7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มะเร็งตับ</w:t>
            </w:r>
            <w:r w:rsidRPr="00B24E70">
              <w:rPr>
                <w:rFonts w:ascii="TH SarabunPSK" w:hAnsi="TH SarabunPSK" w:cs="TH SarabunPSK"/>
                <w:spacing w:val="-6"/>
                <w:sz w:val="32"/>
                <w:szCs w:val="32"/>
              </w:rPr>
              <w:t xml:space="preserve"> (C22)</w:t>
            </w:r>
          </w:p>
        </w:tc>
        <w:tc>
          <w:tcPr>
            <w:tcW w:w="993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 w:rsidRPr="00A4012A">
              <w:rPr>
                <w:rFonts w:ascii="TH SarabunPSK" w:hAnsi="TH SarabunPSK" w:cs="TH SarabunPSK"/>
                <w:sz w:val="32"/>
                <w:szCs w:val="32"/>
              </w:rPr>
              <w:t>13.45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10.75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15.41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13.59</w:t>
            </w:r>
          </w:p>
        </w:tc>
        <w:tc>
          <w:tcPr>
            <w:tcW w:w="993" w:type="dxa"/>
            <w:vAlign w:val="bottom"/>
          </w:tcPr>
          <w:p w:rsidR="002D1FD8" w:rsidRPr="00A4012A" w:rsidRDefault="00BB269F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13.15</w:t>
            </w:r>
          </w:p>
        </w:tc>
      </w:tr>
      <w:tr w:rsidR="00BB269F" w:rsidRPr="000277AA" w:rsidTr="00BB269F">
        <w:tc>
          <w:tcPr>
            <w:tcW w:w="4111" w:type="dxa"/>
          </w:tcPr>
          <w:p w:rsidR="00BB269F" w:rsidRPr="00B24E70" w:rsidRDefault="00BB269F" w:rsidP="008F0E4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มะเร็ง</w:t>
            </w:r>
            <w:r w:rsidRPr="009C35B4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เต้านม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 (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</w:rPr>
              <w:t>C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50)</w:t>
            </w:r>
          </w:p>
        </w:tc>
        <w:tc>
          <w:tcPr>
            <w:tcW w:w="993" w:type="dxa"/>
            <w:vAlign w:val="bottom"/>
          </w:tcPr>
          <w:p w:rsidR="00BB269F" w:rsidRPr="00A4012A" w:rsidRDefault="00BB269F" w:rsidP="008F0E4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6.90</w:t>
            </w:r>
          </w:p>
        </w:tc>
        <w:tc>
          <w:tcPr>
            <w:tcW w:w="992" w:type="dxa"/>
            <w:vAlign w:val="bottom"/>
          </w:tcPr>
          <w:p w:rsidR="00BB269F" w:rsidRDefault="00BB269F" w:rsidP="008F0E48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3.78</w:t>
            </w:r>
          </w:p>
        </w:tc>
        <w:tc>
          <w:tcPr>
            <w:tcW w:w="992" w:type="dxa"/>
            <w:vAlign w:val="bottom"/>
          </w:tcPr>
          <w:p w:rsidR="00BB269F" w:rsidRPr="00A4012A" w:rsidRDefault="00BB269F" w:rsidP="008F0E4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6.32</w:t>
            </w:r>
          </w:p>
        </w:tc>
        <w:tc>
          <w:tcPr>
            <w:tcW w:w="992" w:type="dxa"/>
            <w:vAlign w:val="bottom"/>
          </w:tcPr>
          <w:p w:rsidR="00BB269F" w:rsidRPr="00A4012A" w:rsidRDefault="00BB269F" w:rsidP="008F0E4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4.33</w:t>
            </w:r>
          </w:p>
        </w:tc>
        <w:tc>
          <w:tcPr>
            <w:tcW w:w="993" w:type="dxa"/>
            <w:vAlign w:val="bottom"/>
          </w:tcPr>
          <w:p w:rsidR="00BB269F" w:rsidRPr="00A4012A" w:rsidRDefault="00BB269F" w:rsidP="008F0E4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6.67</w:t>
            </w:r>
          </w:p>
        </w:tc>
      </w:tr>
      <w:tr w:rsidR="002D1FD8" w:rsidRPr="000277AA" w:rsidTr="00BB269F">
        <w:tc>
          <w:tcPr>
            <w:tcW w:w="4111" w:type="dxa"/>
          </w:tcPr>
          <w:p w:rsidR="002D1FD8" w:rsidRPr="00B24E70" w:rsidRDefault="002D1FD8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/>
                <w:spacing w:val="-6"/>
                <w:szCs w:val="32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มะเร็ง</w:t>
            </w:r>
            <w:r w:rsidRPr="009C35B4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ริมฝีปาก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 </w:t>
            </w:r>
            <w:r w:rsidRPr="009C35B4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ช่องปาก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 </w:t>
            </w:r>
            <w:r w:rsidRPr="009C35B4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คอหอย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 (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</w:rPr>
              <w:t>C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 xml:space="preserve">00 - 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</w:rPr>
              <w:t>C</w:t>
            </w:r>
            <w:r w:rsidRPr="009C35B4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14)</w:t>
            </w:r>
          </w:p>
        </w:tc>
        <w:tc>
          <w:tcPr>
            <w:tcW w:w="993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6.13</w:t>
            </w:r>
          </w:p>
        </w:tc>
        <w:tc>
          <w:tcPr>
            <w:tcW w:w="992" w:type="dxa"/>
            <w:vAlign w:val="bottom"/>
          </w:tcPr>
          <w:p w:rsidR="002D1FD8" w:rsidRDefault="002D1FD8" w:rsidP="00341E5E">
            <w:pPr>
              <w:jc w:val="center"/>
              <w:rPr>
                <w:rFonts w:ascii="TH SarabunPSK" w:hAnsi="TH SarabunPSK" w:cs="TH SarabunPSK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5.57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8.10</w:t>
            </w:r>
          </w:p>
        </w:tc>
        <w:tc>
          <w:tcPr>
            <w:tcW w:w="992" w:type="dxa"/>
            <w:vAlign w:val="bottom"/>
          </w:tcPr>
          <w:p w:rsidR="002D1FD8" w:rsidRPr="00A4012A" w:rsidRDefault="002D1FD8" w:rsidP="00341E5E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4.53</w:t>
            </w:r>
          </w:p>
        </w:tc>
        <w:tc>
          <w:tcPr>
            <w:tcW w:w="993" w:type="dxa"/>
            <w:vAlign w:val="bottom"/>
          </w:tcPr>
          <w:p w:rsidR="002D1FD8" w:rsidRPr="00A4012A" w:rsidRDefault="00BB269F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5.49</w:t>
            </w:r>
          </w:p>
        </w:tc>
      </w:tr>
      <w:tr w:rsidR="00BB269F" w:rsidRPr="000277AA" w:rsidTr="00BB269F">
        <w:tc>
          <w:tcPr>
            <w:tcW w:w="4111" w:type="dxa"/>
          </w:tcPr>
          <w:p w:rsidR="00BB269F" w:rsidRDefault="00BB269F" w:rsidP="00C97798">
            <w:pPr>
              <w:tabs>
                <w:tab w:val="left" w:pos="1440"/>
                <w:tab w:val="left" w:pos="1800"/>
              </w:tabs>
              <w:jc w:val="both"/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มะเร็งหลอดอาหาร (</w:t>
            </w:r>
            <w:r>
              <w:rPr>
                <w:rFonts w:ascii="TH SarabunPSK" w:hAnsi="TH SarabunPSK" w:cs="TH SarabunPSK"/>
                <w:spacing w:val="-6"/>
                <w:sz w:val="32"/>
                <w:szCs w:val="32"/>
              </w:rPr>
              <w:t>C15</w:t>
            </w:r>
            <w:r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)</w:t>
            </w:r>
          </w:p>
        </w:tc>
        <w:tc>
          <w:tcPr>
            <w:tcW w:w="993" w:type="dxa"/>
            <w:vAlign w:val="bottom"/>
          </w:tcPr>
          <w:p w:rsidR="00BB269F" w:rsidRDefault="004C771E" w:rsidP="00341E5E">
            <w:pPr>
              <w:jc w:val="center"/>
              <w:rPr>
                <w:rFonts w:ascii="TH SarabunPSK" w:hAnsi="TH SarabunPSK" w:cs="TH SarabunPSK" w:hint="cs"/>
                <w:szCs w:val="32"/>
                <w:cs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5.22</w:t>
            </w:r>
          </w:p>
        </w:tc>
        <w:tc>
          <w:tcPr>
            <w:tcW w:w="992" w:type="dxa"/>
            <w:vAlign w:val="bottom"/>
          </w:tcPr>
          <w:p w:rsidR="00BB269F" w:rsidRDefault="004C771E" w:rsidP="00341E5E">
            <w:pPr>
              <w:jc w:val="center"/>
              <w:rPr>
                <w:rFonts w:ascii="TH SarabunPSK" w:hAnsi="TH SarabunPSK" w:cs="TH SarabunPSK" w:hint="cs"/>
                <w:szCs w:val="32"/>
                <w:cs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5.57</w:t>
            </w:r>
          </w:p>
        </w:tc>
        <w:tc>
          <w:tcPr>
            <w:tcW w:w="992" w:type="dxa"/>
            <w:vAlign w:val="bottom"/>
          </w:tcPr>
          <w:p w:rsidR="00BB269F" w:rsidRDefault="004C771E" w:rsidP="00341E5E">
            <w:pPr>
              <w:jc w:val="center"/>
              <w:rPr>
                <w:rFonts w:ascii="TH SarabunPSK" w:hAnsi="TH SarabunPSK" w:cs="TH SarabunPSK" w:hint="cs"/>
                <w:szCs w:val="32"/>
                <w:cs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2.57</w:t>
            </w:r>
          </w:p>
        </w:tc>
        <w:tc>
          <w:tcPr>
            <w:tcW w:w="992" w:type="dxa"/>
            <w:vAlign w:val="bottom"/>
          </w:tcPr>
          <w:p w:rsidR="00BB269F" w:rsidRDefault="004C771E" w:rsidP="00341E5E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3.15</w:t>
            </w:r>
          </w:p>
        </w:tc>
        <w:tc>
          <w:tcPr>
            <w:tcW w:w="993" w:type="dxa"/>
            <w:vAlign w:val="bottom"/>
          </w:tcPr>
          <w:p w:rsidR="00BB269F" w:rsidRPr="00A4012A" w:rsidRDefault="00BB269F" w:rsidP="00C97798">
            <w:pPr>
              <w:jc w:val="center"/>
              <w:rPr>
                <w:rFonts w:ascii="TH SarabunPSK" w:hAnsi="TH SarabunPSK" w:cs="TH SarabunPSK"/>
                <w:szCs w:val="32"/>
              </w:rPr>
            </w:pPr>
            <w:r>
              <w:rPr>
                <w:rFonts w:ascii="TH SarabunPSK" w:hAnsi="TH SarabunPSK" w:cs="TH SarabunPSK" w:hint="cs"/>
                <w:szCs w:val="32"/>
                <w:cs/>
              </w:rPr>
              <w:t>4.71</w:t>
            </w:r>
          </w:p>
        </w:tc>
      </w:tr>
    </w:tbl>
    <w:p w:rsidR="00C97798" w:rsidRPr="00F3580E" w:rsidRDefault="00C97798" w:rsidP="004C771E">
      <w:pPr>
        <w:tabs>
          <w:tab w:val="left" w:pos="1440"/>
          <w:tab w:val="left" w:pos="1800"/>
        </w:tabs>
        <w:jc w:val="both"/>
        <w:rPr>
          <w:rFonts w:ascii="TH SarabunPSK" w:hAnsi="TH SarabunPSK" w:cs="TH SarabunPSK"/>
          <w:spacing w:val="-6"/>
          <w:sz w:val="16"/>
          <w:szCs w:val="16"/>
          <w:cs/>
        </w:rPr>
      </w:pP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 xml:space="preserve">ที่มา </w:t>
      </w:r>
      <w:r w:rsidRPr="00B24E70">
        <w:rPr>
          <w:rFonts w:ascii="TH SarabunPSK" w:hAnsi="TH SarabunPSK" w:cs="TH SarabunPSK"/>
          <w:b/>
          <w:bCs/>
          <w:spacing w:val="-6"/>
          <w:sz w:val="32"/>
          <w:szCs w:val="32"/>
        </w:rPr>
        <w:t>: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 สำนักนโยบายและยุทธศาสตร์ กระทรวงสาธารณสุข</w:t>
      </w:r>
    </w:p>
    <w:p w:rsidR="00C97798" w:rsidRPr="00B24E70" w:rsidRDefault="00C97798" w:rsidP="00C97798">
      <w:pPr>
        <w:tabs>
          <w:tab w:val="left" w:pos="0"/>
          <w:tab w:val="left" w:pos="1800"/>
        </w:tabs>
        <w:ind w:firstLine="900"/>
        <w:rPr>
          <w:rFonts w:ascii="TH SarabunPSK" w:hAnsi="TH SarabunPSK" w:cs="TH SarabunPSK"/>
          <w:spacing w:val="-6"/>
          <w:sz w:val="32"/>
          <w:szCs w:val="32"/>
        </w:rPr>
      </w:pP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>จากตารางที่ 1</w:t>
      </w:r>
      <w:r w:rsidR="00837218">
        <w:rPr>
          <w:rFonts w:ascii="TH SarabunPSK" w:hAnsi="TH SarabunPSK" w:cs="TH SarabunPSK" w:hint="cs"/>
          <w:spacing w:val="-6"/>
          <w:sz w:val="32"/>
          <w:szCs w:val="32"/>
          <w:cs/>
        </w:rPr>
        <w:t>2</w:t>
      </w:r>
      <w:r w:rsidRPr="00B24E70">
        <w:rPr>
          <w:rFonts w:ascii="TH SarabunPSK" w:hAnsi="TH SarabunPSK" w:cs="TH SarabunPSK"/>
          <w:spacing w:val="-6"/>
          <w:sz w:val="32"/>
          <w:szCs w:val="32"/>
          <w:cs/>
        </w:rPr>
        <w:t xml:space="preserve"> แสดงให้เห็นว่า โรคมะเร็งที่มีอัตราตายสูงมาตลอดของจังหวัดชุมพร คือ โรคมะเร็งปอด โรคมะเร็งตับ </w:t>
      </w:r>
      <w:r w:rsidR="006D7743">
        <w:rPr>
          <w:rFonts w:ascii="TH SarabunPSK" w:hAnsi="TH SarabunPSK" w:cs="TH SarabunPSK" w:hint="cs"/>
          <w:spacing w:val="-6"/>
          <w:sz w:val="32"/>
          <w:szCs w:val="32"/>
          <w:cs/>
        </w:rPr>
        <w:t>และมะเร็งเต้านม</w:t>
      </w:r>
    </w:p>
    <w:sectPr w:rsidR="00C97798" w:rsidRPr="00B24E70" w:rsidSect="00DC333B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1134" w:right="1797" w:bottom="1134" w:left="179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7183" w:rsidRDefault="00A87183" w:rsidP="004E6C0E">
      <w:r>
        <w:separator/>
      </w:r>
    </w:p>
  </w:endnote>
  <w:endnote w:type="continuationSeparator" w:id="1">
    <w:p w:rsidR="00A87183" w:rsidRDefault="00A87183" w:rsidP="004E6C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7CD" w:rsidRDefault="003C07CD">
    <w:pPr>
      <w:pStyle w:val="ac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3C07CD" w:rsidRDefault="003C07CD">
    <w:pPr>
      <w:pStyle w:val="ac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7CD" w:rsidRDefault="003C07CD">
    <w:pPr>
      <w:pStyle w:val="ac"/>
      <w:framePr w:wrap="around" w:vAnchor="text" w:hAnchor="margin" w:xAlign="center" w:y="1"/>
      <w:rPr>
        <w:rStyle w:val="a6"/>
        <w:rFonts w:ascii="Browallia New" w:hAnsi="Browallia New" w:cs="Browallia New"/>
        <w:b/>
        <w:bCs/>
        <w:sz w:val="32"/>
        <w:szCs w:val="32"/>
      </w:rPr>
    </w:pPr>
  </w:p>
  <w:p w:rsidR="003C07CD" w:rsidRDefault="003C07CD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7183" w:rsidRDefault="00A87183" w:rsidP="004E6C0E">
      <w:r>
        <w:separator/>
      </w:r>
    </w:p>
  </w:footnote>
  <w:footnote w:type="continuationSeparator" w:id="1">
    <w:p w:rsidR="00A87183" w:rsidRDefault="00A87183" w:rsidP="004E6C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7CD" w:rsidRDefault="003C07CD" w:rsidP="00EF3E8A">
    <w:pPr>
      <w:pStyle w:val="a4"/>
      <w:framePr w:wrap="around" w:vAnchor="text" w:hAnchor="margin" w:xAlign="outside" w:y="1"/>
      <w:rPr>
        <w:rStyle w:val="a6"/>
      </w:rPr>
    </w:pPr>
    <w:r>
      <w:rPr>
        <w:rStyle w:val="a6"/>
        <w:cs/>
      </w:rPr>
      <w:fldChar w:fldCharType="begin"/>
    </w:r>
    <w:r>
      <w:rPr>
        <w:rStyle w:val="a6"/>
      </w:rPr>
      <w:instrText xml:space="preserve">PAGE  </w:instrText>
    </w:r>
    <w:r>
      <w:rPr>
        <w:rStyle w:val="a6"/>
        <w:cs/>
      </w:rPr>
      <w:fldChar w:fldCharType="end"/>
    </w:r>
  </w:p>
  <w:p w:rsidR="003C07CD" w:rsidRDefault="003C07CD" w:rsidP="00EF3E8A">
    <w:pPr>
      <w:pStyle w:val="a4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7CD" w:rsidRDefault="003C07CD" w:rsidP="00501E13">
    <w:pPr>
      <w:pStyle w:val="a4"/>
      <w:framePr w:wrap="around" w:vAnchor="text" w:hAnchor="page" w:x="10306" w:y="57"/>
      <w:rPr>
        <w:rStyle w:val="a6"/>
      </w:rPr>
    </w:pPr>
    <w:r>
      <w:rPr>
        <w:rStyle w:val="a6"/>
        <w:cs/>
      </w:rPr>
      <w:fldChar w:fldCharType="begin"/>
    </w:r>
    <w:r>
      <w:rPr>
        <w:rStyle w:val="a6"/>
      </w:rPr>
      <w:instrText xml:space="preserve">PAGE  </w:instrText>
    </w:r>
    <w:r>
      <w:rPr>
        <w:rStyle w:val="a6"/>
        <w:cs/>
      </w:rPr>
      <w:fldChar w:fldCharType="separate"/>
    </w:r>
    <w:r w:rsidR="006D7743">
      <w:rPr>
        <w:rStyle w:val="a6"/>
        <w:noProof/>
        <w:cs/>
      </w:rPr>
      <w:t>17</w:t>
    </w:r>
    <w:r>
      <w:rPr>
        <w:rStyle w:val="a6"/>
        <w:cs/>
      </w:rPr>
      <w:fldChar w:fldCharType="end"/>
    </w:r>
  </w:p>
  <w:p w:rsidR="003C07CD" w:rsidRDefault="003C07CD" w:rsidP="00EF3E8A">
    <w:pPr>
      <w:pStyle w:val="a4"/>
      <w:ind w:right="36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E5758"/>
    <w:multiLevelType w:val="multilevel"/>
    <w:tmpl w:val="0B5E801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780"/>
        </w:tabs>
        <w:ind w:left="3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310"/>
        </w:tabs>
        <w:ind w:left="53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730"/>
        </w:tabs>
        <w:ind w:left="8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260"/>
        </w:tabs>
        <w:ind w:left="102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2150"/>
        </w:tabs>
        <w:ind w:left="121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3680"/>
        </w:tabs>
        <w:ind w:left="13680" w:hanging="1440"/>
      </w:pPr>
      <w:rPr>
        <w:rFonts w:hint="default"/>
      </w:rPr>
    </w:lvl>
  </w:abstractNum>
  <w:abstractNum w:abstractNumId="1">
    <w:nsid w:val="2B564106"/>
    <w:multiLevelType w:val="hybridMultilevel"/>
    <w:tmpl w:val="A810F15A"/>
    <w:lvl w:ilvl="0" w:tplc="79FC2248">
      <w:start w:val="4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ngsana New" w:eastAsia="SimSu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>
    <w:nsid w:val="2C6153D1"/>
    <w:multiLevelType w:val="hybridMultilevel"/>
    <w:tmpl w:val="775ECC3E"/>
    <w:lvl w:ilvl="0" w:tplc="2E54C01C">
      <w:start w:val="3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>
    <w:nsid w:val="47DA2A4B"/>
    <w:multiLevelType w:val="hybridMultilevel"/>
    <w:tmpl w:val="790AF7A2"/>
    <w:lvl w:ilvl="0" w:tplc="DAF4423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4">
    <w:nsid w:val="4E904033"/>
    <w:multiLevelType w:val="hybridMultilevel"/>
    <w:tmpl w:val="14A678D4"/>
    <w:lvl w:ilvl="0" w:tplc="BABE9CD8">
      <w:start w:val="1"/>
      <w:numFmt w:val="bullet"/>
      <w:lvlText w:val="-"/>
      <w:lvlJc w:val="left"/>
      <w:pPr>
        <w:tabs>
          <w:tab w:val="num" w:pos="1860"/>
        </w:tabs>
        <w:ind w:left="1860" w:hanging="360"/>
      </w:pPr>
      <w:rPr>
        <w:rFonts w:ascii="Cordia New" w:eastAsia="Times New Roman" w:hAnsi="Cordia New" w:cs="Cordia New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tabs>
          <w:tab w:val="num" w:pos="2580"/>
        </w:tabs>
        <w:ind w:left="25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20"/>
        </w:tabs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40"/>
        </w:tabs>
        <w:ind w:left="47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80"/>
        </w:tabs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900"/>
        </w:tabs>
        <w:ind w:left="69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20"/>
        </w:tabs>
        <w:ind w:left="7620" w:hanging="360"/>
      </w:pPr>
      <w:rPr>
        <w:rFonts w:ascii="Wingdings" w:hAnsi="Wingdings" w:hint="default"/>
      </w:rPr>
    </w:lvl>
  </w:abstractNum>
  <w:abstractNum w:abstractNumId="5">
    <w:nsid w:val="59350E70"/>
    <w:multiLevelType w:val="hybridMultilevel"/>
    <w:tmpl w:val="B062145E"/>
    <w:lvl w:ilvl="0" w:tplc="37AACD7C">
      <w:start w:val="2"/>
      <w:numFmt w:val="bullet"/>
      <w:lvlText w:val="-"/>
      <w:lvlJc w:val="left"/>
      <w:pPr>
        <w:tabs>
          <w:tab w:val="num" w:pos="1260"/>
        </w:tabs>
        <w:ind w:left="1260" w:hanging="360"/>
      </w:pPr>
      <w:rPr>
        <w:rFonts w:ascii="Angsana New" w:eastAsia="SimSu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6">
    <w:nsid w:val="7BC03515"/>
    <w:multiLevelType w:val="hybridMultilevel"/>
    <w:tmpl w:val="520C0A52"/>
    <w:lvl w:ilvl="0" w:tplc="6310C1E8">
      <w:start w:val="1"/>
      <w:numFmt w:val="decimal"/>
      <w:lvlText w:val="%1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80"/>
        </w:tabs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300"/>
        </w:tabs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020"/>
        </w:tabs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40"/>
        </w:tabs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60"/>
        </w:tabs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80"/>
        </w:tabs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900"/>
        </w:tabs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620"/>
        </w:tabs>
        <w:ind w:left="76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C97798"/>
    <w:rsid w:val="00012E1E"/>
    <w:rsid w:val="000D54D8"/>
    <w:rsid w:val="001762CB"/>
    <w:rsid w:val="00176678"/>
    <w:rsid w:val="0019169C"/>
    <w:rsid w:val="001A0262"/>
    <w:rsid w:val="001A366E"/>
    <w:rsid w:val="0021629A"/>
    <w:rsid w:val="0024043B"/>
    <w:rsid w:val="002572FF"/>
    <w:rsid w:val="00266F9E"/>
    <w:rsid w:val="002679DF"/>
    <w:rsid w:val="002819AE"/>
    <w:rsid w:val="00295383"/>
    <w:rsid w:val="002C1A0E"/>
    <w:rsid w:val="002D1FD8"/>
    <w:rsid w:val="002E68AE"/>
    <w:rsid w:val="0030298B"/>
    <w:rsid w:val="003260B2"/>
    <w:rsid w:val="00341E5E"/>
    <w:rsid w:val="00343C05"/>
    <w:rsid w:val="003516BC"/>
    <w:rsid w:val="00371264"/>
    <w:rsid w:val="003B3B15"/>
    <w:rsid w:val="003C07CD"/>
    <w:rsid w:val="003D4913"/>
    <w:rsid w:val="003F7D4C"/>
    <w:rsid w:val="00447424"/>
    <w:rsid w:val="00461CD1"/>
    <w:rsid w:val="004768E8"/>
    <w:rsid w:val="004A4C2C"/>
    <w:rsid w:val="004C771E"/>
    <w:rsid w:val="004E6C0E"/>
    <w:rsid w:val="00501E13"/>
    <w:rsid w:val="00537E66"/>
    <w:rsid w:val="00551D14"/>
    <w:rsid w:val="00560798"/>
    <w:rsid w:val="00582555"/>
    <w:rsid w:val="005C0E98"/>
    <w:rsid w:val="006034CA"/>
    <w:rsid w:val="006645CE"/>
    <w:rsid w:val="006B3717"/>
    <w:rsid w:val="006D0AFC"/>
    <w:rsid w:val="006D7743"/>
    <w:rsid w:val="006E3B7C"/>
    <w:rsid w:val="006E5F67"/>
    <w:rsid w:val="0070730B"/>
    <w:rsid w:val="00720186"/>
    <w:rsid w:val="007D1386"/>
    <w:rsid w:val="007E55CD"/>
    <w:rsid w:val="007F67C0"/>
    <w:rsid w:val="00812D4D"/>
    <w:rsid w:val="00837218"/>
    <w:rsid w:val="008973CF"/>
    <w:rsid w:val="008A1147"/>
    <w:rsid w:val="008C0D8A"/>
    <w:rsid w:val="008D1EC9"/>
    <w:rsid w:val="008F2BF3"/>
    <w:rsid w:val="008F30B6"/>
    <w:rsid w:val="009023C2"/>
    <w:rsid w:val="00920A16"/>
    <w:rsid w:val="00932A66"/>
    <w:rsid w:val="00955AB4"/>
    <w:rsid w:val="00977EFB"/>
    <w:rsid w:val="009D7303"/>
    <w:rsid w:val="00A349FD"/>
    <w:rsid w:val="00A5780A"/>
    <w:rsid w:val="00A67A5C"/>
    <w:rsid w:val="00A87183"/>
    <w:rsid w:val="00A903FD"/>
    <w:rsid w:val="00AC7C7E"/>
    <w:rsid w:val="00AD2A71"/>
    <w:rsid w:val="00AD7EF1"/>
    <w:rsid w:val="00AF6798"/>
    <w:rsid w:val="00AF7CC4"/>
    <w:rsid w:val="00B01C29"/>
    <w:rsid w:val="00B11CDB"/>
    <w:rsid w:val="00B30020"/>
    <w:rsid w:val="00B41EBF"/>
    <w:rsid w:val="00B611BE"/>
    <w:rsid w:val="00B741D5"/>
    <w:rsid w:val="00BB269F"/>
    <w:rsid w:val="00BE268A"/>
    <w:rsid w:val="00C0306E"/>
    <w:rsid w:val="00C23A7F"/>
    <w:rsid w:val="00C50084"/>
    <w:rsid w:val="00C86E8C"/>
    <w:rsid w:val="00C93177"/>
    <w:rsid w:val="00C97798"/>
    <w:rsid w:val="00CC06BF"/>
    <w:rsid w:val="00D15520"/>
    <w:rsid w:val="00D24A78"/>
    <w:rsid w:val="00D32631"/>
    <w:rsid w:val="00D35E92"/>
    <w:rsid w:val="00D443A2"/>
    <w:rsid w:val="00D62A01"/>
    <w:rsid w:val="00DC333B"/>
    <w:rsid w:val="00DF19D8"/>
    <w:rsid w:val="00DF3671"/>
    <w:rsid w:val="00DF5517"/>
    <w:rsid w:val="00E5681E"/>
    <w:rsid w:val="00E70025"/>
    <w:rsid w:val="00E77C7F"/>
    <w:rsid w:val="00ED2580"/>
    <w:rsid w:val="00EE7049"/>
    <w:rsid w:val="00EF34A2"/>
    <w:rsid w:val="00EF3E8A"/>
    <w:rsid w:val="00F1261B"/>
    <w:rsid w:val="00F25E53"/>
    <w:rsid w:val="00F60544"/>
    <w:rsid w:val="00F61371"/>
    <w:rsid w:val="00F91379"/>
    <w:rsid w:val="00FA6E92"/>
    <w:rsid w:val="00FC7DA6"/>
    <w:rsid w:val="00FE1C6D"/>
    <w:rsid w:val="00FE51C3"/>
    <w:rsid w:val="00FF10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H SarabunPSK" w:eastAsia="Times New Roman" w:hAnsi="TH SarabunPSK" w:cs="TH SarabunPSK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97798"/>
    <w:rPr>
      <w:rFonts w:ascii="Times New Roman" w:eastAsia="SimSun" w:hAnsi="Times New Roman" w:cs="Angsana New"/>
      <w:sz w:val="24"/>
      <w:szCs w:val="28"/>
      <w:lang w:eastAsia="zh-CN"/>
    </w:rPr>
  </w:style>
  <w:style w:type="paragraph" w:styleId="1">
    <w:name w:val="heading 1"/>
    <w:basedOn w:val="a"/>
    <w:next w:val="a"/>
    <w:link w:val="10"/>
    <w:qFormat/>
    <w:rsid w:val="00C97798"/>
    <w:pPr>
      <w:keepNext/>
      <w:jc w:val="both"/>
      <w:outlineLvl w:val="0"/>
    </w:pPr>
    <w:rPr>
      <w:rFonts w:eastAsia="Times New Roman"/>
      <w:sz w:val="32"/>
      <w:szCs w:val="32"/>
      <w:lang w:val="th-TH" w:eastAsia="en-US"/>
    </w:rPr>
  </w:style>
  <w:style w:type="paragraph" w:styleId="3">
    <w:name w:val="heading 3"/>
    <w:basedOn w:val="a"/>
    <w:next w:val="a"/>
    <w:link w:val="30"/>
    <w:semiHidden/>
    <w:unhideWhenUsed/>
    <w:qFormat/>
    <w:rsid w:val="003712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C97798"/>
    <w:rPr>
      <w:rFonts w:ascii="Times New Roman" w:hAnsi="Times New Roman" w:cs="Angsana New"/>
      <w:lang w:val="th-TH"/>
    </w:rPr>
  </w:style>
  <w:style w:type="character" w:styleId="a3">
    <w:name w:val="Hyperlink"/>
    <w:basedOn w:val="a0"/>
    <w:rsid w:val="00C97798"/>
    <w:rPr>
      <w:color w:val="0000FF"/>
      <w:u w:val="single"/>
    </w:rPr>
  </w:style>
  <w:style w:type="character" w:customStyle="1" w:styleId="style11">
    <w:name w:val="style11"/>
    <w:basedOn w:val="a0"/>
    <w:rsid w:val="00C97798"/>
    <w:rPr>
      <w:b/>
      <w:bCs/>
      <w:color w:val="FFFFFF"/>
    </w:rPr>
  </w:style>
  <w:style w:type="paragraph" w:styleId="a4">
    <w:name w:val="header"/>
    <w:basedOn w:val="a"/>
    <w:link w:val="a5"/>
    <w:uiPriority w:val="99"/>
    <w:rsid w:val="00C97798"/>
    <w:pPr>
      <w:tabs>
        <w:tab w:val="center" w:pos="4153"/>
        <w:tab w:val="right" w:pos="8306"/>
      </w:tabs>
    </w:pPr>
  </w:style>
  <w:style w:type="character" w:customStyle="1" w:styleId="a5">
    <w:name w:val="หัวกระดาษ อักขระ"/>
    <w:basedOn w:val="a0"/>
    <w:link w:val="a4"/>
    <w:uiPriority w:val="99"/>
    <w:rsid w:val="00C97798"/>
    <w:rPr>
      <w:rFonts w:ascii="Times New Roman" w:eastAsia="SimSun" w:hAnsi="Times New Roman" w:cs="Angsana New"/>
      <w:sz w:val="24"/>
      <w:szCs w:val="28"/>
      <w:lang w:eastAsia="zh-CN"/>
    </w:rPr>
  </w:style>
  <w:style w:type="character" w:styleId="a6">
    <w:name w:val="page number"/>
    <w:basedOn w:val="a0"/>
    <w:rsid w:val="00C97798"/>
  </w:style>
  <w:style w:type="paragraph" w:styleId="a7">
    <w:name w:val="Balloon Text"/>
    <w:basedOn w:val="a"/>
    <w:link w:val="a8"/>
    <w:rsid w:val="00C97798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C97798"/>
    <w:rPr>
      <w:rFonts w:ascii="Tahoma" w:eastAsia="SimSun" w:hAnsi="Tahoma" w:cs="Angsana New"/>
      <w:sz w:val="16"/>
      <w:szCs w:val="20"/>
      <w:lang w:eastAsia="zh-CN"/>
    </w:rPr>
  </w:style>
  <w:style w:type="paragraph" w:customStyle="1" w:styleId="11">
    <w:name w:val="ไม่มีการเว้นระยะห่าง1"/>
    <w:qFormat/>
    <w:rsid w:val="00C97798"/>
    <w:rPr>
      <w:rFonts w:ascii="Calibri" w:eastAsia="Calibri" w:hAnsi="Calibri" w:cs="Angsana New"/>
      <w:sz w:val="22"/>
      <w:szCs w:val="28"/>
    </w:rPr>
  </w:style>
  <w:style w:type="paragraph" w:customStyle="1" w:styleId="a9">
    <w:name w:val="อักขระ อักขระ อักขระ อักขระ อักขระ อักขระ อักขระ"/>
    <w:basedOn w:val="a"/>
    <w:rsid w:val="00C97798"/>
    <w:pPr>
      <w:spacing w:after="160" w:line="240" w:lineRule="exact"/>
    </w:pPr>
    <w:rPr>
      <w:rFonts w:ascii="Verdana" w:eastAsia="Times New Roman" w:hAnsi="Verdana"/>
      <w:sz w:val="20"/>
      <w:szCs w:val="20"/>
      <w:lang w:val="en-GB" w:eastAsia="en-US" w:bidi="ar-SA"/>
    </w:rPr>
  </w:style>
  <w:style w:type="paragraph" w:styleId="aa">
    <w:name w:val="Normal (Web)"/>
    <w:basedOn w:val="a"/>
    <w:uiPriority w:val="99"/>
    <w:unhideWhenUsed/>
    <w:rsid w:val="00C97798"/>
    <w:pPr>
      <w:spacing w:before="100" w:beforeAutospacing="1" w:after="100" w:afterAutospacing="1"/>
    </w:pPr>
    <w:rPr>
      <w:rFonts w:ascii="Angsana New" w:eastAsia="Times New Roman" w:hAnsi="Angsana New"/>
      <w:sz w:val="28"/>
      <w:lang w:eastAsia="en-US"/>
    </w:rPr>
  </w:style>
  <w:style w:type="character" w:customStyle="1" w:styleId="style69">
    <w:name w:val="style69"/>
    <w:basedOn w:val="a0"/>
    <w:rsid w:val="00C97798"/>
  </w:style>
  <w:style w:type="character" w:customStyle="1" w:styleId="style70">
    <w:name w:val="style70"/>
    <w:basedOn w:val="a0"/>
    <w:rsid w:val="00C97798"/>
  </w:style>
  <w:style w:type="character" w:customStyle="1" w:styleId="style73">
    <w:name w:val="style73"/>
    <w:basedOn w:val="a0"/>
    <w:rsid w:val="00C97798"/>
  </w:style>
  <w:style w:type="character" w:customStyle="1" w:styleId="style46">
    <w:name w:val="style46"/>
    <w:basedOn w:val="a0"/>
    <w:rsid w:val="00C97798"/>
  </w:style>
  <w:style w:type="character" w:styleId="ab">
    <w:name w:val="Strong"/>
    <w:basedOn w:val="a0"/>
    <w:qFormat/>
    <w:rsid w:val="00C97798"/>
    <w:rPr>
      <w:b/>
      <w:bCs/>
    </w:rPr>
  </w:style>
  <w:style w:type="paragraph" w:styleId="ac">
    <w:name w:val="footer"/>
    <w:basedOn w:val="a"/>
    <w:link w:val="ad"/>
    <w:rsid w:val="00C97798"/>
    <w:pPr>
      <w:tabs>
        <w:tab w:val="center" w:pos="4513"/>
        <w:tab w:val="right" w:pos="9026"/>
      </w:tabs>
    </w:pPr>
  </w:style>
  <w:style w:type="character" w:customStyle="1" w:styleId="ad">
    <w:name w:val="ท้ายกระดาษ อักขระ"/>
    <w:basedOn w:val="a0"/>
    <w:link w:val="ac"/>
    <w:rsid w:val="00C97798"/>
    <w:rPr>
      <w:rFonts w:ascii="Times New Roman" w:eastAsia="SimSun" w:hAnsi="Times New Roman" w:cs="Angsana New"/>
      <w:sz w:val="24"/>
      <w:szCs w:val="28"/>
      <w:lang w:eastAsia="zh-CN"/>
    </w:rPr>
  </w:style>
  <w:style w:type="character" w:customStyle="1" w:styleId="style74">
    <w:name w:val="style74"/>
    <w:basedOn w:val="a0"/>
    <w:rsid w:val="00C97798"/>
  </w:style>
  <w:style w:type="character" w:customStyle="1" w:styleId="style54">
    <w:name w:val="style54"/>
    <w:basedOn w:val="a0"/>
    <w:rsid w:val="00C97798"/>
  </w:style>
  <w:style w:type="character" w:customStyle="1" w:styleId="style72">
    <w:name w:val="style72"/>
    <w:basedOn w:val="a0"/>
    <w:rsid w:val="00C97798"/>
  </w:style>
  <w:style w:type="character" w:customStyle="1" w:styleId="style52">
    <w:name w:val="style52"/>
    <w:basedOn w:val="a0"/>
    <w:rsid w:val="00C97798"/>
  </w:style>
  <w:style w:type="paragraph" w:styleId="ae">
    <w:name w:val="List Paragraph"/>
    <w:basedOn w:val="a"/>
    <w:uiPriority w:val="34"/>
    <w:qFormat/>
    <w:rsid w:val="00C97798"/>
    <w:pPr>
      <w:ind w:left="720"/>
      <w:contextualSpacing/>
    </w:pPr>
  </w:style>
  <w:style w:type="character" w:customStyle="1" w:styleId="style65">
    <w:name w:val="style65"/>
    <w:basedOn w:val="a0"/>
    <w:rsid w:val="00C97798"/>
  </w:style>
  <w:style w:type="character" w:customStyle="1" w:styleId="style68">
    <w:name w:val="style68"/>
    <w:basedOn w:val="a0"/>
    <w:rsid w:val="00C97798"/>
  </w:style>
  <w:style w:type="character" w:customStyle="1" w:styleId="style521">
    <w:name w:val="style521"/>
    <w:basedOn w:val="a0"/>
    <w:rsid w:val="00C97798"/>
  </w:style>
  <w:style w:type="paragraph" w:customStyle="1" w:styleId="style651">
    <w:name w:val="style651"/>
    <w:basedOn w:val="a"/>
    <w:rsid w:val="00C97798"/>
    <w:pPr>
      <w:spacing w:before="100" w:beforeAutospacing="1" w:after="100" w:afterAutospacing="1"/>
    </w:pPr>
    <w:rPr>
      <w:rFonts w:ascii="Angsana New" w:eastAsia="Times New Roman" w:hAnsi="Angsana New"/>
      <w:sz w:val="28"/>
      <w:lang w:eastAsia="en-US"/>
    </w:rPr>
  </w:style>
  <w:style w:type="paragraph" w:customStyle="1" w:styleId="Default">
    <w:name w:val="Default"/>
    <w:rsid w:val="00C97798"/>
    <w:pPr>
      <w:autoSpaceDE w:val="0"/>
      <w:autoSpaceDN w:val="0"/>
      <w:adjustRightInd w:val="0"/>
    </w:pPr>
    <w:rPr>
      <w:rFonts w:ascii="AngsanaUPC" w:eastAsia="SimSun" w:hAnsi="Times New Roman" w:cs="AngsanaUPC"/>
      <w:color w:val="000000"/>
      <w:sz w:val="24"/>
      <w:szCs w:val="24"/>
    </w:rPr>
  </w:style>
  <w:style w:type="character" w:customStyle="1" w:styleId="style62">
    <w:name w:val="style62"/>
    <w:basedOn w:val="a0"/>
    <w:rsid w:val="00C97798"/>
  </w:style>
  <w:style w:type="character" w:customStyle="1" w:styleId="style151">
    <w:name w:val="style151"/>
    <w:basedOn w:val="a0"/>
    <w:rsid w:val="00C97798"/>
    <w:rPr>
      <w:b/>
      <w:bCs/>
      <w:color w:val="FFFFFF"/>
    </w:rPr>
  </w:style>
  <w:style w:type="paragraph" w:styleId="31">
    <w:name w:val="Body Text 3"/>
    <w:basedOn w:val="a"/>
    <w:link w:val="32"/>
    <w:rsid w:val="00C97798"/>
    <w:pPr>
      <w:tabs>
        <w:tab w:val="left" w:pos="1080"/>
      </w:tabs>
      <w:jc w:val="thaiDistribute"/>
    </w:pPr>
    <w:rPr>
      <w:rFonts w:ascii="Cordia New" w:eastAsia="Times New Roman" w:hAnsi="Cordia New" w:cs="Cordia New"/>
      <w:sz w:val="32"/>
      <w:szCs w:val="32"/>
    </w:rPr>
  </w:style>
  <w:style w:type="character" w:customStyle="1" w:styleId="32">
    <w:name w:val="เนื้อความ 3 อักขระ"/>
    <w:basedOn w:val="a0"/>
    <w:link w:val="31"/>
    <w:rsid w:val="00C97798"/>
    <w:rPr>
      <w:rFonts w:ascii="Cordia New" w:hAnsi="Cordia New" w:cs="Cordia New"/>
      <w:lang w:eastAsia="zh-CN"/>
    </w:rPr>
  </w:style>
  <w:style w:type="character" w:customStyle="1" w:styleId="30">
    <w:name w:val="หัวเรื่อง 3 อักขระ"/>
    <w:basedOn w:val="a0"/>
    <w:link w:val="3"/>
    <w:semiHidden/>
    <w:rsid w:val="00371264"/>
    <w:rPr>
      <w:rFonts w:asciiTheme="majorHAnsi" w:eastAsiaTheme="majorEastAsia" w:hAnsiTheme="majorHAnsi" w:cstheme="majorBidi"/>
      <w:b/>
      <w:bCs/>
      <w:color w:val="4F81BD" w:themeColor="accent1"/>
      <w:sz w:val="24"/>
      <w:szCs w:val="28"/>
      <w:lang w:eastAsia="zh-CN"/>
    </w:rPr>
  </w:style>
  <w:style w:type="paragraph" w:styleId="af">
    <w:name w:val="Title"/>
    <w:basedOn w:val="a"/>
    <w:link w:val="af0"/>
    <w:qFormat/>
    <w:rsid w:val="00371264"/>
    <w:pPr>
      <w:tabs>
        <w:tab w:val="left" w:pos="1350"/>
      </w:tabs>
      <w:jc w:val="center"/>
    </w:pPr>
    <w:rPr>
      <w:rFonts w:ascii="AngsanaUPC" w:eastAsia="Times New Roman" w:hAnsi="AngsanaUPC" w:cs="AngsanaUPC"/>
      <w:b/>
      <w:bCs/>
      <w:sz w:val="72"/>
      <w:szCs w:val="72"/>
    </w:rPr>
  </w:style>
  <w:style w:type="character" w:customStyle="1" w:styleId="af0">
    <w:name w:val="ชื่อเรื่อง อักขระ"/>
    <w:basedOn w:val="a0"/>
    <w:link w:val="af"/>
    <w:rsid w:val="00371264"/>
    <w:rPr>
      <w:rFonts w:ascii="AngsanaUPC" w:hAnsi="AngsanaUPC" w:cs="AngsanaUPC"/>
      <w:b/>
      <w:bCs/>
      <w:sz w:val="72"/>
      <w:szCs w:val="72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oogle.co.th/url?sa=i&amp;rct=j&amp;q=&amp;esrc=s&amp;source=images&amp;cd=&amp;cad=rja&amp;uact=8&amp;ved=0ahUKEwj-mt3Dg4PWAhVIoZQKHWpJD_wQjRwIBw&amp;url=http://phuketairportthai.com/th/popular-destinations/1499/phra-that-sa-wee-chumphon&amp;psig=AFQjCNGdFxXoT_pX60hVOcx5QLGyU_cr3g&amp;ust=1504322327199337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www.google.co.th/url?sa=i&amp;rct=j&amp;q=&amp;esrc=s&amp;source=images&amp;cd=&amp;cad=rja&amp;uact=8&amp;ved=0ahUKEwjhpIamhYPWAhWMHJQKHWSeAKQQjRwIBw&amp;url=https%3A%2F%2Fwww.gotoknow.org%2Fposts%2F338473&amp;psig=AFQjCNF5A_uSUL_Akfpi9i4gaVkjiYuAVQ&amp;ust=1504322768682389" TargetMode="External"/><Relationship Id="rId25" Type="http://schemas.openxmlformats.org/officeDocument/2006/relationships/hyperlink" Target="http://www.google.co.th/url?sa=i&amp;rct=j&amp;q=&amp;esrc=s&amp;source=images&amp;cd=&amp;cad=rja&amp;uact=8&amp;ved=0ahUKEwjH3pi_ioPWAhXGmZQKHayZBEgQjRwIBw&amp;url=http://www.manager.co.th/travel/viewnews.aspx?NewsID=9570000020326&amp;psig=AFQjCNEWjmaS0m6JbQstLI1ZPiXnhkSNKg&amp;ust=1504324191471799" TargetMode="External"/><Relationship Id="rId33" Type="http://schemas.openxmlformats.org/officeDocument/2006/relationships/chart" Target="charts/chart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.th/url?sa=i&amp;rct=j&amp;q=&amp;esrc=s&amp;source=images&amp;cd=&amp;cad=rja&amp;uact=8&amp;ved=0ahUKEwj-mt3Dg4PWAhVIoZQKHWpJD_wQjRwIBw&amp;url=http://phuketairportthai.com/th/popular-destinations/1499/phra-that-sa-wee-chumphon&amp;psig=AFQjCNGdFxXoT_pX60hVOcx5QLGyU_cr3g&amp;ust=1504322327199337" TargetMode="External"/><Relationship Id="rId24" Type="http://schemas.openxmlformats.org/officeDocument/2006/relationships/hyperlink" Target="http://www.google.co.th/url?sa=i&amp;rct=j&amp;q=&amp;esrc=s&amp;source=images&amp;cd=&amp;ved=&amp;url=http%3A%2F%2Fchumphon.sawadee.com%2Ftopattractions.html&amp;psig=AFQjCNFTh8ZdnSipCyuspzMWNeDy5uYNQg&amp;ust=1504323757098279" TargetMode="External"/><Relationship Id="rId32" Type="http://schemas.openxmlformats.org/officeDocument/2006/relationships/chart" Target="charts/chart4.xm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://www.google.co.th/url?sa=i&amp;rct=j&amp;q=&amp;esrc=s&amp;source=images&amp;cd=&amp;ved=0ahUKEwiUnJeFhIPWAhUFFZQKHdBtDqMQjRwIBw&amp;url=http://www.thailandexhibition.com/Event-77/22513&amp;psig=AFQjCNGoJH8FxuQTzEQWgCnflTDILY1Yhg&amp;ust=1504322458692867" TargetMode="External"/><Relationship Id="rId19" Type="http://schemas.openxmlformats.org/officeDocument/2006/relationships/image" Target="media/image8.jpeg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yperlink" Target="http://www.google.co.th/url?sa=i&amp;rct=j&amp;q=&amp;esrc=s&amp;source=images&amp;cd=&amp;cad=rja&amp;uact=8&amp;ved=0ahUKEwjH3pi_ioPWAhXGmZQKHayZBEgQjRwIBw&amp;url=http://www.manager.co.th/travel/viewnews.aspx?NewsID%3D9570000020326&amp;psig=AFQjCNEWjmaS0m6JbQstLI1ZPiXnhkSNKg&amp;ust=1504324191471799" TargetMode="External"/><Relationship Id="rId30" Type="http://schemas.openxmlformats.org/officeDocument/2006/relationships/chart" Target="charts/chart2.xml"/><Relationship Id="rId35" Type="http://schemas.openxmlformats.org/officeDocument/2006/relationships/header" Target="head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___Microsoft_Office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3605;&#3656;&#3629;\2560\&#3586;&#3657;&#3629;&#3617;&#3641;&#3621;\&#3626;&#3619;&#3640;&#3611;&#3586;&#3657;&#3629;&#3617;&#3641;&#3621;&#3619;&#3634;&#3618;&#3605;&#3634;&#3619;&#3634;&#3591;&#3611;&#3637;%202560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&#3626;&#3617;&#3640;&#3604;&#3591;&#3634;&#3609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chart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อัตราตาย</c:v>
                </c:pt>
              </c:strCache>
            </c:strRef>
          </c:tx>
          <c:dLbls>
            <c:dLbl>
              <c:idx val="0"/>
              <c:layout>
                <c:manualLayout>
                  <c:x val="0"/>
                  <c:y val="3.1746031746031744E-2"/>
                </c:manualLayout>
              </c:layout>
              <c:showVal val="1"/>
            </c:dLbl>
            <c:dLbl>
              <c:idx val="1"/>
              <c:layout>
                <c:manualLayout>
                  <c:x val="-6.9444444444445178E-3"/>
                  <c:y val="3.5714285714285712E-2"/>
                </c:manualLayout>
              </c:layout>
              <c:showVal val="1"/>
            </c:dLbl>
            <c:dLbl>
              <c:idx val="2"/>
              <c:layout>
                <c:manualLayout>
                  <c:x val="0"/>
                  <c:y val="3.1746031746031744E-2"/>
                </c:manualLayout>
              </c:layout>
              <c:showVal val="1"/>
            </c:dLbl>
            <c:dLbl>
              <c:idx val="3"/>
              <c:layout>
                <c:manualLayout>
                  <c:x val="-2.3148148148148147E-3"/>
                  <c:y val="2.777777777777838E-2"/>
                </c:manualLayout>
              </c:layout>
              <c:showVal val="1"/>
            </c:dLbl>
            <c:dLbl>
              <c:idx val="4"/>
              <c:layout>
                <c:manualLayout>
                  <c:x val="-1.3888888888889079E-2"/>
                  <c:y val="4.3650793650793794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6.18</c:v>
                </c:pt>
                <c:pt idx="1">
                  <c:v>6.1199999999999992</c:v>
                </c:pt>
                <c:pt idx="2">
                  <c:v>6.75</c:v>
                </c:pt>
                <c:pt idx="3">
                  <c:v>6.6499999999999995</c:v>
                </c:pt>
                <c:pt idx="4">
                  <c:v>6.79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อัตราตายประเทศ</c:v>
                </c:pt>
              </c:strCache>
            </c:strRef>
          </c:tx>
          <c:dLbls>
            <c:dLbl>
              <c:idx val="0"/>
              <c:layout>
                <c:manualLayout>
                  <c:x val="0"/>
                  <c:y val="-3.1746031746031744E-2"/>
                </c:manualLayout>
              </c:layout>
              <c:showVal val="1"/>
            </c:dLbl>
            <c:dLbl>
              <c:idx val="1"/>
              <c:layout>
                <c:manualLayout>
                  <c:x val="0"/>
                  <c:y val="-3.5714285714285712E-2"/>
                </c:manualLayout>
              </c:layout>
              <c:showVal val="1"/>
            </c:dLbl>
            <c:dLbl>
              <c:idx val="2"/>
              <c:layout>
                <c:manualLayout>
                  <c:x val="0"/>
                  <c:y val="-2.3809523809523996E-2"/>
                </c:manualLayout>
              </c:layout>
              <c:showVal val="1"/>
            </c:dLbl>
            <c:dLbl>
              <c:idx val="3"/>
              <c:layout>
                <c:manualLayout>
                  <c:x val="0"/>
                  <c:y val="-3.5714285714285712E-2"/>
                </c:manualLayout>
              </c:layout>
              <c:showVal val="1"/>
            </c:dLbl>
            <c:dLbl>
              <c:idx val="4"/>
              <c:layout>
                <c:manualLayout>
                  <c:x val="0"/>
                  <c:y val="-3.5714285714285712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6.7</c:v>
                </c:pt>
                <c:pt idx="1">
                  <c:v>6.9</c:v>
                </c:pt>
                <c:pt idx="2">
                  <c:v>7.2</c:v>
                </c:pt>
                <c:pt idx="3">
                  <c:v>7.1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อัตราเกิด</c:v>
                </c:pt>
              </c:strCache>
            </c:strRef>
          </c:tx>
          <c:dLbls>
            <c:dLbl>
              <c:idx val="2"/>
              <c:layout>
                <c:manualLayout>
                  <c:x val="-3.9351851851851853E-2"/>
                  <c:y val="-5.9523809523809507E-2"/>
                </c:manualLayout>
              </c:layout>
              <c:showVal val="1"/>
            </c:dLbl>
            <c:dLbl>
              <c:idx val="4"/>
              <c:layout>
                <c:manualLayout>
                  <c:x val="-1.3888888888889079E-2"/>
                  <c:y val="-5.1587301587301577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11.6</c:v>
                </c:pt>
                <c:pt idx="1">
                  <c:v>10.850000000000001</c:v>
                </c:pt>
                <c:pt idx="2">
                  <c:v>10.52</c:v>
                </c:pt>
                <c:pt idx="3">
                  <c:v>9.7900000000000009</c:v>
                </c:pt>
                <c:pt idx="4">
                  <c:v>9.6399999999999988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อัตราเกิดประเทศ</c:v>
                </c:pt>
              </c:strCache>
            </c:strRef>
          </c:tx>
          <c:dLbls>
            <c:dLbl>
              <c:idx val="0"/>
              <c:layout>
                <c:manualLayout>
                  <c:x val="-2.3148148148148147E-3"/>
                  <c:y val="2.777777777777838E-2"/>
                </c:manualLayout>
              </c:layout>
              <c:showVal val="1"/>
            </c:dLbl>
            <c:dLbl>
              <c:idx val="1"/>
              <c:layout>
                <c:manualLayout>
                  <c:x val="0"/>
                  <c:y val="2.777777777777838E-2"/>
                </c:manualLayout>
              </c:layout>
              <c:showVal val="1"/>
            </c:dLbl>
            <c:dLbl>
              <c:idx val="2"/>
              <c:layout>
                <c:manualLayout>
                  <c:x val="0"/>
                  <c:y val="3.1746031746031744E-2"/>
                </c:manualLayout>
              </c:layout>
              <c:showVal val="1"/>
            </c:dLbl>
            <c:dLbl>
              <c:idx val="3"/>
              <c:layout>
                <c:manualLayout>
                  <c:x val="0"/>
                  <c:y val="-2.777777777777779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Sheet1!$E$2:$E$6</c:f>
              <c:numCache>
                <c:formatCode>General</c:formatCode>
                <c:ptCount val="5"/>
                <c:pt idx="0">
                  <c:v>11</c:v>
                </c:pt>
                <c:pt idx="1">
                  <c:v>10.4</c:v>
                </c:pt>
                <c:pt idx="2">
                  <c:v>10.200000000000001</c:v>
                </c:pt>
                <c:pt idx="3">
                  <c:v>10.6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อัตราเพิ่ม</c:v>
                </c:pt>
              </c:strCache>
            </c:strRef>
          </c:tx>
          <c:dLbls>
            <c:dLbl>
              <c:idx val="0"/>
              <c:layout>
                <c:manualLayout>
                  <c:x val="-9.2592592592593767E-3"/>
                  <c:y val="-5.1587301587301577E-2"/>
                </c:manualLayout>
              </c:layout>
              <c:showVal val="1"/>
            </c:dLbl>
            <c:dLbl>
              <c:idx val="1"/>
              <c:layout>
                <c:manualLayout>
                  <c:x val="-3.0092592592592591E-2"/>
                  <c:y val="-3.5714285714285712E-2"/>
                </c:manualLayout>
              </c:layout>
              <c:showVal val="1"/>
            </c:dLbl>
            <c:dLbl>
              <c:idx val="2"/>
              <c:layout>
                <c:manualLayout>
                  <c:x val="-3.9351851851851853E-2"/>
                  <c:y val="-4.7619047619047714E-2"/>
                </c:manualLayout>
              </c:layout>
              <c:showVal val="1"/>
            </c:dLbl>
            <c:dLbl>
              <c:idx val="3"/>
              <c:layout>
                <c:manualLayout>
                  <c:x val="-3.0092592592592591E-2"/>
                  <c:y val="-3.5714285714285712E-2"/>
                </c:manualLayout>
              </c:layout>
              <c:showVal val="1"/>
            </c:dLbl>
            <c:dLbl>
              <c:idx val="4"/>
              <c:layout>
                <c:manualLayout>
                  <c:x val="-3.4722222222222245E-2"/>
                  <c:y val="-3.9682539682539847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Sheet1!$F$2:$F$6</c:f>
              <c:numCache>
                <c:formatCode>General</c:formatCode>
                <c:ptCount val="5"/>
                <c:pt idx="0">
                  <c:v>0.51</c:v>
                </c:pt>
                <c:pt idx="1">
                  <c:v>0.47000000000000003</c:v>
                </c:pt>
                <c:pt idx="2">
                  <c:v>0.38000000000000006</c:v>
                </c:pt>
                <c:pt idx="3">
                  <c:v>0.31000000000000005</c:v>
                </c:pt>
                <c:pt idx="4">
                  <c:v>0.29000000000000004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อัตราเพิ่มประเทศ</c:v>
                </c:pt>
              </c:strCache>
            </c:strRef>
          </c:tx>
          <c:dLbls>
            <c:dLbl>
              <c:idx val="0"/>
              <c:layout>
                <c:manualLayout>
                  <c:x val="-2.3148148148148147E-2"/>
                  <c:y val="2.3809523809523916E-2"/>
                </c:manualLayout>
              </c:layout>
              <c:showVal val="1"/>
            </c:dLbl>
            <c:dLbl>
              <c:idx val="1"/>
              <c:layout>
                <c:manualLayout>
                  <c:x val="-3.4722222222222245E-2"/>
                  <c:y val="4.3650793650793794E-2"/>
                </c:manualLayout>
              </c:layout>
              <c:showVal val="1"/>
            </c:dLbl>
            <c:dLbl>
              <c:idx val="2"/>
              <c:layout>
                <c:manualLayout>
                  <c:x val="-2.7777777777778144E-2"/>
                  <c:y val="4.3650793650793794E-2"/>
                </c:manualLayout>
              </c:layout>
              <c:showVal val="1"/>
            </c:dLbl>
            <c:dLbl>
              <c:idx val="3"/>
              <c:layout>
                <c:manualLayout>
                  <c:x val="-3.4722222222222245E-2"/>
                  <c:y val="3.9682539682539847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Sheet1!$G$2:$G$6</c:f>
              <c:numCache>
                <c:formatCode>General</c:formatCode>
                <c:ptCount val="5"/>
                <c:pt idx="0">
                  <c:v>0.4</c:v>
                </c:pt>
                <c:pt idx="1">
                  <c:v>0.4</c:v>
                </c:pt>
                <c:pt idx="2">
                  <c:v>0.30000000000000004</c:v>
                </c:pt>
                <c:pt idx="3">
                  <c:v>0.30000000000000004</c:v>
                </c:pt>
              </c:numCache>
            </c:numRef>
          </c:val>
        </c:ser>
        <c:marker val="1"/>
        <c:axId val="115639424"/>
        <c:axId val="115767168"/>
      </c:lineChart>
      <c:catAx>
        <c:axId val="115639424"/>
        <c:scaling>
          <c:orientation val="minMax"/>
        </c:scaling>
        <c:axPos val="b"/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th-TH"/>
          </a:p>
        </c:txPr>
        <c:crossAx val="115767168"/>
        <c:crosses val="autoZero"/>
        <c:auto val="1"/>
        <c:lblAlgn val="ctr"/>
        <c:lblOffset val="100"/>
      </c:catAx>
      <c:valAx>
        <c:axId val="115767168"/>
        <c:scaling>
          <c:orientation val="minMax"/>
        </c:scaling>
        <c:axPos val="l"/>
        <c:majorGridlines/>
        <c:numFmt formatCode="General" sourceLinked="1"/>
        <c:tickLblPos val="nextTo"/>
        <c:crossAx val="11563942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chart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ตายปริกำเนิด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triangle"/>
            <c:size val="10"/>
          </c:marker>
          <c:dLbls>
            <c:dLbl>
              <c:idx val="0"/>
              <c:layout>
                <c:manualLayout>
                  <c:x val="-3.2407589676290469E-2"/>
                  <c:y val="-9.2545762969339473E-2"/>
                </c:manualLayout>
              </c:layout>
              <c:showVal val="1"/>
            </c:dLbl>
            <c:dLbl>
              <c:idx val="1"/>
              <c:layout>
                <c:manualLayout>
                  <c:x val="-6.25E-2"/>
                  <c:y val="-3.2065220143302021E-2"/>
                </c:manualLayout>
              </c:layout>
              <c:showVal val="1"/>
            </c:dLbl>
            <c:dLbl>
              <c:idx val="2"/>
              <c:layout>
                <c:manualLayout>
                  <c:x val="-2.3148148148148147E-2"/>
                  <c:y val="0.10544564566085197"/>
                </c:manualLayout>
              </c:layout>
              <c:showVal val="1"/>
            </c:dLbl>
            <c:dLbl>
              <c:idx val="3"/>
              <c:layout>
                <c:manualLayout>
                  <c:x val="-4.8611293379994168E-2"/>
                  <c:y val="-5.3820458937809554E-2"/>
                </c:manualLayout>
              </c:layout>
              <c:showVal val="1"/>
            </c:dLbl>
            <c:dLbl>
              <c:idx val="4"/>
              <c:layout>
                <c:manualLayout>
                  <c:x val="-8.4875562720133382E-17"/>
                  <c:y val="-3.4297963558413726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Sheet1!$B$2:$B$6</c:f>
              <c:numCache>
                <c:formatCode>0.00</c:formatCode>
                <c:ptCount val="5"/>
                <c:pt idx="0">
                  <c:v>2.4208888120352752</c:v>
                </c:pt>
                <c:pt idx="1">
                  <c:v>6.6079295154185012</c:v>
                </c:pt>
                <c:pt idx="2">
                  <c:v>4.3184378520465634</c:v>
                </c:pt>
                <c:pt idx="3">
                  <c:v>7.33</c:v>
                </c:pt>
                <c:pt idx="4">
                  <c:v>5.9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ทารกตาย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diamond"/>
            <c:size val="10"/>
          </c:marker>
          <c:dLbls>
            <c:dLbl>
              <c:idx val="0"/>
              <c:layout>
                <c:manualLayout>
                  <c:x val="-3.9352034120734909E-2"/>
                  <c:y val="3.7487741685023133E-2"/>
                </c:manualLayout>
              </c:layout>
              <c:showVal val="1"/>
            </c:dLbl>
            <c:dLbl>
              <c:idx val="1"/>
              <c:layout>
                <c:manualLayout>
                  <c:x val="-3.7037037037037056E-2"/>
                  <c:y val="-3.9682676321408386E-2"/>
                </c:manualLayout>
              </c:layout>
              <c:showVal val="1"/>
            </c:dLbl>
            <c:dLbl>
              <c:idx val="2"/>
              <c:layout>
                <c:manualLayout>
                  <c:x val="-1.6203703703703703E-2"/>
                  <c:y val="-4.4289270915090599E-2"/>
                </c:manualLayout>
              </c:layout>
              <c:showVal val="1"/>
            </c:dLbl>
            <c:dLbl>
              <c:idx val="3"/>
              <c:layout>
                <c:manualLayout>
                  <c:x val="-3.4722404491105273E-2"/>
                  <c:y val="5.7648260205416454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Sheet1!$C$2:$C$6</c:f>
              <c:numCache>
                <c:formatCode>0.00</c:formatCode>
                <c:ptCount val="5"/>
                <c:pt idx="0">
                  <c:v>6.7439045478125532</c:v>
                </c:pt>
                <c:pt idx="1">
                  <c:v>8.2599118942731256</c:v>
                </c:pt>
                <c:pt idx="2">
                  <c:v>3.3796470146451365</c:v>
                </c:pt>
                <c:pt idx="3">
                  <c:v>4.4300000000000006</c:v>
                </c:pt>
                <c:pt idx="4">
                  <c:v>3.66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0-5 ปีตาย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square"/>
            <c:size val="10"/>
          </c:marker>
          <c:dLbls>
            <c:dLbl>
              <c:idx val="0"/>
              <c:layout>
                <c:manualLayout>
                  <c:x val="2.1218890680037151E-17"/>
                  <c:y val="-2.7777777777780083E-2"/>
                </c:manualLayout>
              </c:layout>
              <c:showVal val="1"/>
            </c:dLbl>
            <c:dLbl>
              <c:idx val="1"/>
              <c:layout>
                <c:manualLayout>
                  <c:x val="-3.2407407407407628E-2"/>
                  <c:y val="-7.8905570887240414E-2"/>
                </c:manualLayout>
              </c:layout>
              <c:showVal val="1"/>
            </c:dLbl>
            <c:dLbl>
              <c:idx val="2"/>
              <c:layout>
                <c:manualLayout>
                  <c:x val="-5.0925925925925923E-2"/>
                  <c:y val="-5.3182098218430104E-2"/>
                </c:manualLayout>
              </c:layout>
              <c:showVal val="1"/>
            </c:dLbl>
            <c:dLbl>
              <c:idx val="3"/>
              <c:layout>
                <c:manualLayout>
                  <c:x val="-4.629647856517935E-2"/>
                  <c:y val="6.6860774236017939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Sheet1!$D$2:$D$6</c:f>
              <c:numCache>
                <c:formatCode>_-* #,##0.00_-;\-* #,##0.00_-;_-* "-"??_-;_-@_-</c:formatCode>
                <c:ptCount val="5"/>
                <c:pt idx="0">
                  <c:v>8.3001902126923746</c:v>
                </c:pt>
                <c:pt idx="1">
                  <c:v>11.013215859030835</c:v>
                </c:pt>
                <c:pt idx="2">
                  <c:v>5.8205031918888483</c:v>
                </c:pt>
                <c:pt idx="3">
                  <c:v>6.44</c:v>
                </c:pt>
                <c:pt idx="4">
                  <c:v>5.49</c:v>
                </c:pt>
              </c:numCache>
            </c:numRef>
          </c:val>
        </c:ser>
        <c:marker val="1"/>
        <c:axId val="139007488"/>
        <c:axId val="139009024"/>
      </c:lineChart>
      <c:catAx>
        <c:axId val="139007488"/>
        <c:scaling>
          <c:orientation val="minMax"/>
        </c:scaling>
        <c:axPos val="b"/>
        <c:numFmt formatCode="General" sourceLinked="1"/>
        <c:tickLblPos val="nextTo"/>
        <c:txPr>
          <a:bodyPr/>
          <a:lstStyle/>
          <a:p>
            <a:pPr>
              <a:defRPr sz="1600">
                <a:latin typeface="TH SarabunPSK" pitchFamily="34" charset="-34"/>
                <a:cs typeface="TH SarabunPSK" pitchFamily="34" charset="-34"/>
              </a:defRPr>
            </a:pPr>
            <a:endParaRPr lang="th-TH"/>
          </a:p>
        </c:txPr>
        <c:crossAx val="139009024"/>
        <c:crosses val="autoZero"/>
        <c:auto val="1"/>
        <c:lblAlgn val="ctr"/>
        <c:lblOffset val="100"/>
      </c:catAx>
      <c:valAx>
        <c:axId val="139009024"/>
        <c:scaling>
          <c:orientation val="minMax"/>
        </c:scaling>
        <c:axPos val="l"/>
        <c:numFmt formatCode="0.00" sourceLinked="1"/>
        <c:tickLblPos val="nextTo"/>
        <c:crossAx val="139007488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chart>
    <c:plotArea>
      <c:layout/>
      <c:lineChart>
        <c:grouping val="standard"/>
        <c:ser>
          <c:idx val="0"/>
          <c:order val="0"/>
          <c:tx>
            <c:strRef>
              <c:f>Sheet1!$B$1</c:f>
              <c:strCache>
                <c:ptCount val="1"/>
                <c:pt idx="0">
                  <c:v>อัตรามารดาตาย</c:v>
                </c:pt>
              </c:strCache>
            </c:strRef>
          </c:tx>
          <c:spPr>
            <a:ln>
              <a:solidFill>
                <a:schemeClr val="tx1"/>
              </a:solidFill>
            </a:ln>
          </c:spPr>
          <c:marker>
            <c:symbol val="square"/>
            <c:size val="10"/>
          </c:marker>
          <c:dLbls>
            <c:dLbl>
              <c:idx val="0"/>
              <c:layout>
                <c:manualLayout>
                  <c:x val="0"/>
                  <c:y val="-3.5714285714285712E-2"/>
                </c:manualLayout>
              </c:layout>
              <c:showVal val="1"/>
            </c:dLbl>
            <c:dLbl>
              <c:idx val="1"/>
              <c:layout>
                <c:manualLayout>
                  <c:x val="-4.2437781360074111E-17"/>
                  <c:y val="-3.5714285714285712E-2"/>
                </c:manualLayout>
              </c:layout>
              <c:showVal val="1"/>
            </c:dLbl>
            <c:dLbl>
              <c:idx val="3"/>
              <c:layout>
                <c:manualLayout>
                  <c:x val="0"/>
                  <c:y val="-4.7619047619047623E-2"/>
                </c:manualLayout>
              </c:layout>
              <c:showVal val="1"/>
            </c:dLbl>
            <c:dLbl>
              <c:idx val="4"/>
              <c:layout>
                <c:manualLayout>
                  <c:x val="0"/>
                  <c:y val="-4.3650793650793704E-2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  <c:pt idx="1">
                  <c:v>15.28</c:v>
                </c:pt>
                <c:pt idx="2">
                  <c:v>18.779999999999987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ประเทศ </c:v>
                </c:pt>
              </c:strCache>
            </c:strRef>
          </c:tx>
          <c:dLbls>
            <c:dLbl>
              <c:idx val="0"/>
              <c:layout>
                <c:manualLayout>
                  <c:x val="-3.9351851851851853E-2"/>
                  <c:y val="-7.407407407407407E-2"/>
                </c:manualLayout>
              </c:layout>
              <c:showVal val="1"/>
            </c:dLbl>
            <c:dLbl>
              <c:idx val="1"/>
              <c:layout>
                <c:manualLayout>
                  <c:x val="-5.0925925925925923E-2"/>
                  <c:y val="6.5843297365607109E-2"/>
                </c:manualLayout>
              </c:layout>
              <c:showVal val="1"/>
            </c:dLbl>
            <c:dLbl>
              <c:idx val="2"/>
              <c:layout>
                <c:manualLayout>
                  <c:x val="-5.7870552639253468E-2"/>
                  <c:y val="-5.3497942386831324E-2"/>
                </c:manualLayout>
              </c:layout>
              <c:showVal val="1"/>
            </c:dLbl>
            <c:dLbl>
              <c:idx val="3"/>
              <c:layout>
                <c:manualLayout>
                  <c:x val="9.259259259259538E-3"/>
                  <c:y val="-4.5267489711934172E-2"/>
                </c:manualLayout>
              </c:layout>
              <c:showVal val="1"/>
            </c:dLbl>
            <c:dLbl>
              <c:idx val="4"/>
              <c:layout>
                <c:manualLayout>
                  <c:x val="8.4875562720141591E-17"/>
                  <c:y val="-4.11522633744856E-3"/>
                </c:manualLayout>
              </c:layout>
              <c:showVal val="1"/>
            </c:dLbl>
            <c:showVal val="1"/>
          </c:dLbls>
          <c:cat>
            <c:numRef>
              <c:f>Sheet1!$A$2:$A$6</c:f>
              <c:numCache>
                <c:formatCode>General</c:formatCode>
                <c:ptCount val="5"/>
                <c:pt idx="0">
                  <c:v>2557</c:v>
                </c:pt>
                <c:pt idx="1">
                  <c:v>2558</c:v>
                </c:pt>
                <c:pt idx="2">
                  <c:v>2559</c:v>
                </c:pt>
                <c:pt idx="3">
                  <c:v>2560</c:v>
                </c:pt>
                <c:pt idx="4">
                  <c:v>2561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23.3</c:v>
                </c:pt>
                <c:pt idx="1">
                  <c:v>24.6</c:v>
                </c:pt>
                <c:pt idx="2">
                  <c:v>26.6</c:v>
                </c:pt>
                <c:pt idx="3">
                  <c:v>21.8</c:v>
                </c:pt>
              </c:numCache>
            </c:numRef>
          </c:val>
        </c:ser>
        <c:marker val="1"/>
        <c:axId val="138526720"/>
        <c:axId val="138528256"/>
      </c:lineChart>
      <c:catAx>
        <c:axId val="138526720"/>
        <c:scaling>
          <c:orientation val="minMax"/>
        </c:scaling>
        <c:axPos val="b"/>
        <c:numFmt formatCode="General" sourceLinked="1"/>
        <c:tickLblPos val="nextTo"/>
        <c:txPr>
          <a:bodyPr/>
          <a:lstStyle/>
          <a:p>
            <a:pPr>
              <a:defRPr sz="1400"/>
            </a:pPr>
            <a:endParaRPr lang="th-TH"/>
          </a:p>
        </c:txPr>
        <c:crossAx val="138528256"/>
        <c:crosses val="autoZero"/>
        <c:auto val="1"/>
        <c:lblAlgn val="ctr"/>
        <c:lblOffset val="100"/>
      </c:catAx>
      <c:valAx>
        <c:axId val="138528256"/>
        <c:scaling>
          <c:orientation val="minMax"/>
        </c:scaling>
        <c:axPos val="l"/>
        <c:numFmt formatCode="General" sourceLinked="1"/>
        <c:tickLblPos val="nextTo"/>
        <c:crossAx val="138526720"/>
        <c:crosses val="autoZero"/>
        <c:crossBetween val="between"/>
      </c:valAx>
    </c:plotArea>
    <c:legend>
      <c:legendPos val="r"/>
      <c:txPr>
        <a:bodyPr/>
        <a:lstStyle/>
        <a:p>
          <a:pPr>
            <a:defRPr sz="1600"/>
          </a:pPr>
          <a:endParaRPr lang="th-TH"/>
        </a:p>
      </c:txPr>
    </c:legend>
    <c:plotVisOnly val="1"/>
    <c:dispBlanksAs val="gap"/>
  </c:chart>
  <c:txPr>
    <a:bodyPr/>
    <a:lstStyle/>
    <a:p>
      <a:pPr>
        <a:defRPr sz="1200"/>
      </a:pPr>
      <a:endParaRPr lang="th-TH"/>
    </a:p>
  </c:tx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ปี 2561</c:v>
                </c:pt>
              </c:strCache>
            </c:strRef>
          </c:tx>
          <c:spPr>
            <a:ln>
              <a:prstDash val="sysDot"/>
            </a:ln>
          </c:spPr>
          <c:cat>
            <c:strRef>
              <c:f>Sheet1!$A$2:$A$6</c:f>
              <c:strCache>
                <c:ptCount val="5"/>
                <c:pt idx="0">
                  <c:v>ความดันโลหิตสูง</c:v>
                </c:pt>
                <c:pt idx="1">
                  <c:v>เบาหวาน</c:v>
                </c:pt>
                <c:pt idx="2">
                  <c:v>เนื้อเยื่อผิดปกติ</c:v>
                </c:pt>
                <c:pt idx="3">
                  <c:v>ติดเชื้อของทางเดินหายใจส่วนบน</c:v>
                </c:pt>
                <c:pt idx="4">
                  <c:v>ความผิดปกติอื่นๆ ของฟัน</c:v>
                </c:pt>
              </c:strCache>
            </c:strRef>
          </c:cat>
          <c:val>
            <c:numRef>
              <c:f>Sheet1!$B$2:$B$6</c:f>
              <c:numCache>
                <c:formatCode>_-* #,##0.00_-;\-* #,##0.00_-;_-* "-"??_-;_-@_-</c:formatCode>
                <c:ptCount val="5"/>
                <c:pt idx="0">
                  <c:v>33331.699999999997</c:v>
                </c:pt>
                <c:pt idx="1">
                  <c:v>18127.54</c:v>
                </c:pt>
                <c:pt idx="2">
                  <c:v>14008.04</c:v>
                </c:pt>
                <c:pt idx="3">
                  <c:v>11291.28</c:v>
                </c:pt>
                <c:pt idx="4">
                  <c:v>10914.16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ปี 2560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ความดันโลหิตสูง</c:v>
                </c:pt>
                <c:pt idx="1">
                  <c:v>เบาหวาน</c:v>
                </c:pt>
                <c:pt idx="2">
                  <c:v>เนื้อเยื่อผิดปกติ</c:v>
                </c:pt>
                <c:pt idx="3">
                  <c:v>ติดเชื้อของทางเดินหายใจส่วนบน</c:v>
                </c:pt>
                <c:pt idx="4">
                  <c:v>ความผิดปกติอื่นๆ ของฟัน</c:v>
                </c:pt>
              </c:strCache>
            </c:strRef>
          </c:cat>
          <c:val>
            <c:numRef>
              <c:f>Sheet1!$C$2:$C$6</c:f>
              <c:numCache>
                <c:formatCode>#,##0.00</c:formatCode>
                <c:ptCount val="5"/>
                <c:pt idx="0">
                  <c:v>37257.783626606564</c:v>
                </c:pt>
                <c:pt idx="1">
                  <c:v>20114.498703713987</c:v>
                </c:pt>
                <c:pt idx="2">
                  <c:v>17545.370012844658</c:v>
                </c:pt>
                <c:pt idx="3">
                  <c:v>23107.776928471802</c:v>
                </c:pt>
                <c:pt idx="4">
                  <c:v>12927.597103253695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ปี 2559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ความดันโลหิตสูง</c:v>
                </c:pt>
                <c:pt idx="1">
                  <c:v>เบาหวาน</c:v>
                </c:pt>
                <c:pt idx="2">
                  <c:v>เนื้อเยื่อผิดปกติ</c:v>
                </c:pt>
                <c:pt idx="3">
                  <c:v>ติดเชื้อของทางเดินหายใจส่วนบน</c:v>
                </c:pt>
                <c:pt idx="4">
                  <c:v>ความผิดปกติอื่นๆ ของฟัน</c:v>
                </c:pt>
              </c:strCache>
            </c:strRef>
          </c:cat>
          <c:val>
            <c:numRef>
              <c:f>Sheet1!$D$2:$D$6</c:f>
              <c:numCache>
                <c:formatCode>#,##0.00</c:formatCode>
                <c:ptCount val="5"/>
                <c:pt idx="0">
                  <c:v>36158.850000000013</c:v>
                </c:pt>
                <c:pt idx="1">
                  <c:v>19144.480000000021</c:v>
                </c:pt>
                <c:pt idx="2">
                  <c:v>17474.75</c:v>
                </c:pt>
                <c:pt idx="3">
                  <c:v>23950.12999999995</c:v>
                </c:pt>
                <c:pt idx="4">
                  <c:v>11721.07</c:v>
                </c:pt>
              </c:numCache>
            </c:numRef>
          </c:val>
        </c:ser>
        <c:axId val="138785920"/>
        <c:axId val="138787456"/>
      </c:barChart>
      <c:catAx>
        <c:axId val="138785920"/>
        <c:scaling>
          <c:orientation val="minMax"/>
        </c:scaling>
        <c:axPos val="b"/>
        <c:tickLblPos val="nextTo"/>
        <c:crossAx val="138787456"/>
        <c:crosses val="autoZero"/>
        <c:auto val="1"/>
        <c:lblAlgn val="ctr"/>
        <c:lblOffset val="100"/>
      </c:catAx>
      <c:valAx>
        <c:axId val="138787456"/>
        <c:scaling>
          <c:orientation val="minMax"/>
        </c:scaling>
        <c:axPos val="l"/>
        <c:majorGridlines/>
        <c:numFmt formatCode="_-* #,##0.00_-;\-* #,##0.00_-;_-* &quot;-&quot;??_-;_-@_-" sourceLinked="1"/>
        <c:tickLblPos val="nextTo"/>
        <c:crossAx val="13878592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th-TH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ปี 2561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ปอดบวม</c:v>
                </c:pt>
                <c:pt idx="1">
                  <c:v>ถุงลมโป่งพอง</c:v>
                </c:pt>
                <c:pt idx="2">
                  <c:v>ผิวหนังอักเสบ</c:v>
                </c:pt>
                <c:pt idx="3">
                  <c:v>หลอดลมอักเสบ</c:v>
                </c:pt>
                <c:pt idx="4">
                  <c:v>หัวใจ</c:v>
                </c:pt>
              </c:strCache>
            </c:strRef>
          </c:cat>
          <c:val>
            <c:numRef>
              <c:f>Sheet1!$B$2:$B$6</c:f>
              <c:numCache>
                <c:formatCode>_-* #,##0.00_-;\-* #,##0.00_-;_-* "-"??_-;_-@_-</c:formatCode>
                <c:ptCount val="5"/>
                <c:pt idx="0">
                  <c:v>695.37918179142548</c:v>
                </c:pt>
                <c:pt idx="1">
                  <c:v>425.78239968605897</c:v>
                </c:pt>
                <c:pt idx="2">
                  <c:v>380.84960266849851</c:v>
                </c:pt>
                <c:pt idx="3">
                  <c:v>311.78259589914671</c:v>
                </c:pt>
                <c:pt idx="4">
                  <c:v>279.01501030118669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ปี 2560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ปอดบวม</c:v>
                </c:pt>
                <c:pt idx="1">
                  <c:v>ถุงลมโป่งพอง</c:v>
                </c:pt>
                <c:pt idx="2">
                  <c:v>ผิวหนังอักเสบ</c:v>
                </c:pt>
                <c:pt idx="3">
                  <c:v>หลอดลมอักเสบ</c:v>
                </c:pt>
                <c:pt idx="4">
                  <c:v>หัวใจ</c:v>
                </c:pt>
              </c:strCache>
            </c:strRef>
          </c:cat>
          <c:val>
            <c:numRef>
              <c:f>Sheet1!$C$2:$C$6</c:f>
              <c:numCache>
                <c:formatCode>#,##0.00</c:formatCode>
                <c:ptCount val="5"/>
                <c:pt idx="0">
                  <c:v>818.35446529184139</c:v>
                </c:pt>
                <c:pt idx="1">
                  <c:v>455.86717204750153</c:v>
                </c:pt>
                <c:pt idx="2">
                  <c:v>370.76145972056929</c:v>
                </c:pt>
                <c:pt idx="3">
                  <c:v>285.45874342991783</c:v>
                </c:pt>
                <c:pt idx="4">
                  <c:v>228.91860584234954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ปี 2559</c:v>
                </c:pt>
              </c:strCache>
            </c:strRef>
          </c:tx>
          <c:cat>
            <c:strRef>
              <c:f>Sheet1!$A$2:$A$6</c:f>
              <c:strCache>
                <c:ptCount val="5"/>
                <c:pt idx="0">
                  <c:v>ปอดบวม</c:v>
                </c:pt>
                <c:pt idx="1">
                  <c:v>ถุงลมโป่งพอง</c:v>
                </c:pt>
                <c:pt idx="2">
                  <c:v>ผิวหนังอักเสบ</c:v>
                </c:pt>
                <c:pt idx="3">
                  <c:v>หลอดลมอักเสบ</c:v>
                </c:pt>
                <c:pt idx="4">
                  <c:v>หัวใจ</c:v>
                </c:pt>
              </c:strCache>
            </c:strRef>
          </c:cat>
          <c:val>
            <c:numRef>
              <c:f>Sheet1!$D$2:$D$6</c:f>
              <c:numCache>
                <c:formatCode>0.00</c:formatCode>
                <c:ptCount val="5"/>
                <c:pt idx="0">
                  <c:v>742.44225778290127</c:v>
                </c:pt>
                <c:pt idx="1">
                  <c:v>420.89503892933465</c:v>
                </c:pt>
                <c:pt idx="2">
                  <c:v>303.17873522127036</c:v>
                </c:pt>
                <c:pt idx="3">
                  <c:v>241.95045644694281</c:v>
                </c:pt>
                <c:pt idx="4">
                  <c:v>163.73626807715553</c:v>
                </c:pt>
              </c:numCache>
            </c:numRef>
          </c:val>
        </c:ser>
        <c:axId val="138796416"/>
        <c:axId val="138818688"/>
      </c:barChart>
      <c:catAx>
        <c:axId val="138796416"/>
        <c:scaling>
          <c:orientation val="minMax"/>
        </c:scaling>
        <c:axPos val="b"/>
        <c:tickLblPos val="nextTo"/>
        <c:crossAx val="138818688"/>
        <c:crosses val="autoZero"/>
        <c:auto val="1"/>
        <c:lblAlgn val="ctr"/>
        <c:lblOffset val="100"/>
      </c:catAx>
      <c:valAx>
        <c:axId val="138818688"/>
        <c:scaling>
          <c:orientation val="minMax"/>
        </c:scaling>
        <c:axPos val="l"/>
        <c:majorGridlines/>
        <c:numFmt formatCode="_-* #,##0.00_-;\-* #,##0.00_-;_-* &quot;-&quot;??_-;_-@_-" sourceLinked="1"/>
        <c:tickLblPos val="nextTo"/>
        <c:crossAx val="13879641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935BA-5CE9-4F40-88C6-9714E880B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17</Pages>
  <Words>3207</Words>
  <Characters>18284</Characters>
  <Application>Microsoft Office Word</Application>
  <DocSecurity>0</DocSecurity>
  <Lines>152</Lines>
  <Paragraphs>42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DarkOS</Company>
  <LinksUpToDate>false</LinksUpToDate>
  <CharactersWithSpaces>21449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DarkUser</dc:creator>
  <cp:lastModifiedBy>IT</cp:lastModifiedBy>
  <cp:revision>8</cp:revision>
  <cp:lastPrinted>2019-02-01T03:57:00Z</cp:lastPrinted>
  <dcterms:created xsi:type="dcterms:W3CDTF">2018-11-11T08:13:00Z</dcterms:created>
  <dcterms:modified xsi:type="dcterms:W3CDTF">2019-02-01T04:10:00Z</dcterms:modified>
</cp:coreProperties>
</file>