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5"/>
        <w:gridCol w:w="7371"/>
      </w:tblGrid>
      <w:tr w:rsidR="0057081F" w:rsidRPr="0057081F" w14:paraId="6C4E0CDA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0800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E51" w14:textId="117B71C5" w:rsidR="005B0632" w:rsidRPr="0057081F" w:rsidRDefault="001F5BE0" w:rsidP="00A4443E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บาล (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57081F" w:rsidRPr="0057081F" w14:paraId="6D7A459F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08D3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436B" w14:textId="50495B9D" w:rsidR="005B0632" w:rsidRPr="0057081F" w:rsidRDefault="005B0632" w:rsidP="00FF4731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FF4731" w:rsidRPr="00570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="00FF4731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การพัฒนาระบบธรรมา</w:t>
            </w:r>
            <w:proofErr w:type="spellStart"/>
            <w:r w:rsidR="00FF4731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="00FF4731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บาลและองค์กรคุณภาพ</w:t>
            </w:r>
          </w:p>
        </w:tc>
      </w:tr>
      <w:tr w:rsidR="0057081F" w:rsidRPr="0057081F" w14:paraId="1C113C45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D83B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FF77" w14:textId="1EC01D05" w:rsidR="005B0632" w:rsidRPr="0057081F" w:rsidRDefault="001F5BE0" w:rsidP="00A4443E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โครงการ 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Happy MOPH 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กระทรวงสาธารณสุข กระทรวงแห่งความสุข</w:t>
            </w:r>
          </w:p>
        </w:tc>
      </w:tr>
      <w:tr w:rsidR="0057081F" w:rsidRPr="0057081F" w14:paraId="0EF63F22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03" w14:textId="2BBC59BF" w:rsidR="005B0632" w:rsidRPr="0057081F" w:rsidRDefault="005B0632" w:rsidP="00E838D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E838DE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19E6" w14:textId="77777777" w:rsidR="005B0632" w:rsidRPr="0057081F" w:rsidRDefault="005B0632" w:rsidP="00A4443E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57081F" w:rsidRPr="0057081F" w14:paraId="0206F954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C622" w14:textId="73CBB113" w:rsidR="005B0632" w:rsidRPr="0057081F" w:rsidRDefault="005B0632" w:rsidP="00E838D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C478" w14:textId="3703E3CC" w:rsidR="00002E13" w:rsidRPr="0057081F" w:rsidRDefault="007B0CA0" w:rsidP="009270E6">
            <w:pPr>
              <w:spacing w:after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="001F5BE0" w:rsidRPr="00570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  <w:r w:rsidR="005B0632"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002E13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0603C6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183FC8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องค์กรแห่งความสุข ที่มีคุณภาพมาตรฐาน</w:t>
            </w:r>
            <w:r w:rsidR="00002E13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57081F" w:rsidRPr="0057081F" w14:paraId="39A478D9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B4CD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8AD" w14:textId="75489022" w:rsidR="00AD5FE1" w:rsidRPr="0057081F" w:rsidRDefault="005B0632" w:rsidP="00AD5FE1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องค์กรแห่งความสุข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หมายถึง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หน่วยงานในสังกัดกระทรวงสาธารณสุข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ทุกระดับ (หน่วยงานส่วนกลาง เขตสุขภาพ สสจ. รพศ. รพท. รพช. </w:t>
            </w:r>
            <w:proofErr w:type="spellStart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สส</w:t>
            </w:r>
            <w:proofErr w:type="spellEnd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อ. รพ.สต. </w:t>
            </w:r>
            <w:r w:rsidR="003661AB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ดำเนินการขับเคลื่อนองค์กรแห่งความสุขตาม</w:t>
            </w:r>
            <w:r w:rsidR="00AD5FE1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มาตรฐานองค์กรแห่งความสุข</w:t>
            </w:r>
          </w:p>
          <w:p w14:paraId="7DB1A963" w14:textId="20B7903A" w:rsidR="00002E13" w:rsidRPr="0057081F" w:rsidRDefault="00BA62A4" w:rsidP="00AD5FE1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คุณภาพของ</w:t>
            </w:r>
            <w:r w:rsidR="00AD5FE1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องค์กรแห่งความสุข</w:t>
            </w:r>
            <w:r w:rsidR="005B0632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02E13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มี 3 ระดับ ประกอบด้วย ขั้น 1 ขั้น 2 และขั้น 3</w:t>
            </w:r>
          </w:p>
          <w:p w14:paraId="36FFF989" w14:textId="0A7AB439" w:rsidR="005B0632" w:rsidRPr="0057081F" w:rsidRDefault="00002E13" w:rsidP="00AD5FE1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เกณฑ์การประเมิน</w:t>
            </w:r>
            <w:r w:rsidR="00BA62A4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มาตรฐานองค์กรแห่งความสุข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มีทั้งหมด </w:t>
            </w:r>
            <w:r w:rsidR="00AD5FE1" w:rsidRPr="0057081F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5B0632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D5FE1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 ไ</w:t>
            </w:r>
            <w:r w:rsidR="005B063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ด้แก่</w:t>
            </w:r>
          </w:p>
          <w:p w14:paraId="1514DE2E" w14:textId="6A6E77A0" w:rsidR="005B0632" w:rsidRPr="0057081F" w:rsidRDefault="00AD5FE1" w:rsidP="005B0632">
            <w:pPr>
              <w:pStyle w:val="ListParagraph"/>
              <w:spacing w:after="0" w:line="240" w:lineRule="auto"/>
              <w:ind w:left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="005B063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1  </w:t>
            </w:r>
            <w:r w:rsidR="003E5C42" w:rsidRPr="0057081F">
              <w:rPr>
                <w:rFonts w:ascii="TH SarabunIT๙" w:hAnsi="TH SarabunIT๙" w:cs="TH SarabunIT๙" w:hint="cs"/>
                <w:sz w:val="36"/>
                <w:szCs w:val="32"/>
                <w:cs/>
              </w:rPr>
              <w:t>การนำองค์กรแห่งความสุข</w:t>
            </w:r>
          </w:p>
          <w:p w14:paraId="222CC924" w14:textId="576F6E85" w:rsidR="003E5C42" w:rsidRPr="0057081F" w:rsidRDefault="00AD5FE1" w:rsidP="003E5C42">
            <w:pPr>
              <w:pStyle w:val="ListParagraph"/>
              <w:spacing w:after="0" w:line="240" w:lineRule="auto"/>
              <w:ind w:left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="003E5C4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</w:t>
            </w:r>
            <w:r w:rsidR="00323A89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E5C4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กระบวนการพัฒนาองค์กรแห่งความสุข</w:t>
            </w:r>
          </w:p>
          <w:p w14:paraId="71CE0050" w14:textId="0331AECF" w:rsidR="005B0632" w:rsidRPr="0057081F" w:rsidRDefault="00AD5FE1" w:rsidP="003E5C42">
            <w:pPr>
              <w:pStyle w:val="ListParagraph"/>
              <w:spacing w:after="0" w:line="240" w:lineRule="auto"/>
              <w:ind w:left="31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="00FD6938" w:rsidRPr="0057081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D6938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E5C4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การจัดการความรู้ในองค์กร</w:t>
            </w:r>
          </w:p>
          <w:p w14:paraId="18F1ED10" w14:textId="240BF4D2" w:rsidR="003E5C42" w:rsidRPr="0057081F" w:rsidRDefault="00AD5FE1" w:rsidP="003E5C42">
            <w:pPr>
              <w:pStyle w:val="ListParagraph"/>
              <w:spacing w:after="0" w:line="240" w:lineRule="auto"/>
              <w:ind w:left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="00FD6938" w:rsidRPr="0057081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5B063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3E5C4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การมุ่งเน้นบุคลากร</w:t>
            </w:r>
          </w:p>
          <w:p w14:paraId="17A54067" w14:textId="4529955F" w:rsidR="005F5D07" w:rsidRPr="0057081F" w:rsidRDefault="00AD5FE1" w:rsidP="000603C6">
            <w:pPr>
              <w:pStyle w:val="ListParagraph"/>
              <w:spacing w:after="0" w:line="240" w:lineRule="auto"/>
              <w:ind w:left="31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หมวด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="00FD6938" w:rsidRPr="0057081F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5B063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3E5C4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ผลลัพธ์ของการเป็นองค์กรแห่งความสุข</w:t>
            </w:r>
          </w:p>
        </w:tc>
      </w:tr>
      <w:tr w:rsidR="0057081F" w:rsidRPr="0057081F" w14:paraId="2352373F" w14:textId="77777777" w:rsidTr="00D745AE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F6F8" w14:textId="02C6EE03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50"/>
              <w:gridCol w:w="3150"/>
              <w:gridCol w:w="3150"/>
            </w:tblGrid>
            <w:tr w:rsidR="0057081F" w:rsidRPr="0057081F" w14:paraId="67EFDE99" w14:textId="77777777" w:rsidTr="00BA62A4">
              <w:trPr>
                <w:jc w:val="center"/>
              </w:trPr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8F6D97" w14:textId="4FBC9904" w:rsidR="00CC3AA1" w:rsidRPr="0057081F" w:rsidRDefault="00CC3AA1" w:rsidP="00A4443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432949"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6BF640" w14:textId="1F02BC2F" w:rsidR="00CC3AA1" w:rsidRPr="0057081F" w:rsidRDefault="00CC3AA1" w:rsidP="00432949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432949"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2B82A" w14:textId="06479D4A" w:rsidR="00CC3AA1" w:rsidRPr="0057081F" w:rsidRDefault="00CC3AA1" w:rsidP="00432949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432949"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57081F" w:rsidRPr="0057081F" w14:paraId="127F313B" w14:textId="77777777" w:rsidTr="00BA62A4">
              <w:trPr>
                <w:jc w:val="center"/>
              </w:trPr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49ED41" w14:textId="77777777" w:rsidR="00DB69F4" w:rsidRPr="0057081F" w:rsidRDefault="00DB69F4" w:rsidP="00DB69F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28EA162F" w14:textId="77777777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กรมวิชาการ/สป.ส่วนกลาง ร้อยละ 10</w:t>
                  </w:r>
                </w:p>
                <w:p w14:paraId="26A8D5D8" w14:textId="38015996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อย่างน้อยเขตละ 1 แห่ง</w:t>
                  </w:r>
                </w:p>
                <w:p w14:paraId="64E032B6" w14:textId="2219C810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10</w:t>
                  </w:r>
                </w:p>
              </w:tc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A38A3" w14:textId="77777777" w:rsidR="00DB69F4" w:rsidRPr="0057081F" w:rsidRDefault="00DB69F4" w:rsidP="00DB69F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6B6BB814" w14:textId="7BD0CF17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กรมวิชาการ/สป.ส่วนกลาง ร้อยละ 15</w:t>
                  </w:r>
                </w:p>
                <w:p w14:paraId="591EAF30" w14:textId="77777777" w:rsidR="000A6745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อย่างน้อยเขตละ 2 แห่ง</w:t>
                  </w:r>
                </w:p>
                <w:p w14:paraId="080657AC" w14:textId="52DF3C71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15</w:t>
                  </w:r>
                </w:p>
              </w:tc>
              <w:tc>
                <w:tcPr>
                  <w:tcW w:w="3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A4EA9A" w14:textId="77777777" w:rsidR="00DB69F4" w:rsidRPr="0057081F" w:rsidRDefault="00DB69F4" w:rsidP="00DB69F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7EC8C885" w14:textId="3D162964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กรมวิชาการ/สป.ส่วนกลาง ร้อยละ 20</w:t>
                  </w:r>
                </w:p>
                <w:p w14:paraId="0E89DADB" w14:textId="77777777" w:rsidR="000A6745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อย่างน้อยเขตละ 3 แห่ง</w:t>
                  </w:r>
                </w:p>
                <w:p w14:paraId="765E1602" w14:textId="79E2D81D" w:rsidR="00DB69F4" w:rsidRPr="0057081F" w:rsidRDefault="00DB69F4" w:rsidP="00DB69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565" w:hanging="20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20</w:t>
                  </w:r>
                </w:p>
              </w:tc>
            </w:tr>
          </w:tbl>
          <w:p w14:paraId="34906A7E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</w:tr>
      <w:tr w:rsidR="0057081F" w:rsidRPr="0057081F" w14:paraId="52FB766E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2CB4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AD70" w14:textId="13AEA0BC" w:rsidR="000603C6" w:rsidRPr="0057081F" w:rsidRDefault="005B0632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เพื่อ</w:t>
            </w:r>
            <w:r w:rsidR="003661AB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ให้ทุกหน่วยงานสามารถ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นำผลการประเมินดัชนีความสุขของคนทำงาน (</w:t>
            </w:r>
            <w:proofErr w:type="spellStart"/>
            <w:r w:rsidRPr="0057081F">
              <w:rPr>
                <w:rFonts w:ascii="TH SarabunPSK" w:hAnsi="TH SarabunPSK" w:cs="TH SarabunPSK"/>
                <w:sz w:val="32"/>
                <w:szCs w:val="32"/>
              </w:rPr>
              <w:t>Happinometer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และสุขภาวะองค์กร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HPI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) มาใช้ในการพัฒนาองค์กร การบริหารงาน การดำเนินการต่างๆ</w:t>
            </w:r>
            <w:r w:rsidR="003661AB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เพื่อส่งเสริมความสุขในการทำงานอย่างตรงประเด็น ซึ่งจะส่งผลให้บุคลากรเพิ่มประสิทธิภาพและประสิทธิผลในการทำงานให้บรรลุเป้าหมายร่วมขององค์กร “ประชาชนสุขภาพดี เจ้าหน้าที่มีความสุข ระบบสุขภาพยั่งยืน”</w:t>
            </w:r>
          </w:p>
        </w:tc>
      </w:tr>
      <w:tr w:rsidR="0057081F" w:rsidRPr="0057081F" w14:paraId="20AF5214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483" w14:textId="62542216" w:rsidR="005B0632" w:rsidRPr="0057081F" w:rsidRDefault="0019207E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  <w:r w:rsidR="005B0632"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F1F6" w14:textId="7098DDB6" w:rsidR="00FD6938" w:rsidRPr="0057081F" w:rsidRDefault="00C7350A" w:rsidP="00FD6938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1. กรมวิชาการ</w:t>
            </w:r>
          </w:p>
          <w:p w14:paraId="7E737BFB" w14:textId="77777777" w:rsidR="00E838DE" w:rsidRPr="0057081F" w:rsidRDefault="00C7350A" w:rsidP="00E838DE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จังหวัด </w:t>
            </w:r>
          </w:p>
          <w:p w14:paraId="0E146AE9" w14:textId="77777777" w:rsidR="00E838DE" w:rsidRPr="0057081F" w:rsidRDefault="00E838DE" w:rsidP="00E838DE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- สสจ. </w:t>
            </w:r>
          </w:p>
          <w:p w14:paraId="7FA2FE5C" w14:textId="481B6FCD" w:rsidR="00E838DE" w:rsidRPr="0057081F" w:rsidRDefault="00E838DE" w:rsidP="00E838DE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รพศ. </w:t>
            </w:r>
          </w:p>
          <w:p w14:paraId="6E76D2F9" w14:textId="77777777" w:rsidR="00E838DE" w:rsidRPr="0057081F" w:rsidRDefault="00E838DE" w:rsidP="00E838DE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รพท. </w:t>
            </w:r>
          </w:p>
          <w:p w14:paraId="18AA7FE0" w14:textId="77777777" w:rsidR="00E838DE" w:rsidRPr="0057081F" w:rsidRDefault="00E838DE" w:rsidP="00E838DE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รพช. </w:t>
            </w:r>
          </w:p>
          <w:p w14:paraId="360609B6" w14:textId="4DAB04C9" w:rsidR="009270E6" w:rsidRPr="0057081F" w:rsidRDefault="00297340" w:rsidP="00425403">
            <w:pPr>
              <w:tabs>
                <w:tab w:val="left" w:pos="4335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proofErr w:type="spellStart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สส</w:t>
            </w:r>
            <w:proofErr w:type="spellEnd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อ.</w:t>
            </w:r>
            <w:r w:rsidR="00425403" w:rsidRPr="0057081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5403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(รวม </w:t>
            </w:r>
            <w:r w:rsidR="009270E6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รพ.สต.</w:t>
            </w:r>
            <w:r w:rsidR="00425403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7081F" w:rsidRPr="0057081F" w14:paraId="6BF0583B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D45" w14:textId="3488CAAB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A012" w14:textId="5EE6FA11" w:rsidR="008455A0" w:rsidRPr="0057081F" w:rsidRDefault="008455A0" w:rsidP="00297340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1. หน่วยงานจัดส่งผลการดำเนินงานเสนอให้คณะกรรมการบริหารองค์กรแห่งความสุข พิจารณาคัดเลือกองค์กรแห่งความสุขที่มีคุณภาพมาตรฐาน</w:t>
            </w:r>
          </w:p>
          <w:p w14:paraId="7349A949" w14:textId="47193B0D" w:rsidR="00CF75E8" w:rsidRPr="0057081F" w:rsidRDefault="008455A0" w:rsidP="0029734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DB69F4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คณะกรรมการบริหารองค์กรแห่งความสุข </w:t>
            </w:r>
            <w:r w:rsidR="00DB69F4" w:rsidRPr="0057081F">
              <w:rPr>
                <w:rFonts w:ascii="TH SarabunPSK" w:hAnsi="TH SarabunPSK" w:cs="TH SarabunPSK"/>
                <w:sz w:val="32"/>
                <w:szCs w:val="32"/>
              </w:rPr>
              <w:t>(Happy Organization Board)</w:t>
            </w:r>
            <w:r w:rsidR="00DB69F4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ระดับเขตสุขภาพ/กรม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แจ้งผลการ</w:t>
            </w:r>
            <w:r w:rsidR="00DB69F4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พิจารณาคัดเลือกองค์กรแห่งความสุขที่มีคุณภาพมาตรฐาน พร้อมเอกสารหลักฐาน </w:t>
            </w:r>
            <w:r w:rsidR="00BB23D6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มายังกองยุทธศาสตร์และแผนงาน  ทางไปรษณีย์อิเล็กทรอนิกส์ </w:t>
            </w:r>
            <w:hyperlink r:id="rId5" w:history="1">
              <w:r w:rsidR="00E77A94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spd.happymoph@gmail.com</w:t>
              </w:r>
            </w:hyperlink>
            <w:r w:rsidR="00E77A94" w:rsidRPr="0057081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57081F" w:rsidRPr="0057081F" w14:paraId="5C3B6DC9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B7A8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9B5A" w14:textId="10C7C02A" w:rsidR="00DB69F4" w:rsidRPr="0057081F" w:rsidRDefault="00DB69F4" w:rsidP="000B2312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กองยุทธศาสตร์และแผนงาน ประกาศผลการประเมิน</w:t>
            </w:r>
            <w:r w:rsidR="008455A0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องค์กรแห่งความสุขที่มีคุณภาพมาตรฐาน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ผ่านหน้าเว็บกองยุทธศาสตร์และแผนงาน เมนู 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People Excellence</w:t>
            </w:r>
          </w:p>
        </w:tc>
      </w:tr>
      <w:tr w:rsidR="0057081F" w:rsidRPr="0057081F" w14:paraId="35D7BBE4" w14:textId="77777777" w:rsidTr="00D745AE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ABD29" w14:textId="6592A8D0" w:rsidR="0002359D" w:rsidRPr="0057081F" w:rsidRDefault="0002359D" w:rsidP="000B2312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กรมวิชาการ/สป.ส่วนกลาง</w:t>
            </w:r>
          </w:p>
        </w:tc>
      </w:tr>
      <w:tr w:rsidR="0057081F" w:rsidRPr="0057081F" w14:paraId="72261317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F4A5" w14:textId="1F4545DA" w:rsidR="000A6745" w:rsidRPr="0057081F" w:rsidRDefault="000A6745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4258" w14:textId="625E27F5" w:rsidR="000A6745" w:rsidRPr="0057081F" w:rsidRDefault="000A6745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="00EC017D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/กองในกรมวิชาการหรือสป.ส่วนกลางที่มีผลการประเมินผ่านเกณฑ์คุณภาพมาตรฐานองค์กรแห่งความสุข</w:t>
            </w:r>
          </w:p>
        </w:tc>
      </w:tr>
      <w:tr w:rsidR="0057081F" w:rsidRPr="0057081F" w14:paraId="1BFCDCC5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605C" w14:textId="726317B1" w:rsidR="000A6745" w:rsidRPr="0057081F" w:rsidRDefault="000A6745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025" w14:textId="00450401" w:rsidR="000A6745" w:rsidRPr="0057081F" w:rsidRDefault="000F3E89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="00EC017D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จำนวนสำนัก/กองทั้งหมดในกรมวิชาการหรือสป.ส่วนกลางทั้งหมด</w:t>
            </w:r>
          </w:p>
        </w:tc>
      </w:tr>
      <w:tr w:rsidR="0057081F" w:rsidRPr="0057081F" w14:paraId="6BEE7D5E" w14:textId="77777777" w:rsidTr="00D745AE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1AC5E" w14:textId="3C55D375" w:rsidR="00050C7B" w:rsidRPr="0057081F" w:rsidRDefault="00050C7B" w:rsidP="00050C7B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รพศ./รพท./สสจ. </w:t>
            </w:r>
          </w:p>
        </w:tc>
      </w:tr>
      <w:tr w:rsidR="0057081F" w:rsidRPr="0057081F" w14:paraId="10E2AE96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7C94" w14:textId="1EB15F79" w:rsidR="00050C7B" w:rsidRPr="0057081F" w:rsidRDefault="00050C7B" w:rsidP="00E0671A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1628" w14:textId="17C7DBF5" w:rsidR="00050C7B" w:rsidRPr="0057081F" w:rsidRDefault="001F5BE0" w:rsidP="00E0671A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proofErr w:type="gramStart"/>
            <w:r w:rsidR="00050C7B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รพศ./</w:t>
            </w:r>
            <w:proofErr w:type="gramEnd"/>
            <w:r w:rsidR="00050C7B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รพท./สสจ. </w:t>
            </w:r>
            <w:r w:rsidR="00050C7B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050C7B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อย่างน้อยเขตละ </w:t>
            </w:r>
            <w:r w:rsidR="00050C7B" w:rsidRPr="0057081F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050C7B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แห่ง</w:t>
            </w:r>
            <w:r w:rsidR="00050C7B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7081F" w:rsidRPr="0057081F" w14:paraId="6F07D09F" w14:textId="77777777" w:rsidTr="00D745AE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4F06A" w14:textId="003E0A57" w:rsidR="0002359D" w:rsidRPr="0057081F" w:rsidRDefault="0002359D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รพช./สสอ</w:t>
            </w:r>
          </w:p>
        </w:tc>
      </w:tr>
      <w:tr w:rsidR="0057081F" w:rsidRPr="0057081F" w14:paraId="1B40A689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C8C3" w14:textId="6394709E" w:rsidR="0002359D" w:rsidRPr="0057081F" w:rsidRDefault="0002359D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19D" w14:textId="72B74106" w:rsidR="0002359D" w:rsidRPr="0057081F" w:rsidRDefault="0002359D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รพช./</w:t>
            </w:r>
            <w:proofErr w:type="spellStart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สส</w:t>
            </w:r>
            <w:proofErr w:type="spellEnd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อ.ในจังหวัด ที่มีผลการประเมินผ่านเกณฑ์คุณภาพมาตรฐานองค์กรแห่งความสุข</w:t>
            </w:r>
          </w:p>
        </w:tc>
      </w:tr>
      <w:tr w:rsidR="0057081F" w:rsidRPr="0057081F" w14:paraId="147F7BA0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4811" w14:textId="50B13A89" w:rsidR="0002359D" w:rsidRPr="0057081F" w:rsidRDefault="0002359D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B654" w14:textId="70DA5C45" w:rsidR="0002359D" w:rsidRPr="0057081F" w:rsidRDefault="0002359D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รพช./</w:t>
            </w:r>
            <w:proofErr w:type="spellStart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สส</w:t>
            </w:r>
            <w:proofErr w:type="spellEnd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อ.ทั้งหมดในจังหวัด</w:t>
            </w:r>
          </w:p>
        </w:tc>
      </w:tr>
      <w:tr w:rsidR="0057081F" w:rsidRPr="0057081F" w14:paraId="505A35BA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FB89" w14:textId="406EE176" w:rsidR="000A6745" w:rsidRPr="0057081F" w:rsidRDefault="000A6745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AA76" w14:textId="28F2EF4E" w:rsidR="000A6745" w:rsidRPr="0057081F" w:rsidRDefault="000F3E89" w:rsidP="000A674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>(A/B) x 100</w:t>
            </w:r>
          </w:p>
        </w:tc>
      </w:tr>
      <w:tr w:rsidR="0057081F" w:rsidRPr="0057081F" w14:paraId="1BA20C42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3FB2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736D" w14:textId="77777777" w:rsidR="005B0632" w:rsidRDefault="000B44F6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  <w:p w14:paraId="392A8DA0" w14:textId="77777777" w:rsidR="00D745AE" w:rsidRDefault="00D745AE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ED08C9D" w14:textId="77777777" w:rsidR="00D745AE" w:rsidRDefault="00D745AE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41568C" w14:textId="30880FBD" w:rsidR="00D745AE" w:rsidRPr="0057081F" w:rsidRDefault="00D745AE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7081F" w:rsidRPr="0057081F" w14:paraId="2EB93F6D" w14:textId="77777777" w:rsidTr="00D745A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  <w:jc w:val="center"/>
        </w:trPr>
        <w:tc>
          <w:tcPr>
            <w:tcW w:w="9776" w:type="dxa"/>
            <w:gridSpan w:val="2"/>
          </w:tcPr>
          <w:p w14:paraId="32BCF9D3" w14:textId="0B71FF93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เกณฑ์การประเมิน </w:t>
            </w:r>
          </w:p>
          <w:p w14:paraId="192B30EF" w14:textId="696C271E" w:rsidR="005B0632" w:rsidRPr="0057081F" w:rsidRDefault="002C614E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="005B0632"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 </w:t>
            </w:r>
          </w:p>
          <w:tbl>
            <w:tblPr>
              <w:tblW w:w="87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2410"/>
              <w:gridCol w:w="1418"/>
              <w:gridCol w:w="3442"/>
            </w:tblGrid>
            <w:tr w:rsidR="0057081F" w:rsidRPr="0057081F" w14:paraId="0DEB0171" w14:textId="77777777" w:rsidTr="00CF75E8">
              <w:trPr>
                <w:tblHeader/>
                <w:jc w:val="center"/>
              </w:trPr>
              <w:tc>
                <w:tcPr>
                  <w:tcW w:w="1450" w:type="dxa"/>
                </w:tcPr>
                <w:p w14:paraId="2900EEFB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</w:tcPr>
                <w:p w14:paraId="23DCE8D4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418" w:type="dxa"/>
                </w:tcPr>
                <w:p w14:paraId="6CDCD817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3442" w:type="dxa"/>
                </w:tcPr>
                <w:p w14:paraId="6F5AEAB4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7081F" w:rsidRPr="0057081F" w14:paraId="12E1E90C" w14:textId="77777777" w:rsidTr="00CF75E8">
              <w:trPr>
                <w:jc w:val="center"/>
              </w:trPr>
              <w:tc>
                <w:tcPr>
                  <w:tcW w:w="1450" w:type="dxa"/>
                </w:tcPr>
                <w:p w14:paraId="06F27290" w14:textId="401832FF" w:rsidR="00C40972" w:rsidRPr="0057081F" w:rsidRDefault="00C40972" w:rsidP="00BB23D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</w:tcPr>
                <w:p w14:paraId="60B14E41" w14:textId="77777777" w:rsidR="00C40972" w:rsidRPr="0057081F" w:rsidRDefault="005F5D07" w:rsidP="005F5D07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left" w:pos="152"/>
                    </w:tabs>
                    <w:spacing w:after="0" w:line="240" w:lineRule="auto"/>
                    <w:ind w:left="10" w:hanging="1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พัฒนาทีมพี่เลี้ยง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(MOPH Happy Coaching Team)</w:t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30 ทีม</w:t>
                  </w:r>
                </w:p>
                <w:p w14:paraId="1E21BF47" w14:textId="30636116" w:rsidR="006B251E" w:rsidRPr="0057081F" w:rsidRDefault="006B251E" w:rsidP="006B251E">
                  <w:pPr>
                    <w:tabs>
                      <w:tab w:val="left" w:pos="152"/>
                    </w:tabs>
                    <w:spacing w:after="0" w:line="240" w:lineRule="auto"/>
                    <w:ind w:left="1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418" w:type="dxa"/>
                </w:tcPr>
                <w:p w14:paraId="0FB3CCC7" w14:textId="33729AEC" w:rsidR="00C40972" w:rsidRPr="0057081F" w:rsidRDefault="00C40972" w:rsidP="00BB23D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3442" w:type="dxa"/>
                </w:tcPr>
                <w:p w14:paraId="389B550B" w14:textId="77777777" w:rsidR="000951B6" w:rsidRPr="0057081F" w:rsidRDefault="00651DBF" w:rsidP="000951B6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1ECF4EA1" w14:textId="28C4FB76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กรมวิชาการ/สป.ส่วนกลาง 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10</w:t>
                  </w:r>
                </w:p>
                <w:p w14:paraId="0DC847F5" w14:textId="77777777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อย่างน้อยเขตละ 1 แห่ง</w:t>
                  </w:r>
                </w:p>
                <w:p w14:paraId="7FC3BACB" w14:textId="200CE3A0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10</w:t>
                  </w:r>
                </w:p>
              </w:tc>
            </w:tr>
          </w:tbl>
          <w:p w14:paraId="7FB62907" w14:textId="1DE7C472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2C614E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</w:t>
            </w:r>
          </w:p>
          <w:tbl>
            <w:tblPr>
              <w:tblW w:w="87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4"/>
              <w:gridCol w:w="1526"/>
              <w:gridCol w:w="1701"/>
              <w:gridCol w:w="4009"/>
            </w:tblGrid>
            <w:tr w:rsidR="0057081F" w:rsidRPr="0057081F" w14:paraId="18747A4A" w14:textId="77777777" w:rsidTr="000951B6">
              <w:trPr>
                <w:jc w:val="center"/>
              </w:trPr>
              <w:tc>
                <w:tcPr>
                  <w:tcW w:w="1484" w:type="dxa"/>
                </w:tcPr>
                <w:p w14:paraId="0A50F02D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526" w:type="dxa"/>
                </w:tcPr>
                <w:p w14:paraId="5E1AA0EC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701" w:type="dxa"/>
                </w:tcPr>
                <w:p w14:paraId="3E9C6EE0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4009" w:type="dxa"/>
                </w:tcPr>
                <w:p w14:paraId="12566BDB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7081F" w:rsidRPr="0057081F" w14:paraId="4054CC8D" w14:textId="77777777" w:rsidTr="000951B6">
              <w:trPr>
                <w:jc w:val="center"/>
              </w:trPr>
              <w:tc>
                <w:tcPr>
                  <w:tcW w:w="1484" w:type="dxa"/>
                </w:tcPr>
                <w:p w14:paraId="47843888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526" w:type="dxa"/>
                </w:tcPr>
                <w:p w14:paraId="36799678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701" w:type="dxa"/>
                </w:tcPr>
                <w:p w14:paraId="718E43FF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4009" w:type="dxa"/>
                </w:tcPr>
                <w:p w14:paraId="50C408FD" w14:textId="77777777" w:rsidR="00651DBF" w:rsidRPr="0057081F" w:rsidRDefault="00651DBF" w:rsidP="00651DBF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0B99C0A8" w14:textId="7E2E7E78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กรมวิชาการ/สป.ส่วนกลาง 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15</w:t>
                  </w:r>
                </w:p>
                <w:p w14:paraId="68BC4CB8" w14:textId="77777777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เขตละ 2 แห่ง</w:t>
                  </w:r>
                </w:p>
                <w:p w14:paraId="79D375A2" w14:textId="6E78803C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15</w:t>
                  </w:r>
                </w:p>
              </w:tc>
            </w:tr>
          </w:tbl>
          <w:p w14:paraId="10380B14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BC80E79" w14:textId="7C849749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2C614E"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:</w:t>
            </w:r>
          </w:p>
          <w:tbl>
            <w:tblPr>
              <w:tblW w:w="87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4"/>
              <w:gridCol w:w="1526"/>
              <w:gridCol w:w="1701"/>
              <w:gridCol w:w="4009"/>
            </w:tblGrid>
            <w:tr w:rsidR="0057081F" w:rsidRPr="0057081F" w14:paraId="2F4725D6" w14:textId="77777777" w:rsidTr="000951B6">
              <w:trPr>
                <w:jc w:val="center"/>
              </w:trPr>
              <w:tc>
                <w:tcPr>
                  <w:tcW w:w="1484" w:type="dxa"/>
                  <w:tcBorders>
                    <w:bottom w:val="single" w:sz="4" w:space="0" w:color="000000"/>
                  </w:tcBorders>
                </w:tcPr>
                <w:p w14:paraId="34DFF7B9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526" w:type="dxa"/>
                  <w:tcBorders>
                    <w:bottom w:val="single" w:sz="4" w:space="0" w:color="000000"/>
                  </w:tcBorders>
                </w:tcPr>
                <w:p w14:paraId="0F2F3DCA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/>
                  </w:tcBorders>
                </w:tcPr>
                <w:p w14:paraId="22623019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4009" w:type="dxa"/>
                  <w:tcBorders>
                    <w:bottom w:val="single" w:sz="4" w:space="0" w:color="000000"/>
                  </w:tcBorders>
                </w:tcPr>
                <w:p w14:paraId="2BDBEE06" w14:textId="77777777" w:rsidR="005B0632" w:rsidRPr="0057081F" w:rsidRDefault="005B0632" w:rsidP="00A4443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7081F" w:rsidRPr="0057081F" w14:paraId="54122FD7" w14:textId="77777777" w:rsidTr="000951B6">
              <w:trPr>
                <w:jc w:val="center"/>
              </w:trPr>
              <w:tc>
                <w:tcPr>
                  <w:tcW w:w="1484" w:type="dxa"/>
                  <w:tcBorders>
                    <w:bottom w:val="nil"/>
                  </w:tcBorders>
                </w:tcPr>
                <w:p w14:paraId="57834B6C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526" w:type="dxa"/>
                  <w:tcBorders>
                    <w:bottom w:val="nil"/>
                  </w:tcBorders>
                </w:tcPr>
                <w:p w14:paraId="62F14F6A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701" w:type="dxa"/>
                  <w:tcBorders>
                    <w:bottom w:val="nil"/>
                  </w:tcBorders>
                </w:tcPr>
                <w:p w14:paraId="5E8085E6" w14:textId="77777777" w:rsidR="00651DBF" w:rsidRPr="0057081F" w:rsidRDefault="00651DBF" w:rsidP="00651DB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4009" w:type="dxa"/>
                  <w:tcBorders>
                    <w:bottom w:val="nil"/>
                  </w:tcBorders>
                </w:tcPr>
                <w:p w14:paraId="6AC768C0" w14:textId="77777777" w:rsidR="00651DBF" w:rsidRPr="0057081F" w:rsidRDefault="00651DBF" w:rsidP="00651DBF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มีองค์กรแห่งความสุขที่มีคุณภาพมาตรฐาน </w:t>
                  </w:r>
                </w:p>
                <w:p w14:paraId="7F0A834F" w14:textId="6079A990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กรมวิชาการ/สป.ส่วนกลาง 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 20</w:t>
                  </w:r>
                </w:p>
                <w:p w14:paraId="368998BD" w14:textId="77777777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รพศ./รพท./สสจ. อย่างน้อย</w:t>
                  </w: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เขตละ 3 แห่ง</w:t>
                  </w:r>
                </w:p>
                <w:p w14:paraId="039DB415" w14:textId="5123F6E0" w:rsidR="00651DBF" w:rsidRPr="0057081F" w:rsidRDefault="00651DBF" w:rsidP="00651DB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595" w:hanging="235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รพช./</w:t>
                  </w:r>
                  <w:proofErr w:type="spellStart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อ. ร้อยละ 20</w:t>
                  </w:r>
                </w:p>
              </w:tc>
            </w:tr>
          </w:tbl>
          <w:p w14:paraId="58C23D5F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7081F" w:rsidRPr="0057081F" w14:paraId="6BC4188F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13E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04B6" w14:textId="075D798F" w:rsidR="007E2D52" w:rsidRPr="0057081F" w:rsidRDefault="00DB69F4" w:rsidP="00425403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  <w:r w:rsidR="00E07032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ผลการพิจารณาผลการคัดเลือกองค์กรแห่งความสุขที่มีคุณภาพมาตรฐาน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07032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จากคณะกรรมการบริหารองค์กรแห่งความสุข </w:t>
            </w:r>
            <w:r w:rsidR="00E07032" w:rsidRPr="0057081F">
              <w:rPr>
                <w:rFonts w:ascii="TH SarabunPSK" w:hAnsi="TH SarabunPSK" w:cs="TH SarabunPSK"/>
                <w:sz w:val="32"/>
                <w:szCs w:val="32"/>
              </w:rPr>
              <w:t>(Happy Organization Board)</w:t>
            </w:r>
            <w:r w:rsidR="00E07032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ระดับเขตสุขภาพ/กรม ที่จัดส่ง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มายังกองยุทธศาสตร์และแผนงาน  ทางไปรษณีย์อิเล็กทรอนิกส์ </w:t>
            </w:r>
            <w:hyperlink r:id="rId6" w:history="1">
              <w:r w:rsidR="00E0703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spd.happymoph@gmail.com</w:t>
              </w:r>
              <w:r w:rsidR="00E07032" w:rsidRPr="0057081F">
                <w:rPr>
                  <w:rStyle w:val="Hyperlink"/>
                  <w:rFonts w:ascii="TH SarabunPSK" w:hAnsi="TH SarabunPSK" w:cs="TH SarabunPSK" w:hint="cs"/>
                  <w:color w:val="auto"/>
                  <w:sz w:val="32"/>
                  <w:szCs w:val="32"/>
                  <w:cs/>
                </w:rPr>
                <w:t xml:space="preserve"> โดย</w:t>
              </w:r>
            </w:hyperlink>
          </w:p>
          <w:p w14:paraId="280D16F4" w14:textId="3E493480" w:rsidR="00E07032" w:rsidRPr="0057081F" w:rsidRDefault="00E07032" w:rsidP="00E070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95" w:hanging="235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กรมวิชาการ/สป.ส่วนกลาง มีการจัดส่งหน่วยงานที่ผ่านการคัดเลือกองค์กรแห่งความสุขที่มีคุณภาพมาตรฐาน ร้อยละ 10 ของจำนวนหน่วยงานทั้งหมด</w:t>
            </w:r>
          </w:p>
          <w:p w14:paraId="083FD584" w14:textId="77777777" w:rsidR="00E07032" w:rsidRPr="0057081F" w:rsidRDefault="00E07032" w:rsidP="00E070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95" w:hanging="235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รพศ./รพท./สสจ. มีการจัดส่งหน่วยงานที่ผ่านการคัดเลือกองค์กรแห่งความสุขที่มีคุณภาพมาตรฐาน อย่างน้อยเขตละ 1 แห่ง</w:t>
            </w:r>
          </w:p>
          <w:p w14:paraId="3D79266E" w14:textId="29A2597D" w:rsidR="00E07032" w:rsidRPr="0057081F" w:rsidRDefault="00E07032" w:rsidP="00E070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95" w:hanging="23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รพช./</w:t>
            </w:r>
            <w:proofErr w:type="spellStart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สส</w:t>
            </w:r>
            <w:proofErr w:type="spellEnd"/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อ. มีการจัดส่งหน่วยงานที่ผ่านการคัดเลือกองค์กรแห่งความสุขที่มีคุณภาพมาตรฐาน ร้อยละ 10 ของจำนวนหน่วยงานทั้งหมด</w:t>
            </w:r>
          </w:p>
        </w:tc>
      </w:tr>
      <w:tr w:rsidR="0057081F" w:rsidRPr="0057081F" w14:paraId="22A671D3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148B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D2B6" w14:textId="6F906693" w:rsidR="003A4086" w:rsidRPr="0057081F" w:rsidRDefault="00C40972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</w:t>
            </w:r>
            <w:r w:rsidR="00270E90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คุณภาพ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มาตรฐานองค์กรแห่งความสุข </w:t>
            </w:r>
            <w:r w:rsidR="00FA0556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493193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อยู่ระหว่างดำเนินการจัดทำ จะแจ้งเวียนอีกครั้งภายใน มกราคม 2563</w:t>
            </w:r>
            <w:r w:rsidR="00FA0556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7081F" w:rsidRPr="0057081F" w14:paraId="32F2E239" w14:textId="77777777" w:rsidTr="00D745AE">
        <w:trPr>
          <w:trHeight w:val="266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B959" w14:textId="644547E9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55D901F9" w14:textId="77777777" w:rsidR="00FD6938" w:rsidRPr="0057081F" w:rsidRDefault="00FD6938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12D8128" w14:textId="77777777" w:rsidR="00FA0556" w:rsidRPr="0057081F" w:rsidRDefault="00FA0556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9C08AE3" w14:textId="77777777" w:rsidR="00FA0556" w:rsidRPr="0057081F" w:rsidRDefault="00FA0556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A9CF882" w14:textId="77777777" w:rsidR="00FA0556" w:rsidRPr="0057081F" w:rsidRDefault="00FA0556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2F69AEB" w14:textId="77777777" w:rsidR="00FA0556" w:rsidRPr="0057081F" w:rsidRDefault="00FA0556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A227C6" w14:textId="77777777" w:rsidR="00FA0556" w:rsidRPr="0057081F" w:rsidRDefault="00FA0556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6698018" w14:textId="24CEABC9" w:rsidR="00DD63DC" w:rsidRPr="0057081F" w:rsidRDefault="00DD63DC" w:rsidP="00781F4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AC32" w14:textId="198FC77C" w:rsidR="00781F41" w:rsidRPr="0057081F" w:rsidRDefault="00781F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หน่วยงานที่เป็นองค์กรแห่งความสุข (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Happy Organization)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57081F" w:rsidRPr="0057081F" w14:paraId="12B649DF" w14:textId="77777777" w:rsidTr="00A4443E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78640DC1" w14:textId="77777777" w:rsidR="005B0632" w:rsidRPr="0057081F" w:rsidRDefault="005B0632" w:rsidP="00A4443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31709AAD" w14:textId="77777777" w:rsidR="005B0632" w:rsidRPr="0057081F" w:rsidRDefault="005B0632" w:rsidP="00A4443E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47EAB889" w14:textId="77777777" w:rsidR="005B0632" w:rsidRPr="0057081F" w:rsidRDefault="005B0632" w:rsidP="00A4443E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57081F" w:rsidRPr="0057081F" w14:paraId="27A8EA7B" w14:textId="77777777" w:rsidTr="00A4443E">
              <w:trPr>
                <w:jc w:val="center"/>
              </w:trPr>
              <w:tc>
                <w:tcPr>
                  <w:tcW w:w="1372" w:type="dxa"/>
                  <w:vMerge/>
                </w:tcPr>
                <w:p w14:paraId="763CAB47" w14:textId="77777777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1083B6A3" w14:textId="77777777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280237CD" w14:textId="1AC961DD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82369DE" w14:textId="5CBCF2EE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01A164E9" w14:textId="35F03FBA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57081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57081F" w:rsidRPr="0057081F" w14:paraId="3D54E098" w14:textId="77777777" w:rsidTr="00A4443E">
              <w:trPr>
                <w:jc w:val="center"/>
              </w:trPr>
              <w:tc>
                <w:tcPr>
                  <w:tcW w:w="1372" w:type="dxa"/>
                </w:tcPr>
                <w:p w14:paraId="16382E21" w14:textId="77777777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044E64DF" w14:textId="2E90EC2A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372" w:type="dxa"/>
                </w:tcPr>
                <w:p w14:paraId="4E8075AC" w14:textId="4C46175B" w:rsidR="00781F41" w:rsidRPr="0057081F" w:rsidRDefault="00781F41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6CDC8FAA" w14:textId="177E9D52" w:rsidR="00781F41" w:rsidRPr="0057081F" w:rsidRDefault="00C40972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Bright Spot </w:t>
                  </w: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องค์กรแห่งความสุข</w:t>
                  </w:r>
                </w:p>
                <w:p w14:paraId="7ED1D8F5" w14:textId="537D265D" w:rsidR="001A310A" w:rsidRPr="0057081F" w:rsidRDefault="001A310A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>71</w:t>
                  </w:r>
                </w:p>
                <w:p w14:paraId="312F2196" w14:textId="168B7345" w:rsidR="00C40972" w:rsidRPr="0057081F" w:rsidRDefault="00C40972" w:rsidP="00781F41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หน่วยงาน</w:t>
                  </w:r>
                </w:p>
              </w:tc>
              <w:tc>
                <w:tcPr>
                  <w:tcW w:w="1372" w:type="dxa"/>
                </w:tcPr>
                <w:p w14:paraId="3C11CF43" w14:textId="77777777" w:rsidR="001A310A" w:rsidRPr="0057081F" w:rsidRDefault="00C40972" w:rsidP="00781F41">
                  <w:pPr>
                    <w:tabs>
                      <w:tab w:val="left" w:pos="475"/>
                      <w:tab w:val="center" w:pos="578"/>
                    </w:tabs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>Bright Spot</w:t>
                  </w:r>
                </w:p>
                <w:p w14:paraId="0E85E5B6" w14:textId="15CF4DA2" w:rsidR="00781F41" w:rsidRPr="0057081F" w:rsidRDefault="001A310A" w:rsidP="00781F41">
                  <w:pPr>
                    <w:tabs>
                      <w:tab w:val="left" w:pos="475"/>
                      <w:tab w:val="center" w:pos="578"/>
                    </w:tabs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องค์กรแห่งความสุข</w:t>
                  </w:r>
                  <w:r w:rsidR="00C40972"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4CE20DC7" w14:textId="77777777" w:rsidR="001A310A" w:rsidRPr="0057081F" w:rsidRDefault="00C40972" w:rsidP="00C40972">
                  <w:pPr>
                    <w:tabs>
                      <w:tab w:val="left" w:pos="475"/>
                      <w:tab w:val="center" w:pos="578"/>
                    </w:tabs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85 </w:t>
                  </w:r>
                </w:p>
                <w:p w14:paraId="78284E68" w14:textId="1737618A" w:rsidR="00781F41" w:rsidRPr="0057081F" w:rsidRDefault="00C40972" w:rsidP="00C40972">
                  <w:pPr>
                    <w:tabs>
                      <w:tab w:val="left" w:pos="475"/>
                      <w:tab w:val="center" w:pos="578"/>
                    </w:tabs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081F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หน่วยงาน</w:t>
                  </w:r>
                </w:p>
              </w:tc>
            </w:tr>
          </w:tbl>
          <w:p w14:paraId="7C3907F3" w14:textId="77777777" w:rsidR="00595C81" w:rsidRPr="0057081F" w:rsidRDefault="00595C81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081F" w:rsidRPr="0057081F" w14:paraId="7AF68E99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2BE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0EED8B4B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6EAC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ผู้ให้ข้อมูลทางวิชาการ</w:t>
            </w:r>
          </w:p>
          <w:p w14:paraId="4D739FB0" w14:textId="51AF63C3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1. นางธิติภัทร คูหา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นักวิเคราะห์นโยบายและแผนชำนาญการ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พิเศษ</w:t>
            </w:r>
          </w:p>
          <w:p w14:paraId="67C20FA8" w14:textId="65056CC4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1ADF8F61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18628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inspect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57081F">
              <w:rPr>
                <w:rFonts w:ascii="TH SarabunPSK" w:hAnsi="TH SarabunPSK" w:cs="TH SarabunPSK"/>
                <w:sz w:val="32"/>
                <w:szCs w:val="32"/>
              </w:rPr>
              <w:t>n@gmail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14:paraId="0D8C2C92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นางภาวิณี ธนกิจไพบูลย์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วิเคราะห์นโยบายและแผน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ชำนาญการ</w:t>
            </w:r>
          </w:p>
          <w:p w14:paraId="55969695" w14:textId="54B2930A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25902459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0D1BBF27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5918628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bps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pavinee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@gmail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14:paraId="5FC023CB" w14:textId="77777777" w:rsidR="00C8351C" w:rsidRPr="0057081F" w:rsidRDefault="00AE1971" w:rsidP="007E2D5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กองยุทธศาสตร์และแผนงาน</w:t>
            </w:r>
            <w:r w:rsidR="005B0632"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  <w:p w14:paraId="1963D08F" w14:textId="72F7715C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1. นายแพทย์</w:t>
            </w:r>
            <w:proofErr w:type="spellStart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กิตต์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กวี โพธิ์โน                  ผู้อำนวยการโรงพยาบาลจิตเวช</w:t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นครราชสีมาราชนครินทร์</w:t>
            </w:r>
          </w:p>
          <w:p w14:paraId="2544D086" w14:textId="2538F523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="00BB04DA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B04DA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044-233930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-</w:t>
            </w:r>
          </w:p>
          <w:p w14:paraId="5C005E99" w14:textId="73834E54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="00BB04DA"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B04DA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044-233977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8C7FC0" w:rsidRPr="0057081F">
              <w:rPr>
                <w:rFonts w:ascii="TH SarabunPSK" w:hAnsi="TH SarabunPSK" w:cs="TH SarabunPSK"/>
                <w:sz w:val="32"/>
                <w:szCs w:val="32"/>
              </w:rPr>
              <w:t>Kitkawee_p@hotmail.com</w:t>
            </w:r>
          </w:p>
          <w:p w14:paraId="2D931F15" w14:textId="77777777" w:rsidR="00D745AE" w:rsidRDefault="00D745AE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39FD16" w14:textId="19C4CA57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2. พญ.</w:t>
            </w:r>
            <w:proofErr w:type="spellStart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เบ็ญจ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มาส พฤกษ์กานนท์             ผู้อำนวยการกองยุทธศาสตร์และแผนงาน                                      </w:t>
            </w:r>
          </w:p>
          <w:p w14:paraId="6CAEDEE0" w14:textId="77777777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02 590 8571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-</w:t>
            </w:r>
          </w:p>
          <w:p w14:paraId="0BA925D3" w14:textId="001C3A4E" w:rsidR="00DD63DC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pacing w:val="-6"/>
                <w:sz w:val="32"/>
                <w:szCs w:val="32"/>
              </w:rPr>
              <w:t>E-mail:</w:t>
            </w:r>
            <w:r w:rsidR="00B23E41" w:rsidRPr="0057081F">
              <w:rPr>
                <w:rFonts w:ascii="TH SarabunPSK" w:hAnsi="TH SarabunPSK" w:cs="TH SarabunPSK"/>
                <w:spacing w:val="-6"/>
                <w:sz w:val="32"/>
                <w:szCs w:val="32"/>
              </w:rPr>
              <w:t>benjamasprukkanone@gmail.com</w:t>
            </w:r>
          </w:p>
          <w:p w14:paraId="7C80F9A8" w14:textId="583FADF6" w:rsidR="00270E90" w:rsidRPr="0057081F" w:rsidRDefault="00DD63DC" w:rsidP="00DD63D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กรมสุขภาพจิต</w:t>
            </w:r>
          </w:p>
        </w:tc>
      </w:tr>
      <w:tr w:rsidR="0057081F" w:rsidRPr="0057081F" w14:paraId="6D6B3519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8B6D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51F6BA93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7B6A" w14:textId="77777777" w:rsidR="005B0632" w:rsidRPr="0057081F" w:rsidRDefault="00AE1971" w:rsidP="00A4443E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กลุ่มพัฒนานโยบายด้านสุขภาพ กองยุทธศาสตร์และแผนงาน</w:t>
            </w:r>
            <w:r w:rsidR="005B0632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</w:tc>
      </w:tr>
      <w:tr w:rsidR="005B0632" w:rsidRPr="0057081F" w14:paraId="1D142D2C" w14:textId="77777777" w:rsidTr="00D745AE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BD0E" w14:textId="77777777" w:rsidR="005B0632" w:rsidRPr="0057081F" w:rsidRDefault="005B063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  <w:p w14:paraId="681336EE" w14:textId="77777777" w:rsidR="007E2D52" w:rsidRPr="0057081F" w:rsidRDefault="007E2D5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21AF4EC" w14:textId="77777777" w:rsidR="007E2D52" w:rsidRPr="0057081F" w:rsidRDefault="007E2D5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1C75268" w14:textId="77777777" w:rsidR="007E2D52" w:rsidRPr="0057081F" w:rsidRDefault="007E2D5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4E0E4A3" w14:textId="3F32FAAB" w:rsidR="007E2D52" w:rsidRPr="0057081F" w:rsidRDefault="007E2D52" w:rsidP="00A4443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1D75" w14:textId="68466342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1. นางธิติภัทร คูหา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นักวิเคราะห์นโยบายและแผนชำนาญกา</w:t>
            </w:r>
            <w:r w:rsidR="007E2D52" w:rsidRPr="0057081F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ร</w:t>
            </w:r>
            <w:r w:rsidR="00D745AE">
              <w:rPr>
                <w:rFonts w:ascii="TH SarabunPSK" w:hAnsi="TH SarabunPSK" w:cs="TH SarabunPSK"/>
                <w:spacing w:val="-4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pacing w:val="-4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pacing w:val="-4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pacing w:val="-4"/>
                <w:sz w:val="32"/>
                <w:szCs w:val="32"/>
              </w:rPr>
              <w:tab/>
            </w:r>
            <w:r w:rsidR="00D745AE">
              <w:rPr>
                <w:rFonts w:ascii="TH SarabunPSK" w:hAnsi="TH SarabunPSK" w:cs="TH SarabunPSK"/>
                <w:spacing w:val="-4"/>
                <w:sz w:val="32"/>
                <w:szCs w:val="32"/>
              </w:rPr>
              <w:tab/>
            </w:r>
            <w:bookmarkStart w:id="0" w:name="_GoBack"/>
            <w:bookmarkEnd w:id="0"/>
            <w:r w:rsidRPr="0057081F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พิเศษ</w:t>
            </w:r>
          </w:p>
          <w:p w14:paraId="3966B59F" w14:textId="5901C6B8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34525D5F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5918628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inspect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Pr="0057081F">
              <w:rPr>
                <w:rFonts w:ascii="TH SarabunPSK" w:hAnsi="TH SarabunPSK" w:cs="TH SarabunPSK"/>
                <w:sz w:val="32"/>
                <w:szCs w:val="32"/>
              </w:rPr>
              <w:t>n@gmail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14:paraId="56D4D05D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นางภาวิณี ธนกิจไพบูลย์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วิเคราะห์นโยบายและแผน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ชำนาญการ</w:t>
            </w:r>
          </w:p>
          <w:p w14:paraId="3D4A6B3C" w14:textId="44847B72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B00A267" w14:textId="77777777" w:rsidR="005B0632" w:rsidRPr="0057081F" w:rsidRDefault="005B0632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โทรสาร : 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02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5918628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bps</w:t>
            </w:r>
            <w:r w:rsidR="00AE1971"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 w:rsidR="00AE1971" w:rsidRPr="0057081F">
              <w:rPr>
                <w:rFonts w:ascii="TH SarabunPSK" w:hAnsi="TH SarabunPSK" w:cs="TH SarabunPSK"/>
                <w:sz w:val="32"/>
                <w:szCs w:val="32"/>
              </w:rPr>
              <w:t>pavinee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@gmail</w:t>
            </w:r>
            <w:proofErr w:type="spellEnd"/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14:paraId="12633FCF" w14:textId="77777777" w:rsidR="003A4086" w:rsidRPr="0057081F" w:rsidRDefault="003A4086" w:rsidP="00A444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นางสาวจิราพร อิทธิชัยวัฒนา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นักวิเคราะห์นโยบายและแผน</w:t>
            </w:r>
          </w:p>
          <w:p w14:paraId="04939B61" w14:textId="32711EB8" w:rsidR="003A4086" w:rsidRPr="0057081F" w:rsidRDefault="003A4086" w:rsidP="003A408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2DBC8E0A" w14:textId="09CFE050" w:rsidR="003A4086" w:rsidRPr="0057081F" w:rsidRDefault="003A4086" w:rsidP="003A408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โทรสาร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5918628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7" w:history="1">
              <w:r w:rsidR="007E2D5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j</w:t>
              </w:r>
              <w:r w:rsidR="007E2D5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cs/>
                </w:rPr>
                <w:t>.</w:t>
              </w:r>
              <w:r w:rsidR="007E2D5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kaampou@gmail</w:t>
              </w:r>
              <w:r w:rsidR="007E2D5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cs/>
                </w:rPr>
                <w:t>.</w:t>
              </w:r>
              <w:r w:rsidR="007E2D52"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com</w:t>
              </w:r>
            </w:hyperlink>
          </w:p>
          <w:p w14:paraId="60DCC8E0" w14:textId="50FB3BE9" w:rsidR="007E2D52" w:rsidRPr="0057081F" w:rsidRDefault="007E2D52" w:rsidP="007E2D5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นางสาวรัชนก พิมพ์สะอาด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นักวิเคราะห์นโยบายและแผน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708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โทรศัพท์ที่ทำงาน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5902459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06265A" w:rsidRPr="0057081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111318D6" w14:textId="2A48904B" w:rsidR="007E2D52" w:rsidRPr="0057081F" w:rsidRDefault="007E2D52" w:rsidP="007E2D5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โทรสาร :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5918628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57081F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57081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hyperlink r:id="rId8" w:history="1">
              <w:r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mook_0507@hotmail</w:t>
              </w:r>
              <w:r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cs/>
                </w:rPr>
                <w:t>.</w:t>
              </w:r>
              <w:r w:rsidRPr="0057081F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com</w:t>
              </w:r>
            </w:hyperlink>
          </w:p>
          <w:p w14:paraId="35A1D925" w14:textId="4B5BD4F6" w:rsidR="00270E90" w:rsidRPr="0057081F" w:rsidRDefault="00AE1971" w:rsidP="00270E90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081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กองยุทธศาสตร์และแผนงาน</w:t>
            </w:r>
            <w:r w:rsidR="005B0632" w:rsidRPr="005708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สำนักงานปลัดกระทรวงสาธารณสุข</w:t>
            </w:r>
          </w:p>
        </w:tc>
      </w:tr>
    </w:tbl>
    <w:p w14:paraId="2A15A476" w14:textId="7DAC9AD5" w:rsidR="006D18E2" w:rsidRPr="0057081F" w:rsidRDefault="006D18E2" w:rsidP="00F70F31"/>
    <w:sectPr w:rsidR="006D18E2" w:rsidRPr="0057081F" w:rsidSect="00D745A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734"/>
    <w:multiLevelType w:val="hybridMultilevel"/>
    <w:tmpl w:val="0524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1966"/>
    <w:multiLevelType w:val="hybridMultilevel"/>
    <w:tmpl w:val="0D90BE8E"/>
    <w:lvl w:ilvl="0" w:tplc="CC64D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3027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862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EBB06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6D08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C6A2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A20D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F98C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AC829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3A191E63"/>
    <w:multiLevelType w:val="hybridMultilevel"/>
    <w:tmpl w:val="FB36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2"/>
    <w:rsid w:val="00002E13"/>
    <w:rsid w:val="0002359D"/>
    <w:rsid w:val="00050C7B"/>
    <w:rsid w:val="000603C6"/>
    <w:rsid w:val="0006265A"/>
    <w:rsid w:val="0006770D"/>
    <w:rsid w:val="000951B6"/>
    <w:rsid w:val="000A6745"/>
    <w:rsid w:val="000B2312"/>
    <w:rsid w:val="000B44F6"/>
    <w:rsid w:val="000D337C"/>
    <w:rsid w:val="000F3E89"/>
    <w:rsid w:val="00135DE8"/>
    <w:rsid w:val="00183FC8"/>
    <w:rsid w:val="0019207E"/>
    <w:rsid w:val="001A310A"/>
    <w:rsid w:val="001A319B"/>
    <w:rsid w:val="001F5BE0"/>
    <w:rsid w:val="00270E90"/>
    <w:rsid w:val="00297340"/>
    <w:rsid w:val="002C30BE"/>
    <w:rsid w:val="002C614E"/>
    <w:rsid w:val="002E055D"/>
    <w:rsid w:val="00323A89"/>
    <w:rsid w:val="003661AB"/>
    <w:rsid w:val="00377C70"/>
    <w:rsid w:val="0039157D"/>
    <w:rsid w:val="003A35D0"/>
    <w:rsid w:val="003A4086"/>
    <w:rsid w:val="003E5C42"/>
    <w:rsid w:val="00406CDD"/>
    <w:rsid w:val="00425403"/>
    <w:rsid w:val="00432949"/>
    <w:rsid w:val="00463C20"/>
    <w:rsid w:val="00493193"/>
    <w:rsid w:val="004C037A"/>
    <w:rsid w:val="004E0434"/>
    <w:rsid w:val="00517289"/>
    <w:rsid w:val="0053344E"/>
    <w:rsid w:val="0057081F"/>
    <w:rsid w:val="00595C81"/>
    <w:rsid w:val="005B0632"/>
    <w:rsid w:val="005F5D07"/>
    <w:rsid w:val="00621F82"/>
    <w:rsid w:val="00651DBF"/>
    <w:rsid w:val="006B251E"/>
    <w:rsid w:val="006B5D29"/>
    <w:rsid w:val="006D18E2"/>
    <w:rsid w:val="00710640"/>
    <w:rsid w:val="00772348"/>
    <w:rsid w:val="00772884"/>
    <w:rsid w:val="00781F41"/>
    <w:rsid w:val="007B0CA0"/>
    <w:rsid w:val="007E2D52"/>
    <w:rsid w:val="00837626"/>
    <w:rsid w:val="008455A0"/>
    <w:rsid w:val="008837E6"/>
    <w:rsid w:val="008C7537"/>
    <w:rsid w:val="008C7FC0"/>
    <w:rsid w:val="0092632B"/>
    <w:rsid w:val="009270E6"/>
    <w:rsid w:val="00956F0B"/>
    <w:rsid w:val="00A35CEF"/>
    <w:rsid w:val="00A4443E"/>
    <w:rsid w:val="00A85EE0"/>
    <w:rsid w:val="00AA5249"/>
    <w:rsid w:val="00AA6281"/>
    <w:rsid w:val="00AD5FE1"/>
    <w:rsid w:val="00AE1971"/>
    <w:rsid w:val="00B12080"/>
    <w:rsid w:val="00B13E9E"/>
    <w:rsid w:val="00B23E41"/>
    <w:rsid w:val="00BA62A4"/>
    <w:rsid w:val="00BB04DA"/>
    <w:rsid w:val="00BB23D6"/>
    <w:rsid w:val="00BF32BF"/>
    <w:rsid w:val="00C10C12"/>
    <w:rsid w:val="00C252F4"/>
    <w:rsid w:val="00C40972"/>
    <w:rsid w:val="00C41259"/>
    <w:rsid w:val="00C7350A"/>
    <w:rsid w:val="00C8351C"/>
    <w:rsid w:val="00CB41EC"/>
    <w:rsid w:val="00CC0DC3"/>
    <w:rsid w:val="00CC3AA1"/>
    <w:rsid w:val="00CF75E8"/>
    <w:rsid w:val="00D36596"/>
    <w:rsid w:val="00D745AE"/>
    <w:rsid w:val="00D93D3D"/>
    <w:rsid w:val="00DB69F4"/>
    <w:rsid w:val="00DD63DC"/>
    <w:rsid w:val="00E07032"/>
    <w:rsid w:val="00E70315"/>
    <w:rsid w:val="00E77A94"/>
    <w:rsid w:val="00E838DE"/>
    <w:rsid w:val="00EC017D"/>
    <w:rsid w:val="00EE16F0"/>
    <w:rsid w:val="00EF4BEA"/>
    <w:rsid w:val="00F22347"/>
    <w:rsid w:val="00F37D9C"/>
    <w:rsid w:val="00F70F31"/>
    <w:rsid w:val="00FA0556"/>
    <w:rsid w:val="00FC0318"/>
    <w:rsid w:val="00FD6938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2F03"/>
  <w15:docId w15:val="{24A2FBD4-2AD0-4250-A9D1-858088C9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632"/>
    <w:pPr>
      <w:spacing w:after="160" w:line="259" w:lineRule="auto"/>
    </w:pPr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0632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link w:val="ListParagraph"/>
    <w:uiPriority w:val="34"/>
    <w:locked/>
    <w:rsid w:val="005B0632"/>
    <w:rPr>
      <w:rFonts w:ascii="Calibri" w:eastAsia="Calibri" w:hAnsi="Calibri" w:cs="Angsana New"/>
      <w:sz w:val="22"/>
      <w:szCs w:val="28"/>
    </w:rPr>
  </w:style>
  <w:style w:type="paragraph" w:styleId="BodyText3">
    <w:name w:val="Body Text 3"/>
    <w:basedOn w:val="Normal"/>
    <w:link w:val="BodyText3Char"/>
    <w:rsid w:val="005B0632"/>
    <w:pPr>
      <w:tabs>
        <w:tab w:val="left" w:pos="1134"/>
        <w:tab w:val="left" w:pos="1560"/>
      </w:tabs>
      <w:spacing w:after="0" w:line="480" w:lineRule="exact"/>
      <w:jc w:val="thaiDistribute"/>
    </w:pPr>
    <w:rPr>
      <w:rFonts w:ascii="EucrosiaUPC" w:eastAsia="Cordia New" w:hAnsi="EucrosiaUPC" w:cs="EucrosiaUPC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sid w:val="005B0632"/>
    <w:rPr>
      <w:rFonts w:ascii="EucrosiaUPC" w:eastAsia="Cordia New" w:hAnsi="EucrosiaUPC" w:cs="EucrosiaUPC"/>
    </w:rPr>
  </w:style>
  <w:style w:type="character" w:styleId="Hyperlink">
    <w:name w:val="Hyperlink"/>
    <w:basedOn w:val="DefaultParagraphFont"/>
    <w:uiPriority w:val="99"/>
    <w:unhideWhenUsed/>
    <w:rsid w:val="003A4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08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3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D52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4C03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F7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6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0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k_0507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kaamp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d.happymoph@gmail.com%20&#3650;&#3604;&#3618;" TargetMode="External"/><Relationship Id="rId5" Type="http://schemas.openxmlformats.org/officeDocument/2006/relationships/hyperlink" Target="mailto:spd.happymop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ภาวิณี คำฆะ</dc:creator>
  <cp:lastModifiedBy>SP</cp:lastModifiedBy>
  <cp:revision>4</cp:revision>
  <cp:lastPrinted>2019-10-18T06:33:00Z</cp:lastPrinted>
  <dcterms:created xsi:type="dcterms:W3CDTF">2019-10-19T09:00:00Z</dcterms:created>
  <dcterms:modified xsi:type="dcterms:W3CDTF">2019-10-21T13:57:00Z</dcterms:modified>
</cp:coreProperties>
</file>