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7371"/>
      </w:tblGrid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bookmarkStart w:id="0" w:name="_GoBack"/>
            <w:bookmarkEnd w:id="0"/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C4" w:rsidRPr="008A526F" w:rsidRDefault="001E56C4" w:rsidP="00B0265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A57CB7" w:rsidRPr="008A526F" w:rsidRDefault="001E56C4" w:rsidP="00B0265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</w:t>
            </w: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PP&amp;P Excellence)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การพัฒนาคุณภาพชีวิตคนไทยทุกกลุ่มวัย (ด้านสุขภาพ)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1E56C4" w:rsidP="00B0265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โครงการพัฒนาและสร้างศักยภาพคนไทยทุกกลุ่มวัย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</w:t>
            </w:r>
            <w:r w:rsidR="003D7F69"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/เขต/ประเทศ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ชื่อตัวชี้วัดเชิงปริมาณ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0C1C7F" w:rsidP="00B0265F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</w:t>
            </w:r>
            <w:r w:rsidR="001E56C4"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B82C2B"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อัตราการคลอดมีชีพในหญิงอายุ 15-19 ปี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จำนวนการคลอดบุตรมีชีวิตของผู้หญิงอายุ 15-19 ปี ต่อจำนวนประชากรหญิงอายุ 15-19 ปี 1,000 คน</w:t>
            </w:r>
          </w:p>
        </w:tc>
      </w:tr>
      <w:tr w:rsidR="0036074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747" w:rsidRPr="008A526F" w:rsidRDefault="0036074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747" w:rsidRPr="008A526F" w:rsidRDefault="00360747" w:rsidP="00B0265F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ไม่เกิน 34 ต่อประชากรหญิงอายุ 15-19 ปี  1,000 คน 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เพื่อติดตามผลการดำเนินงานป้องกันและแก้ไขปัญหาการตั้งครรภ์ในวัยรุ่น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ผู้หญิงอายุ 15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19 ปี ที่มีการคลอดบุตรมีชีพในระหว่างปีที่ทำการเก็บข้อมูล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0C1C7F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เก็บรวบรวมข้อมูลจากผู้หญิง อายุ 15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19 ปี ที่มี</w:t>
            </w:r>
            <w:r w:rsidR="000C1C7F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ในแฟ้ม </w:t>
            </w:r>
            <w:r w:rsidR="000C1C7F" w:rsidRPr="008A526F">
              <w:rPr>
                <w:rFonts w:ascii="TH SarabunPSK" w:hAnsi="TH SarabunPSK" w:cs="TH SarabunPSK"/>
                <w:sz w:val="32"/>
                <w:szCs w:val="32"/>
              </w:rPr>
              <w:t>Labor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016AD4" w:rsidP="00AF3A69">
            <w:pPr>
              <w:spacing w:after="0"/>
              <w:ind w:left="-10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5D1824"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  <w:r w:rsidR="000C1C7F" w:rsidRPr="008A52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0C1C7F" w:rsidP="00AF3A69">
            <w:pPr>
              <w:spacing w:after="0"/>
              <w:ind w:left="-108" w:firstLine="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ข้อมูลในระบบ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Health Data Center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0C1C7F" w:rsidP="00AF3A6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</w:rPr>
              <w:t xml:space="preserve"> =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จำนวนการคลอดมีชีพโดยหญิงอายุ 15 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19 ปี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จากแฟ้ม 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</w:rPr>
              <w:t>Labor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 </w:t>
            </w:r>
          </w:p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ดูข้อมูลจากจำนวนเด็กเกิดมีชีพ 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(LBORN)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0C1C7F" w:rsidP="00AF3A6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จำนวนหญิงอายุ 15 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19 ปี ทั้งหมด ในเขตรับผิดชอบ</w:t>
            </w:r>
          </w:p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(ประชากรจากการสำรวจ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Type Area=1,3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0C1C7F" w:rsidP="000C1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</w:rPr>
              <w:t>(A/</w:t>
            </w:r>
            <w:proofErr w:type="gramStart"/>
            <w:r w:rsidRPr="008A526F">
              <w:rPr>
                <w:rFonts w:ascii="TH SarabunPSK" w:hAnsi="TH SarabunPSK" w:cs="TH SarabunPSK"/>
                <w:sz w:val="32"/>
                <w:szCs w:val="32"/>
              </w:rPr>
              <w:t>A)  X</w:t>
            </w:r>
            <w:proofErr w:type="gramEnd"/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1,000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อัตราการคลอด 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="005D1824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36074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</w:t>
            </w: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(adjusted)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A: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adjusted =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อัตราคลอดมีชีพในหญิงอายุ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15-19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จากฐานทะเบียนราษฎร์ ปีที่ผ่านมา/อัตราคลอดมีชีพในหญิงอายุ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15-19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จากฐานข้อมูล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ปีที่ผ่านมา</w:t>
            </w:r>
          </w:p>
          <w:p w:rsidR="005D1824" w:rsidRPr="008A526F" w:rsidRDefault="005D1824" w:rsidP="005D182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</w:rPr>
              <w:t>B: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อัตราการคลอด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จากระบบ 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ปีปัจจุบัน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ปรับเป็นอัตราการคลอด ณ สิ้นสุดไตรมาสที่ 4 ของปีงบประมาณ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5D1824" w:rsidRPr="008A526F" w:rsidRDefault="005D1824" w:rsidP="005D182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ไตรมาสที่ 1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อัตราคลอด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HDC X 4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</w:rPr>
              <w:t>/1</w:t>
            </w:r>
          </w:p>
          <w:p w:rsidR="005D1824" w:rsidRPr="008A526F" w:rsidRDefault="005D1824" w:rsidP="005D182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ไตรมาสที่ 2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อัตราคลอด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HDC X 4/2</w:t>
            </w:r>
          </w:p>
          <w:p w:rsidR="005D1824" w:rsidRPr="008A526F" w:rsidRDefault="005D1824" w:rsidP="005D182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ไตรมาสที่ 3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อัตราคลอด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HDC X 4/3</w:t>
            </w:r>
          </w:p>
          <w:p w:rsidR="005D1824" w:rsidRPr="008A526F" w:rsidRDefault="005D1824" w:rsidP="0036074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ไตรมาสที่ 4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อัตราคลอด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</w:rPr>
              <w:t>/4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 2</w:t>
            </w:r>
          </w:p>
          <w:p w:rsidR="00360747" w:rsidRPr="008A526F" w:rsidRDefault="00360747" w:rsidP="00AF3A6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การเฝ้าระวังอัตราการคลอดในหญิงอายุ 15-19 ปี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AF3A6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AXB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การเฝ้าระวังการคลอดในหญิงอายุ 15-19 ปี (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</w:rPr>
              <w:t>adjusted</w:t>
            </w:r>
            <w:r w:rsidR="00360747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57CB7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ระยะเวลาประเมินผล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2B" w:rsidRPr="008A526F" w:rsidRDefault="007E1EF2" w:rsidP="007E1E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ทุก 3 เดือน</w:t>
            </w:r>
            <w:r w:rsidR="00A57CB7"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A57CB7" w:rsidRPr="008A526F" w:rsidTr="000269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  <w:jc w:val="center"/>
        </w:trPr>
        <w:tc>
          <w:tcPr>
            <w:tcW w:w="10060" w:type="dxa"/>
            <w:gridSpan w:val="2"/>
          </w:tcPr>
          <w:p w:rsidR="00A57CB7" w:rsidRPr="008A526F" w:rsidRDefault="00A57CB7" w:rsidP="00B0265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  <w:r w:rsidR="00360747"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พ.ศ.2563</w:t>
            </w:r>
          </w:p>
          <w:p w:rsidR="00A57CB7" w:rsidRPr="008A526F" w:rsidRDefault="00A57CB7" w:rsidP="00B0265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2561</w:t>
            </w: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1"/>
              <w:gridCol w:w="2041"/>
              <w:gridCol w:w="2041"/>
              <w:gridCol w:w="2041"/>
            </w:tblGrid>
            <w:tr w:rsidR="00A57CB7" w:rsidRPr="008A526F" w:rsidTr="00F20C83">
              <w:trPr>
                <w:jc w:val="center"/>
              </w:trPr>
              <w:tc>
                <w:tcPr>
                  <w:tcW w:w="2041" w:type="dxa"/>
                </w:tcPr>
                <w:p w:rsidR="00A57CB7" w:rsidRPr="008A526F" w:rsidRDefault="00A57CB7" w:rsidP="00B0265F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041" w:type="dxa"/>
                </w:tcPr>
                <w:p w:rsidR="00A57CB7" w:rsidRPr="008A526F" w:rsidRDefault="00A57CB7" w:rsidP="00B0265F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041" w:type="dxa"/>
                </w:tcPr>
                <w:p w:rsidR="00A57CB7" w:rsidRPr="008A526F" w:rsidRDefault="00A57CB7" w:rsidP="00B0265F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041" w:type="dxa"/>
                </w:tcPr>
                <w:p w:rsidR="00A57CB7" w:rsidRPr="008A526F" w:rsidRDefault="00A57CB7" w:rsidP="00B0265F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360747" w:rsidRPr="008A526F" w:rsidTr="00F20C83">
              <w:trPr>
                <w:jc w:val="center"/>
              </w:trPr>
              <w:tc>
                <w:tcPr>
                  <w:tcW w:w="2041" w:type="dxa"/>
                </w:tcPr>
                <w:p w:rsidR="00360747" w:rsidRPr="008A526F" w:rsidRDefault="00360747" w:rsidP="0036074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ไม่เกิน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3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2041" w:type="dxa"/>
                </w:tcPr>
                <w:p w:rsidR="00360747" w:rsidRPr="008A526F" w:rsidRDefault="00360747" w:rsidP="0036074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ไม่เกิน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3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2041" w:type="dxa"/>
                </w:tcPr>
                <w:p w:rsidR="00360747" w:rsidRPr="008A526F" w:rsidRDefault="00360747" w:rsidP="0036074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ไม่เกิน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3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2041" w:type="dxa"/>
                </w:tcPr>
                <w:p w:rsidR="00360747" w:rsidRPr="008A526F" w:rsidRDefault="00360747" w:rsidP="0036074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ไม่เกิน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3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4</w:t>
                  </w:r>
                </w:p>
              </w:tc>
            </w:tr>
          </w:tbl>
          <w:p w:rsidR="00A57CB7" w:rsidRPr="008A526F" w:rsidRDefault="00A57CB7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7E1EF2" w:rsidP="00AF3A69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AD" w:rsidRPr="008A526F" w:rsidRDefault="00360747" w:rsidP="0036074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ใช้ข้อมูลจากข้อมูลในระบบ 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Health Data Center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7E1EF2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F2" w:rsidRPr="008A526F" w:rsidRDefault="007E1EF2" w:rsidP="00AF3A69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เอกสารสนับสนุน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AD" w:rsidRPr="008A526F" w:rsidRDefault="00360747" w:rsidP="00AF3A69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D1824" w:rsidRPr="008A526F" w:rsidTr="00026963">
        <w:trPr>
          <w:trHeight w:val="1069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2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1359"/>
              <w:gridCol w:w="687"/>
              <w:gridCol w:w="626"/>
              <w:gridCol w:w="732"/>
              <w:gridCol w:w="627"/>
              <w:gridCol w:w="674"/>
              <w:gridCol w:w="626"/>
              <w:gridCol w:w="624"/>
            </w:tblGrid>
            <w:tr w:rsidR="009A41AD" w:rsidRPr="008A526F" w:rsidTr="009A41AD">
              <w:tc>
                <w:tcPr>
                  <w:tcW w:w="898" w:type="pct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36" w:type="pct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165" w:type="pct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อัตราการคลอดในหญิงอายุ 15-19 ปี</w:t>
                  </w:r>
                </w:p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ในรอบปีงบประมาณ (พ.ศ.)</w:t>
                  </w:r>
                </w:p>
              </w:tc>
            </w:tr>
            <w:tr w:rsidR="009A41AD" w:rsidRPr="008A526F" w:rsidTr="009A41AD">
              <w:tc>
                <w:tcPr>
                  <w:tcW w:w="898" w:type="pct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36" w:type="pct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7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255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4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255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0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255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4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255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4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2561</w:t>
                  </w:r>
                </w:p>
              </w:tc>
              <w:tc>
                <w:tcPr>
                  <w:tcW w:w="42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9A41AD" w:rsidRPr="008A526F" w:rsidTr="009A41AD">
              <w:tc>
                <w:tcPr>
                  <w:tcW w:w="898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  <w:t>- อัตราการคลอดในหญิงอายุ 15-19 ปี</w:t>
                  </w: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</w:rPr>
                    <w:t xml:space="preserve"> </w:t>
                  </w: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(ฐานข้อมูลทะเบียนราษฎร์)</w:t>
                  </w:r>
                </w:p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pacing w:val="-8"/>
                      <w:sz w:val="28"/>
                    </w:rPr>
                  </w:pPr>
                </w:p>
              </w:tc>
              <w:tc>
                <w:tcPr>
                  <w:tcW w:w="93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  <w:t xml:space="preserve">อัตราต่อประชากรหญิงอายุ </w:t>
                  </w: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</w:rPr>
                    <w:t>15-19</w:t>
                  </w: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  <w:t xml:space="preserve"> ปี 1,000 คน</w:t>
                  </w:r>
                </w:p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</w:pPr>
                </w:p>
              </w:tc>
              <w:tc>
                <w:tcPr>
                  <w:tcW w:w="47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51.2</w:t>
                  </w:r>
                </w:p>
              </w:tc>
              <w:tc>
                <w:tcPr>
                  <w:tcW w:w="4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47.9</w:t>
                  </w:r>
                </w:p>
              </w:tc>
              <w:tc>
                <w:tcPr>
                  <w:tcW w:w="50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44.3</w:t>
                  </w:r>
                </w:p>
              </w:tc>
              <w:tc>
                <w:tcPr>
                  <w:tcW w:w="4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42.5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39.6</w:t>
                  </w:r>
                </w:p>
              </w:tc>
              <w:tc>
                <w:tcPr>
                  <w:tcW w:w="4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35.0</w:t>
                  </w:r>
                </w:p>
              </w:tc>
              <w:tc>
                <w:tcPr>
                  <w:tcW w:w="42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-</w:t>
                  </w:r>
                </w:p>
              </w:tc>
            </w:tr>
            <w:tr w:rsidR="009A41AD" w:rsidRPr="008A526F" w:rsidTr="009A41AD">
              <w:tc>
                <w:tcPr>
                  <w:tcW w:w="898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-</w:t>
                  </w: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การเฝ้าระวังอัตราการคลอดในหญิงอายุ 15-19 ปีในระบบ </w:t>
                  </w:r>
                  <w:r w:rsidRPr="008A526F">
                    <w:rPr>
                      <w:rFonts w:ascii="TH SarabunPSK" w:hAnsi="TH SarabunPSK" w:cs="TH SarabunPSK"/>
                      <w:sz w:val="28"/>
                    </w:rPr>
                    <w:t>HDC</w:t>
                  </w:r>
                </w:p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  <w:t>(ข้อมูล ณ 1 ก.ค. 62)</w:t>
                  </w:r>
                </w:p>
              </w:tc>
              <w:tc>
                <w:tcPr>
                  <w:tcW w:w="93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  <w:t xml:space="preserve">อัตราต่อประชากรหญิงอายุ </w:t>
                  </w: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</w:rPr>
                    <w:t>15-19</w:t>
                  </w:r>
                  <w:r w:rsidRPr="008A526F"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  <w:t xml:space="preserve"> ปี 1,000 คน</w:t>
                  </w:r>
                </w:p>
                <w:p w:rsidR="009A41AD" w:rsidRPr="008A526F" w:rsidRDefault="009A41AD" w:rsidP="009A41AD">
                  <w:pPr>
                    <w:spacing w:after="0" w:line="240" w:lineRule="auto"/>
                    <w:rPr>
                      <w:rFonts w:ascii="TH SarabunPSK" w:hAnsi="TH SarabunPSK" w:cs="TH SarabunPSK"/>
                      <w:spacing w:val="-8"/>
                      <w:sz w:val="28"/>
                      <w:cs/>
                    </w:rPr>
                  </w:pPr>
                </w:p>
              </w:tc>
              <w:tc>
                <w:tcPr>
                  <w:tcW w:w="47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26.2</w:t>
                  </w:r>
                </w:p>
              </w:tc>
              <w:tc>
                <w:tcPr>
                  <w:tcW w:w="4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30.9</w:t>
                  </w:r>
                </w:p>
              </w:tc>
              <w:tc>
                <w:tcPr>
                  <w:tcW w:w="50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32.</w:t>
                  </w:r>
                  <w:r w:rsidRPr="008A526F">
                    <w:rPr>
                      <w:rFonts w:ascii="TH SarabunPSK" w:hAnsi="TH SarabunPSK" w:cs="TH SarabunPSK"/>
                      <w:sz w:val="28"/>
                    </w:rPr>
                    <w:t>1</w:t>
                  </w:r>
                </w:p>
              </w:tc>
              <w:tc>
                <w:tcPr>
                  <w:tcW w:w="4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31.</w:t>
                  </w:r>
                  <w:r w:rsidRPr="008A526F">
                    <w:rPr>
                      <w:rFonts w:ascii="TH SarabunPSK" w:hAnsi="TH SarabunPSK" w:cs="TH SarabunPSK"/>
                      <w:sz w:val="28"/>
                    </w:rPr>
                    <w:t>1</w:t>
                  </w:r>
                </w:p>
              </w:tc>
              <w:tc>
                <w:tcPr>
                  <w:tcW w:w="46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  <w:cs/>
                    </w:rPr>
                    <w:t>32.6</w:t>
                  </w:r>
                </w:p>
              </w:tc>
              <w:tc>
                <w:tcPr>
                  <w:tcW w:w="4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35.5</w:t>
                  </w:r>
                </w:p>
              </w:tc>
              <w:tc>
                <w:tcPr>
                  <w:tcW w:w="42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41AD" w:rsidRPr="008A526F" w:rsidRDefault="009A41AD" w:rsidP="009A41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A526F">
                    <w:rPr>
                      <w:rFonts w:ascii="TH SarabunPSK" w:hAnsi="TH SarabunPSK" w:cs="TH SarabunPSK"/>
                      <w:sz w:val="28"/>
                    </w:rPr>
                    <w:t>28.3</w:t>
                  </w:r>
                </w:p>
              </w:tc>
            </w:tr>
          </w:tbl>
          <w:p w:rsidR="005D1824" w:rsidRPr="008A526F" w:rsidRDefault="005D1824" w:rsidP="00B0265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:rsidR="005D1824" w:rsidRPr="008A526F" w:rsidRDefault="005D1824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9A41AD" w:rsidP="00B0265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proofErr w:type="spellStart"/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ปิ</w:t>
            </w:r>
            <w:proofErr w:type="spellEnd"/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ยะรัตน์  เอี่ยมคง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โทร 0 2590 416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โทรสาร 02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590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4163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5D1824" w:rsidRPr="008A526F" w:rsidRDefault="005D1824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EC" w:rsidRPr="008A526F" w:rsidRDefault="009A41AD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สำนักอนามัยการเจริญพันธุ์ กรมอนามัย ร่วมกับ ศูนย์เทคโนโลยีสารสนเทศและการสื่อสาร และกองยุทธศาสตร์และแผนงาน สำนักงานปลัดกระทรวงสาธารณสุข</w:t>
            </w:r>
          </w:p>
        </w:tc>
      </w:tr>
      <w:tr w:rsidR="005D1824" w:rsidRPr="008A526F" w:rsidTr="000269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24" w:rsidRPr="008A526F" w:rsidRDefault="005D1824" w:rsidP="00B0265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526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AD" w:rsidRPr="008A526F" w:rsidRDefault="009A41AD" w:rsidP="009A41A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proofErr w:type="spellStart"/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ปิ</w:t>
            </w:r>
            <w:proofErr w:type="spellEnd"/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ยะรัตน์  เอี่ยมคง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>โทร 0 2590 416</w:t>
            </w:r>
            <w:r w:rsidRPr="008A526F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8A52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โทรสาร 02-590-4168</w:t>
            </w:r>
          </w:p>
          <w:p w:rsidR="005D1824" w:rsidRPr="008A526F" w:rsidRDefault="009A41AD" w:rsidP="009A41A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8A526F">
              <w:rPr>
                <w:rFonts w:ascii="TH SarabunPSK" w:hAnsi="TH SarabunPSK" w:cs="TH SarabunPSK"/>
                <w:sz w:val="32"/>
                <w:szCs w:val="32"/>
              </w:rPr>
              <w:t>Email :</w:t>
            </w:r>
            <w:proofErr w:type="gramEnd"/>
            <w:r w:rsidRPr="008A526F">
              <w:rPr>
                <w:rFonts w:ascii="TH SarabunPSK" w:hAnsi="TH SarabunPSK" w:cs="TH SarabunPSK"/>
                <w:sz w:val="32"/>
                <w:szCs w:val="32"/>
              </w:rPr>
              <w:t xml:space="preserve"> am-piyarat@hotmail.com</w:t>
            </w:r>
          </w:p>
        </w:tc>
      </w:tr>
    </w:tbl>
    <w:p w:rsidR="002E50E6" w:rsidRPr="008A526F" w:rsidRDefault="002E50E6" w:rsidP="00C91C0C">
      <w:pPr>
        <w:rPr>
          <w:rFonts w:ascii="TH SarabunPSK" w:hAnsi="TH SarabunPSK" w:cs="TH SarabunPSK"/>
          <w:sz w:val="32"/>
          <w:szCs w:val="32"/>
          <w:cs/>
        </w:rPr>
      </w:pPr>
    </w:p>
    <w:sectPr w:rsidR="002E50E6" w:rsidRPr="008A526F" w:rsidSect="0009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7BF3"/>
    <w:multiLevelType w:val="multilevel"/>
    <w:tmpl w:val="038EB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D378BC"/>
    <w:multiLevelType w:val="hybridMultilevel"/>
    <w:tmpl w:val="B760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0341"/>
    <w:multiLevelType w:val="multilevel"/>
    <w:tmpl w:val="A5867C44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4" w:hanging="1800"/>
      </w:pPr>
      <w:rPr>
        <w:rFonts w:hint="default"/>
      </w:rPr>
    </w:lvl>
  </w:abstractNum>
  <w:abstractNum w:abstractNumId="3" w15:restartNumberingAfterBreak="0">
    <w:nsid w:val="14692375"/>
    <w:multiLevelType w:val="hybridMultilevel"/>
    <w:tmpl w:val="5D9CC5E6"/>
    <w:lvl w:ilvl="0" w:tplc="A1583D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51468"/>
    <w:multiLevelType w:val="multilevel"/>
    <w:tmpl w:val="7CA6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5" w15:restartNumberingAfterBreak="0">
    <w:nsid w:val="3B6E37E6"/>
    <w:multiLevelType w:val="hybridMultilevel"/>
    <w:tmpl w:val="258CCB9A"/>
    <w:lvl w:ilvl="0" w:tplc="8EE6A7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04BAD"/>
    <w:multiLevelType w:val="hybridMultilevel"/>
    <w:tmpl w:val="F9EA17BA"/>
    <w:lvl w:ilvl="0" w:tplc="B148A12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53126"/>
    <w:multiLevelType w:val="hybridMultilevel"/>
    <w:tmpl w:val="120C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1D2F"/>
    <w:multiLevelType w:val="hybridMultilevel"/>
    <w:tmpl w:val="A802D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8C2F48"/>
    <w:multiLevelType w:val="hybridMultilevel"/>
    <w:tmpl w:val="DB60805E"/>
    <w:lvl w:ilvl="0" w:tplc="19C050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B2204"/>
    <w:multiLevelType w:val="hybridMultilevel"/>
    <w:tmpl w:val="3356EFCE"/>
    <w:lvl w:ilvl="0" w:tplc="A3F46A44">
      <w:start w:val="1"/>
      <w:numFmt w:val="bullet"/>
      <w:lvlText w:val="-"/>
      <w:lvlJc w:val="left"/>
      <w:pPr>
        <w:ind w:left="862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FC835F8"/>
    <w:multiLevelType w:val="hybridMultilevel"/>
    <w:tmpl w:val="2A66147E"/>
    <w:lvl w:ilvl="0" w:tplc="A3F46A44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B1463"/>
    <w:multiLevelType w:val="hybridMultilevel"/>
    <w:tmpl w:val="C75A423A"/>
    <w:lvl w:ilvl="0" w:tplc="C9321062">
      <w:start w:val="1"/>
      <w:numFmt w:val="decimal"/>
      <w:lvlText w:val="%1)"/>
      <w:lvlJc w:val="left"/>
      <w:pPr>
        <w:ind w:left="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 w15:restartNumberingAfterBreak="0">
    <w:nsid w:val="6B3C1B0B"/>
    <w:multiLevelType w:val="hybridMultilevel"/>
    <w:tmpl w:val="722208FE"/>
    <w:lvl w:ilvl="0" w:tplc="5FE07A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94E21"/>
    <w:multiLevelType w:val="hybridMultilevel"/>
    <w:tmpl w:val="2FD2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6BA"/>
    <w:multiLevelType w:val="hybridMultilevel"/>
    <w:tmpl w:val="258CCB9A"/>
    <w:lvl w:ilvl="0" w:tplc="8EE6A7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70EDE"/>
    <w:multiLevelType w:val="hybridMultilevel"/>
    <w:tmpl w:val="0D1434B6"/>
    <w:lvl w:ilvl="0" w:tplc="A3F46A44">
      <w:start w:val="1"/>
      <w:numFmt w:val="bullet"/>
      <w:lvlText w:val="-"/>
      <w:lvlJc w:val="left"/>
      <w:pPr>
        <w:ind w:left="862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DD51BC5"/>
    <w:multiLevelType w:val="hybridMultilevel"/>
    <w:tmpl w:val="6582CB88"/>
    <w:lvl w:ilvl="0" w:tplc="ACFEFEEC">
      <w:start w:val="1"/>
      <w:numFmt w:val="decimal"/>
      <w:lvlText w:val="%1."/>
      <w:lvlJc w:val="left"/>
      <w:pPr>
        <w:ind w:left="772" w:hanging="360"/>
      </w:pPr>
      <w:rPr>
        <w:rFonts w:ascii="TH SarabunPSK" w:hAnsi="TH SarabunPSK" w:cs="TH SarabunPSK" w:hint="default"/>
        <w:b w:val="0"/>
        <w:bCs/>
        <w:color w:val="auto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8" w15:restartNumberingAfterBreak="0">
    <w:nsid w:val="7E8D3086"/>
    <w:multiLevelType w:val="hybridMultilevel"/>
    <w:tmpl w:val="15CC7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4"/>
  </w:num>
  <w:num w:numId="8">
    <w:abstractNumId w:val="2"/>
  </w:num>
  <w:num w:numId="9">
    <w:abstractNumId w:val="12"/>
  </w:num>
  <w:num w:numId="10">
    <w:abstractNumId w:val="16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 w:numId="17">
    <w:abstractNumId w:val="15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1"/>
    <w:rsid w:val="00016AD4"/>
    <w:rsid w:val="00026963"/>
    <w:rsid w:val="000921B9"/>
    <w:rsid w:val="000C1C7F"/>
    <w:rsid w:val="000F22BE"/>
    <w:rsid w:val="00100BE4"/>
    <w:rsid w:val="00114862"/>
    <w:rsid w:val="001E56C4"/>
    <w:rsid w:val="00202484"/>
    <w:rsid w:val="002472C8"/>
    <w:rsid w:val="002E50E6"/>
    <w:rsid w:val="00306100"/>
    <w:rsid w:val="00360747"/>
    <w:rsid w:val="003D7F69"/>
    <w:rsid w:val="003E64DF"/>
    <w:rsid w:val="004324EC"/>
    <w:rsid w:val="00472420"/>
    <w:rsid w:val="004F6690"/>
    <w:rsid w:val="00520330"/>
    <w:rsid w:val="005D1824"/>
    <w:rsid w:val="00702272"/>
    <w:rsid w:val="0079353E"/>
    <w:rsid w:val="007962E2"/>
    <w:rsid w:val="007E1EF2"/>
    <w:rsid w:val="00801841"/>
    <w:rsid w:val="008A526F"/>
    <w:rsid w:val="009360D0"/>
    <w:rsid w:val="009A41AD"/>
    <w:rsid w:val="00A056FE"/>
    <w:rsid w:val="00A564F0"/>
    <w:rsid w:val="00A57CB7"/>
    <w:rsid w:val="00B0265F"/>
    <w:rsid w:val="00B3438B"/>
    <w:rsid w:val="00B44F93"/>
    <w:rsid w:val="00B721CA"/>
    <w:rsid w:val="00B82C2B"/>
    <w:rsid w:val="00BE2EB1"/>
    <w:rsid w:val="00C91C0C"/>
    <w:rsid w:val="00C9447B"/>
    <w:rsid w:val="00CF1079"/>
    <w:rsid w:val="00E84831"/>
    <w:rsid w:val="00F11FB5"/>
    <w:rsid w:val="00F20C83"/>
    <w:rsid w:val="00F2107A"/>
    <w:rsid w:val="00FA72E4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21DFF-68AA-4198-B289-E3BD3104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F1079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link w:val="ListParagraph"/>
    <w:uiPriority w:val="34"/>
    <w:locked/>
    <w:rsid w:val="00CF1079"/>
    <w:rPr>
      <w:rFonts w:ascii="Calibri" w:eastAsia="Calibri" w:hAnsi="Calibri" w:cs="Angsana New"/>
    </w:rPr>
  </w:style>
  <w:style w:type="character" w:styleId="Hyperlink">
    <w:name w:val="Hyperlink"/>
    <w:uiPriority w:val="99"/>
    <w:unhideWhenUsed/>
    <w:rsid w:val="00CF1079"/>
    <w:rPr>
      <w:color w:val="0000FF"/>
      <w:u w:val="single"/>
    </w:rPr>
  </w:style>
  <w:style w:type="character" w:customStyle="1" w:styleId="ListParagraphChar1">
    <w:name w:val="List Paragraph Char1"/>
    <w:uiPriority w:val="34"/>
    <w:locked/>
    <w:rsid w:val="00A57CB7"/>
    <w:rPr>
      <w:rFonts w:ascii="Calibri" w:eastAsia="Calibri" w:hAnsi="Calibri" w:cs="Angsana New"/>
    </w:rPr>
  </w:style>
  <w:style w:type="table" w:styleId="TableGrid">
    <w:name w:val="Table Grid"/>
    <w:basedOn w:val="TableNormal"/>
    <w:uiPriority w:val="59"/>
    <w:rsid w:val="00A57CB7"/>
    <w:pPr>
      <w:spacing w:after="0" w:line="240" w:lineRule="auto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รายการย่อหน้า1"/>
    <w:aliases w:val="List Paragraph1,Table Heading"/>
    <w:basedOn w:val="Normal"/>
    <w:uiPriority w:val="34"/>
    <w:qFormat/>
    <w:rsid w:val="00A57CB7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paragraph" w:customStyle="1" w:styleId="Default">
    <w:name w:val="Default"/>
    <w:rsid w:val="00A57CB7"/>
    <w:pPr>
      <w:autoSpaceDE w:val="0"/>
      <w:autoSpaceDN w:val="0"/>
      <w:adjustRightInd w:val="0"/>
      <w:spacing w:after="0" w:line="240" w:lineRule="auto"/>
    </w:pPr>
    <w:rPr>
      <w:rFonts w:ascii="TH SarabunPSK" w:eastAsia="Batang" w:hAnsi="TH SarabunPSK" w:cs="TH SarabunPSK"/>
      <w:color w:val="000000"/>
      <w:sz w:val="24"/>
      <w:szCs w:val="24"/>
      <w:lang w:eastAsia="ko-KR"/>
    </w:rPr>
  </w:style>
  <w:style w:type="paragraph" w:styleId="NoSpacing">
    <w:name w:val="No Spacing"/>
    <w:link w:val="NoSpacingChar"/>
    <w:uiPriority w:val="1"/>
    <w:qFormat/>
    <w:rsid w:val="003E64DF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link w:val="NoSpacing"/>
    <w:uiPriority w:val="1"/>
    <w:locked/>
    <w:rsid w:val="003E64DF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84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A564F0"/>
    <w:pPr>
      <w:spacing w:after="0" w:line="240" w:lineRule="auto"/>
      <w:jc w:val="center"/>
    </w:pPr>
    <w:rPr>
      <w:rFonts w:ascii="Angsana New" w:eastAsia="Cordia New" w:hAnsi="Angsana New" w:cs="Angsana New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A564F0"/>
    <w:rPr>
      <w:rFonts w:ascii="Angsana New" w:eastAsia="Cordia New" w:hAnsi="Angsana New" w:cs="Angsana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ศรสวรรค์ คงเจริญ</dc:creator>
  <cp:lastModifiedBy>SP</cp:lastModifiedBy>
  <cp:revision>5</cp:revision>
  <cp:lastPrinted>2017-02-27T02:06:00Z</cp:lastPrinted>
  <dcterms:created xsi:type="dcterms:W3CDTF">2019-10-09T08:53:00Z</dcterms:created>
  <dcterms:modified xsi:type="dcterms:W3CDTF">2019-10-21T02:01:00Z</dcterms:modified>
</cp:coreProperties>
</file>