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B769" w14:textId="77777777" w:rsidR="007F08F0" w:rsidRDefault="00295D75" w:rsidP="007F08F0">
      <w:pPr>
        <w:contextualSpacing/>
        <w:jc w:val="center"/>
        <w:rPr>
          <w:rFonts w:ascii="TH SarabunPSK" w:hAnsi="TH SarabunPSK" w:cs="TH SarabunPSK"/>
          <w:color w:val="FF0000"/>
          <w:sz w:val="24"/>
          <w:szCs w:val="32"/>
        </w:rPr>
      </w:pPr>
      <w:r w:rsidRPr="005A1BEA">
        <w:rPr>
          <w:rFonts w:ascii="TH SarabunPSK" w:hAnsi="TH SarabunPSK" w:cs="TH SarabunPSK" w:hint="cs"/>
          <w:color w:val="FF0000"/>
          <w:sz w:val="24"/>
          <w:szCs w:val="32"/>
          <w:cs/>
        </w:rPr>
        <w:t>(ร่าง) รายละเอียดตัวชี้วัดปีงบประมาณ พ.ศ. 2563</w:t>
      </w:r>
    </w:p>
    <w:p w14:paraId="54BF275D" w14:textId="79DEAC32" w:rsidR="00295D75" w:rsidRPr="007F08F0" w:rsidRDefault="007F08F0" w:rsidP="007F08F0">
      <w:pPr>
        <w:contextualSpacing/>
        <w:jc w:val="right"/>
        <w:rPr>
          <w:rFonts w:ascii="TH SarabunPSK" w:hAnsi="TH SarabunPSK" w:cs="TH SarabunPSK"/>
          <w:color w:val="FF0000"/>
          <w:sz w:val="28"/>
          <w:cs/>
        </w:rPr>
      </w:pPr>
      <w:r>
        <w:rPr>
          <w:rFonts w:ascii="TH SarabunPSK" w:hAnsi="TH SarabunPSK" w:cs="TH SarabunPSK"/>
          <w:color w:val="FF0000"/>
          <w:sz w:val="28"/>
        </w:rPr>
        <w:t>(</w:t>
      </w:r>
      <w:r w:rsidRPr="007F08F0">
        <w:rPr>
          <w:rFonts w:ascii="TH SarabunPSK" w:hAnsi="TH SarabunPSK" w:cs="TH SarabunPSK"/>
          <w:color w:val="FF0000"/>
          <w:sz w:val="28"/>
        </w:rPr>
        <w:t xml:space="preserve">update </w:t>
      </w:r>
      <w:r w:rsidR="00F9548F">
        <w:rPr>
          <w:rFonts w:ascii="TH SarabunPSK" w:hAnsi="TH SarabunPSK" w:cs="TH SarabunPSK"/>
          <w:color w:val="FF0000"/>
          <w:sz w:val="28"/>
        </w:rPr>
        <w:t>4</w:t>
      </w:r>
      <w:r w:rsidR="00152530">
        <w:rPr>
          <w:rFonts w:ascii="TH SarabunPSK" w:hAnsi="TH SarabunPSK" w:cs="TH SarabunPSK"/>
          <w:color w:val="FF0000"/>
          <w:sz w:val="28"/>
        </w:rPr>
        <w:t xml:space="preserve"> </w:t>
      </w:r>
      <w:r w:rsidR="0001118B">
        <w:rPr>
          <w:rFonts w:ascii="TH SarabunPSK" w:hAnsi="TH SarabunPSK" w:cs="TH SarabunPSK" w:hint="cs"/>
          <w:color w:val="FF0000"/>
          <w:sz w:val="28"/>
          <w:cs/>
        </w:rPr>
        <w:t>ต.ค</w:t>
      </w:r>
      <w:r w:rsidRPr="007F08F0">
        <w:rPr>
          <w:rFonts w:ascii="TH SarabunPSK" w:hAnsi="TH SarabunPSK" w:cs="TH SarabunPSK" w:hint="cs"/>
          <w:color w:val="FF0000"/>
          <w:sz w:val="28"/>
          <w:cs/>
        </w:rPr>
        <w:t>.6</w:t>
      </w:r>
      <w:r w:rsidR="0001118B">
        <w:rPr>
          <w:rFonts w:ascii="TH SarabunPSK" w:hAnsi="TH SarabunPSK" w:cs="TH SarabunPSK" w:hint="cs"/>
          <w:color w:val="FF0000"/>
          <w:sz w:val="28"/>
          <w:cs/>
        </w:rPr>
        <w:t>2</w:t>
      </w:r>
      <w:r w:rsidR="00327F9E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327F9E">
        <w:rPr>
          <w:rFonts w:ascii="TH SarabunPSK" w:hAnsi="TH SarabunPSK" w:cs="TH SarabunPSK"/>
          <w:color w:val="FF0000"/>
          <w:sz w:val="28"/>
        </w:rPr>
        <w:t>v</w:t>
      </w:r>
      <w:r w:rsidR="00F9548F">
        <w:rPr>
          <w:rFonts w:ascii="TH SarabunPSK" w:hAnsi="TH SarabunPSK" w:cs="TH SarabunPSK"/>
          <w:color w:val="FF0000"/>
          <w:sz w:val="28"/>
        </w:rPr>
        <w:t>1</w:t>
      </w:r>
      <w:r>
        <w:rPr>
          <w:rFonts w:ascii="TH SarabunPSK" w:hAnsi="TH SarabunPSK" w:cs="TH SarabunPSK" w:hint="cs"/>
          <w:color w:val="FF0000"/>
          <w:sz w:val="28"/>
          <w:cs/>
        </w:rPr>
        <w:t>)</w:t>
      </w:r>
    </w:p>
    <w:tbl>
      <w:tblPr>
        <w:tblW w:w="99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6"/>
        <w:gridCol w:w="7796"/>
      </w:tblGrid>
      <w:tr w:rsidR="00F34C9B" w:rsidRPr="00B76FBA" w14:paraId="4BABD93D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417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หมวด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3C44" w14:textId="77777777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Governance Excellence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(ยุทธศาสตร์บริหารเป็นเลิศด้วยธรรมาภิบาล)</w:t>
            </w:r>
          </w:p>
        </w:tc>
      </w:tr>
      <w:tr w:rsidR="00F34C9B" w:rsidRPr="00B76FBA" w14:paraId="5F714B9D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DF84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8313" w14:textId="77777777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12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การพัฒนาระบบข้อมูลสารสนเทศด้านสุขภาพ</w:t>
            </w:r>
          </w:p>
        </w:tc>
      </w:tr>
      <w:tr w:rsidR="00F34C9B" w:rsidRPr="00B76FBA" w14:paraId="370DF162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AC77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1051" w14:textId="52606FBD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2. Smart Hospital</w:t>
            </w:r>
          </w:p>
        </w:tc>
      </w:tr>
      <w:tr w:rsidR="00F34C9B" w:rsidRPr="00B76FBA" w14:paraId="468A5FA9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FD0B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4A90" w14:textId="58AB8292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ประเทศ/เขต/จังหวัด</w:t>
            </w:r>
          </w:p>
        </w:tc>
      </w:tr>
      <w:tr w:rsidR="00F34C9B" w:rsidRPr="00B76FBA" w14:paraId="54591E55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BF12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E5DE" w14:textId="245AC0F0" w:rsidR="00F34C9B" w:rsidRPr="00B76FBA" w:rsidRDefault="003C6CB6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ร้อยละของหน่วยบริการที่เป็น 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 Hospital</w:t>
            </w:r>
            <w:r w:rsidR="00F34C9B"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F34C9B" w:rsidRPr="00B76FBA" w14:paraId="42AD024B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94EB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EC1A" w14:textId="7E05D93E" w:rsidR="00F34C9B" w:rsidRDefault="00F34C9B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 Hospital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หมายถึง โรงพยาบาลภาครัฐ สังกัดกระทรวงสาธารณสุข ที่มีการประยุกต์ใช้เทคโนโลยีดิจิทัล เพื่อสนับสนุนการจัดบริการภายในโรงพยาบาล ลดขั้นตอน</w:t>
            </w:r>
            <w:r w:rsidR="00295D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การปฏิบัติ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และ</w:t>
            </w:r>
            <w:r w:rsidR="00295D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เพื่อ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ความสะดวก</w:t>
            </w:r>
            <w:r w:rsidR="00295D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รวดเร็วในการรับบริการ </w:t>
            </w:r>
          </w:p>
          <w:p w14:paraId="416C1D41" w14:textId="7A80A884" w:rsidR="00AF2C03" w:rsidRDefault="00AF2C03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ระดับ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Tools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: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หมายถึง โรงพยาบาลมีการใช้</w:t>
            </w:r>
            <w:r w:rsidRPr="00B76FB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ระบบดิจิทัลเป็น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เครื่องมือช่วย</w:t>
            </w:r>
            <w:r w:rsidRPr="00B76FB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เพิ่มประสิทธิภาพ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ในการบริหารจัดการ และพัฒนาคุณภาพบริการ</w:t>
            </w:r>
            <w:r w:rsidRPr="00B76FB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ของ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องค์กร</w:t>
            </w:r>
          </w:p>
          <w:p w14:paraId="34CDCECF" w14:textId="32C59C5B" w:rsidR="00AF2C03" w:rsidRDefault="00AF2C03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ระดับ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F2C0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Smart Service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: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หมายถึง โรงพยาบาลมีการนำแนวทางการทำงานอื่นๆ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มาใช้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เพิ่มประสิทธิภาพการทำงานในองค์กร และมีการจัดทำ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Service Process Management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(เช่น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Lean Process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,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 Paperless, Less Paper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,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 Electronic Medical Record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: 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EMR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)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76FB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โดยนำมาประยุกต์ใช้ในแผนกต่างๆ ภายในโรงพยาบาล</w:t>
            </w:r>
          </w:p>
          <w:p w14:paraId="620C102B" w14:textId="03D53BE8" w:rsidR="00AF2C03" w:rsidRPr="00AF2C03" w:rsidRDefault="00AF2C03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F2C03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 xml:space="preserve">ระดับ </w:t>
            </w:r>
            <w:r w:rsidRPr="00AF2C03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3</w:t>
            </w:r>
            <w:r w:rsidRPr="00AF2C03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AF2C03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Smart Outcome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: หมายถึง โรงพยาบาลมีการนำเทคโนโลยีดิจิทัลมาปรับปรุง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Core Business Process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ในองค์กร ให้มีความเชื่อมโยงกันทั้งระบบ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Front Office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และ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Back Office 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จนเกิดเป็น</w:t>
            </w:r>
            <w:r w:rsidRPr="00AF2C03">
              <w:rPr>
                <w:rFonts w:ascii="TH SarabunPSK" w:hAnsi="TH SarabunPSK" w:cs="TH SarabunPSK"/>
                <w:sz w:val="32"/>
                <w:szCs w:val="32"/>
                <w:cs/>
              </w:rPr>
              <w:t>ระบบวางแผนการใช้ทรัพยากร</w:t>
            </w:r>
            <w:r w:rsidRPr="00AF2C03">
              <w:rPr>
                <w:rFonts w:ascii="TH SarabunPSK" w:hAnsi="TH SarabunPSK" w:cs="TH SarabunPSK"/>
                <w:sz w:val="32"/>
                <w:szCs w:val="32"/>
              </w:rPr>
              <w:t> ERP Model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AF2C03">
              <w:rPr>
                <w:rFonts w:ascii="TH SarabunPSK" w:hAnsi="TH SarabunPSK" w:cs="TH SarabunPSK"/>
                <w:sz w:val="32"/>
                <w:szCs w:val="32"/>
              </w:rPr>
              <w:t>(Enterprise Resource Planning System ; ERP) </w:t>
            </w:r>
            <w:r w:rsidRPr="00AF2C03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ส่งผลให้การดำเนินการขององค์กร มีคุณภาพ ประสิทธิภาพ และความปลอดภัยในการให้บริการ</w:t>
            </w:r>
          </w:p>
          <w:p w14:paraId="56347C8F" w14:textId="423400F3" w:rsidR="00F34C9B" w:rsidRDefault="00F34C9B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60154C82" w14:textId="04C03659" w:rsidR="00295D75" w:rsidRDefault="00295D75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F19A66" wp14:editId="2BF124CC">
                  <wp:extent cx="4813300" cy="2696845"/>
                  <wp:effectExtent l="19050" t="19050" r="25400" b="273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696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1822F" w14:textId="0F8D5C25" w:rsidR="00295D75" w:rsidRDefault="00295D75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3D14C059" w14:textId="400EC42E" w:rsidR="001335EF" w:rsidRDefault="001335EF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11890117" w14:textId="05F4242D" w:rsidR="001335EF" w:rsidRDefault="001335EF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021C8501" w14:textId="77777777" w:rsidR="00F9548F" w:rsidRDefault="00F9548F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7EFC555E" w14:textId="56C21A47" w:rsidR="001335EF" w:rsidRDefault="00F9548F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77073B" wp14:editId="0820256F">
                  <wp:extent cx="4813300" cy="2907030"/>
                  <wp:effectExtent l="19050" t="19050" r="25400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907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2F3EAC" w14:textId="77777777" w:rsidR="001335EF" w:rsidRPr="00B76FBA" w:rsidRDefault="001335EF" w:rsidP="00045593">
            <w:pPr>
              <w:ind w:right="318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0"/>
                <w:szCs w:val="20"/>
              </w:rPr>
            </w:pPr>
          </w:p>
          <w:p w14:paraId="063243EB" w14:textId="7238EB84" w:rsidR="00897F85" w:rsidRDefault="00F34C9B" w:rsidP="00045593">
            <w:p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ในปีงบประมาณ </w:t>
            </w:r>
            <w:r w:rsidR="00AF2C03"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พ.ศ. </w:t>
            </w:r>
            <w:r w:rsidRPr="00B76FBA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256</w:t>
            </w:r>
            <w:r w:rsidR="00295D7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B76FBA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กำหนดความสำเร็จ</w:t>
            </w:r>
            <w:r w:rsidR="00AF2C0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ของ</w:t>
            </w:r>
            <w:r w:rsidR="006F3F3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หน่วยบริการที่เป็น</w:t>
            </w:r>
            <w:r w:rsidR="00AF2C0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AF2C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Hospital</w:t>
            </w:r>
            <w:r w:rsidR="004D350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4D350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มีการดำเนินงาน</w:t>
            </w:r>
            <w:r w:rsidR="003F02F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ดังนี้</w:t>
            </w:r>
            <w:r w:rsidR="00012FD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5E2A897B" w14:textId="7204B553" w:rsidR="00012FD5" w:rsidRPr="001335EF" w:rsidRDefault="00012FD5" w:rsidP="001335EF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Smart </w:t>
            </w:r>
            <w:r w:rsidR="001335EF"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>Place</w:t>
            </w:r>
          </w:p>
          <w:p w14:paraId="07765570" w14:textId="72EEC40B" w:rsidR="001335EF" w:rsidRPr="001335EF" w:rsidRDefault="001335EF" w:rsidP="001335EF">
            <w:pPr>
              <w:pStyle w:val="ListParagraph"/>
              <w:numPr>
                <w:ilvl w:val="1"/>
                <w:numId w:val="15"/>
              </w:num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  <w:r w:rsidRPr="001335E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เกณฑ์มาตรฐาน โรงพยาบาล </w:t>
            </w:r>
            <w:r w:rsidRPr="001335E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Green and Clean &amp; Digital Look</w:t>
            </w:r>
          </w:p>
          <w:p w14:paraId="15CC11EB" w14:textId="4C3003E7" w:rsidR="001335EF" w:rsidRPr="00F06008" w:rsidRDefault="00012FD5" w:rsidP="001335EF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</w:rPr>
            </w:pPr>
            <w:r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Smart </w:t>
            </w:r>
            <w:r w:rsidR="001335EF"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>Tools</w:t>
            </w:r>
            <w:r w:rsidR="001335EF" w:rsidRPr="00F060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(</w:t>
            </w:r>
            <w:r w:rsidR="001335EF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อย่างน้อย 2 ข้อ</w:t>
            </w:r>
            <w:r w:rsidR="000107A8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ไม่เรียงลำดับ</w:t>
            </w:r>
            <w:r w:rsidR="001335EF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  <w:p w14:paraId="7CAA3516" w14:textId="77777777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2.1 Queue: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มีหน้าจอแสดงลำดับคิว ในจุดที่เหมาะสม เพื่อลดความแออัดบริเวณจุดบริการ และหน้าห้องตรวจ </w:t>
            </w:r>
          </w:p>
          <w:p w14:paraId="6F5D5C4F" w14:textId="77777777" w:rsidR="00494EF2" w:rsidRPr="00494EF2" w:rsidRDefault="00494EF2" w:rsidP="00494EF2">
            <w:pPr>
              <w:pStyle w:val="ListParagraph"/>
              <w:ind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2.2 Queue: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มีช่องทางออนไลน์ หรือ ช่องทางแจ้งเตือนคิวรับบริการ อย่างน้อย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จุด เช่น คิวพบแพทย์</w:t>
            </w:r>
          </w:p>
          <w:p w14:paraId="3799B6E8" w14:textId="6BAB2767" w:rsidR="00494EF2" w:rsidRPr="00494EF2" w:rsidRDefault="00494EF2" w:rsidP="00494EF2">
            <w:pPr>
              <w:pStyle w:val="ListParagraph"/>
              <w:ind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2.3 Devices: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มีการเชื่อมข้อมูลของเครื่องมือแพทย์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Vital Sign)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อย่างน้อย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อุปกรณ์ เข้าสู่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HIS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อัตโนมัติ</w:t>
            </w:r>
          </w:p>
          <w:p w14:paraId="000AE03F" w14:textId="5DDBB935" w:rsidR="001335EF" w:rsidRDefault="001335EF" w:rsidP="00494EF2">
            <w:pPr>
              <w:pStyle w:val="ListParagraph"/>
              <w:numPr>
                <w:ilvl w:val="0"/>
                <w:numId w:val="8"/>
              </w:numPr>
              <w:ind w:right="318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1335E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Smart 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  <w:t>Services</w:t>
            </w:r>
            <w:r w:rsidRPr="00595B11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F060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อย่างน้อย </w:t>
            </w:r>
            <w:r w:rsidR="00F06008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ข้อ</w:t>
            </w:r>
            <w:r w:rsidR="000107A8"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ไม่เรียงลำดับ</w:t>
            </w:r>
            <w:r w:rsidRP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  <w:p w14:paraId="3FCF7F5C" w14:textId="77777777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3.1 BPM 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ยกเลิกการเรียกรับสำเนาบัตรประชาชนและเอกสารอื่นที่ออกโดยราชการ จากผู้รับบริการ</w:t>
            </w:r>
          </w:p>
          <w:p w14:paraId="1655B960" w14:textId="77777777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3.2 BPM 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มีการจัดเก็บข้อมูลเวชระเบียนผู้ป่วยด้วยรูปแบบอิเล็กทรอนิกส์ (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EMR : Electronic Medical Records) </w:t>
            </w:r>
          </w:p>
          <w:p w14:paraId="71B56041" w14:textId="26124E7D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3.3 </w:t>
            </w:r>
            <w:r w:rsidR="00F9548F" w:rsidRPr="00494EF2">
              <w:rPr>
                <w:rFonts w:ascii="TH SarabunPSK" w:hAnsi="TH SarabunPSK" w:cs="TH SarabunPSK"/>
                <w:sz w:val="32"/>
                <w:szCs w:val="32"/>
              </w:rPr>
              <w:t>BPM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มีการใช้ใบสั่งยาในรูปแบบอิเล็กทรอนิกส์ (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OPD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ทุกห้องตรวจ)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563A8949" w14:textId="77777777" w:rsidR="00494EF2" w:rsidRPr="00494EF2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3.4 BPM 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มีข้อมูลระยะเวลารอคอยรับบริการ อย่างน้อย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จุด บริการ </w:t>
            </w: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OPD </w:t>
            </w:r>
          </w:p>
          <w:p w14:paraId="5E5210FF" w14:textId="1EB1901C" w:rsidR="000C4504" w:rsidRDefault="00494EF2" w:rsidP="00494EF2">
            <w:pPr>
              <w:ind w:left="720" w:right="318"/>
              <w:jc w:val="thaiDistribute"/>
              <w:rPr>
                <w:rFonts w:ascii="TH SarabunPSK" w:hAnsi="TH SarabunPSK" w:cs="TH SarabunPSK"/>
                <w:color w:val="C00000"/>
                <w:sz w:val="32"/>
                <w:szCs w:val="32"/>
              </w:rPr>
            </w:pPr>
            <w:r w:rsidRPr="00494EF2">
              <w:rPr>
                <w:rFonts w:ascii="TH SarabunPSK" w:hAnsi="TH SarabunPSK" w:cs="TH SarabunPSK"/>
                <w:sz w:val="32"/>
                <w:szCs w:val="32"/>
              </w:rPr>
              <w:t xml:space="preserve">3.5 BPM : </w:t>
            </w:r>
            <w:r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มีบริการนัดหมายแบบเหลื่อมเวลา หรือมีการจัดกลุ่มผู้รับบริการ ได้รับบริการตรงเวลาหรือแตกต่างเล็กน้อยอย่างเหมาะสม</w:t>
            </w:r>
          </w:p>
          <w:p w14:paraId="734EC8BB" w14:textId="30779988" w:rsidR="00A047A2" w:rsidRDefault="00610E30" w:rsidP="00610E30">
            <w:pPr>
              <w:ind w:right="318"/>
              <w:jc w:val="thaiDistribute"/>
              <w:rPr>
                <w:rFonts w:ascii="TH SarabunPSK" w:hAnsi="TH SarabunPSK" w:cs="TH SarabunPSK"/>
                <w:i/>
                <w:iCs/>
                <w:color w:val="17365D" w:themeColor="text2" w:themeShade="BF"/>
                <w:sz w:val="30"/>
                <w:szCs w:val="30"/>
              </w:rPr>
            </w:pPr>
            <w:r w:rsidRPr="00897F85">
              <w:rPr>
                <w:rFonts w:ascii="TH SarabunPSK" w:hAnsi="TH SarabunPSK" w:cs="TH SarabunPSK"/>
                <w:i/>
                <w:iCs/>
                <w:color w:val="17365D" w:themeColor="text2" w:themeShade="BF"/>
                <w:sz w:val="30"/>
                <w:szCs w:val="30"/>
              </w:rPr>
              <w:t>**</w:t>
            </w:r>
            <w:r>
              <w:rPr>
                <w:rFonts w:ascii="TH SarabunPSK" w:hAnsi="TH SarabunPSK" w:cs="TH SarabunPSK"/>
                <w:i/>
                <w:iCs/>
                <w:color w:val="17365D" w:themeColor="text2" w:themeShade="BF"/>
                <w:sz w:val="30"/>
                <w:szCs w:val="30"/>
              </w:rPr>
              <w:t xml:space="preserve"> </w:t>
            </w:r>
            <w:r w:rsidR="00F9548F" w:rsidRPr="00F9548F">
              <w:rPr>
                <w:rFonts w:ascii="TH SarabunPSK" w:hAnsi="TH SarabunPSK" w:cs="TH SarabunPSK"/>
                <w:i/>
                <w:iCs/>
                <w:color w:val="17365D" w:themeColor="text2" w:themeShade="BF"/>
                <w:sz w:val="30"/>
                <w:szCs w:val="30"/>
              </w:rPr>
              <w:t xml:space="preserve">BPM: Business Process Management : </w:t>
            </w:r>
            <w:r w:rsidR="00F9548F" w:rsidRPr="00F9548F">
              <w:rPr>
                <w:rFonts w:ascii="TH SarabunPSK" w:hAnsi="TH SarabunPSK" w:cs="TH SarabunPSK"/>
                <w:i/>
                <w:iCs/>
                <w:color w:val="17365D" w:themeColor="text2" w:themeShade="BF"/>
                <w:sz w:val="30"/>
                <w:szCs w:val="30"/>
                <w:cs/>
              </w:rPr>
              <w:t>การบริหารจัดการกระบวนงานที่มีประสิทธิภาพ</w:t>
            </w:r>
          </w:p>
          <w:p w14:paraId="1B22A4FE" w14:textId="77777777" w:rsidR="00C55A51" w:rsidRPr="00897F85" w:rsidRDefault="00C55A51" w:rsidP="00610E30">
            <w:pPr>
              <w:ind w:right="318"/>
              <w:jc w:val="thaiDistribute"/>
              <w:rPr>
                <w:rFonts w:ascii="TH SarabunPSK" w:hAnsi="TH SarabunPSK" w:cs="TH SarabunPSK"/>
                <w:i/>
                <w:iCs/>
                <w:color w:val="17365D" w:themeColor="text2" w:themeShade="BF"/>
                <w:sz w:val="30"/>
                <w:szCs w:val="30"/>
                <w:cs/>
              </w:rPr>
            </w:pPr>
          </w:p>
          <w:p w14:paraId="27DC25F8" w14:textId="2AF5B989" w:rsidR="000C4504" w:rsidRDefault="00F9548F" w:rsidP="000C4504">
            <w:pPr>
              <w:ind w:right="318"/>
              <w:jc w:val="thaiDistribute"/>
              <w:rPr>
                <w:rFonts w:ascii="TH SarabunPSK" w:hAnsi="TH SarabunPSK" w:cs="TH SarabunPSK"/>
                <w:color w:val="C00000"/>
                <w:sz w:val="32"/>
                <w:szCs w:val="32"/>
              </w:rPr>
            </w:pPr>
            <w:r w:rsidRPr="000107A8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F2297B" wp14:editId="40953231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74295</wp:posOffset>
                      </wp:positionV>
                      <wp:extent cx="260985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9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3D623" w14:textId="1AACA27C" w:rsidR="000107A8" w:rsidRPr="000107A8" w:rsidRDefault="000107A8" w:rsidP="000107A8">
                                  <w:pPr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107A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รพ. ระดับ </w:t>
                                  </w:r>
                                  <w:r w:rsidRPr="000107A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lang w:val="en-SG"/>
                                    </w:rPr>
                                    <w:t>A, S, M1</w:t>
                                  </w:r>
                                  <w:r w:rsidR="00C55A51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lang w:val="en-SG"/>
                                    </w:rPr>
                                    <w:t>, M2</w:t>
                                  </w:r>
                                  <w:r w:rsidRPr="000107A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lang w:val="en-SG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lang w:val="en-SG"/>
                                    </w:rPr>
                                    <w:t xml:space="preserve"> </w:t>
                                  </w:r>
                                  <w:r w:rsidRPr="000107A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lang w:val="en-SG"/>
                                    </w:rPr>
                                    <w:t>80%</w:t>
                                  </w:r>
                                </w:p>
                                <w:p w14:paraId="6238C70F" w14:textId="2F8ED39F" w:rsidR="000107A8" w:rsidRDefault="000107A8" w:rsidP="000107A8">
                                  <w:pPr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107A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รพ. ระดับ </w:t>
                                  </w:r>
                                  <w:r w:rsidRPr="000107A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lang w:val="en-SG"/>
                                    </w:rPr>
                                    <w:t>F1, F2, F3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50%</w:t>
                                  </w:r>
                                </w:p>
                                <w:p w14:paraId="15595055" w14:textId="7D9716EE" w:rsidR="00C55A51" w:rsidRPr="000107A8" w:rsidRDefault="00C55A51" w:rsidP="000107A8">
                                  <w:pPr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รพ. นอกสังกัด สป.  </w:t>
                                  </w:r>
                                  <w:r w:rsidRPr="000107A8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lang w:val="en-SG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EF229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6.5pt;margin-top:5.85pt;width:20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" filled="f" stroked="f">
                      <v:textbox style="mso-fit-shape-to-text:t">
                        <w:txbxContent>
                          <w:p w14:paraId="2A03D623" w14:textId="1AACA27C" w:rsidR="000107A8" w:rsidRPr="000107A8" w:rsidRDefault="000107A8" w:rsidP="000107A8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107A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รพ. ระดับ </w:t>
                            </w:r>
                            <w:r w:rsidRPr="000107A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A, S, M1</w:t>
                            </w:r>
                            <w:r w:rsidR="00C55A5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, M2</w:t>
                            </w:r>
                            <w:r w:rsidRPr="000107A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 xml:space="preserve"> </w:t>
                            </w:r>
                            <w:r w:rsidRPr="000107A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80%</w:t>
                            </w:r>
                          </w:p>
                          <w:p w14:paraId="6238C70F" w14:textId="2F8ED39F" w:rsidR="000107A8" w:rsidRDefault="000107A8" w:rsidP="000107A8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107A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รพ. ระดับ </w:t>
                            </w:r>
                            <w:r w:rsidRPr="000107A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F1, F2, F3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50%</w:t>
                            </w:r>
                          </w:p>
                          <w:p w14:paraId="15595055" w14:textId="7D9716EE" w:rsidR="00C55A51" w:rsidRPr="000107A8" w:rsidRDefault="00C55A51" w:rsidP="000107A8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รพ. นอกสังกัด สป.  </w:t>
                            </w:r>
                            <w:r w:rsidRPr="000107A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39E1F5" w14:textId="17802AC6" w:rsidR="000C4504" w:rsidRPr="000C4504" w:rsidRDefault="000C4504" w:rsidP="000C4504">
            <w:pPr>
              <w:ind w:right="318"/>
              <w:jc w:val="thaiDistribute"/>
              <w:rPr>
                <w:rFonts w:ascii="TH SarabunPSK" w:hAnsi="TH SarabunPSK" w:cs="TH SarabunPSK"/>
                <w:color w:val="C00000"/>
                <w:sz w:val="32"/>
                <w:szCs w:val="32"/>
              </w:rPr>
            </w:pPr>
          </w:p>
          <w:p w14:paraId="433C5C59" w14:textId="3C9DC42E" w:rsidR="00012FD5" w:rsidRDefault="00012FD5" w:rsidP="00012FD5">
            <w:pPr>
              <w:ind w:left="34"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5E620FED" wp14:editId="43912D7F">
                  <wp:extent cx="4813300" cy="2807970"/>
                  <wp:effectExtent l="0" t="0" r="635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14:paraId="72305154" w14:textId="37B8488D" w:rsidR="00012FD5" w:rsidRPr="00012FD5" w:rsidRDefault="00012FD5" w:rsidP="003F02F4">
            <w:pPr>
              <w:ind w:left="360" w:right="31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18CD184F" w14:textId="77777777" w:rsidTr="00045593"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DDFA" w14:textId="77777777" w:rsidR="00F34C9B" w:rsidRPr="00B76FBA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</w:p>
          <w:tbl>
            <w:tblPr>
              <w:tblW w:w="97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6"/>
              <w:gridCol w:w="1276"/>
              <w:gridCol w:w="1276"/>
              <w:gridCol w:w="1276"/>
              <w:gridCol w:w="1417"/>
            </w:tblGrid>
            <w:tr w:rsidR="00F34C9B" w:rsidRPr="00B76FBA" w14:paraId="092F076D" w14:textId="77777777" w:rsidTr="00240DFC">
              <w:tc>
                <w:tcPr>
                  <w:tcW w:w="4456" w:type="dxa"/>
                  <w:vMerge w:val="restart"/>
                  <w:shd w:val="clear" w:color="auto" w:fill="auto"/>
                </w:tcPr>
                <w:p w14:paraId="40741A58" w14:textId="77777777" w:rsidR="00F34C9B" w:rsidRPr="00B76FBA" w:rsidRDefault="00F34C9B" w:rsidP="00045593">
                  <w:pPr>
                    <w:spacing w:before="24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B76FB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เป้าหมาย</w:t>
                  </w:r>
                </w:p>
              </w:tc>
              <w:tc>
                <w:tcPr>
                  <w:tcW w:w="5245" w:type="dxa"/>
                  <w:gridSpan w:val="4"/>
                  <w:shd w:val="clear" w:color="auto" w:fill="auto"/>
                </w:tcPr>
                <w:p w14:paraId="41237AE9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76FB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ปีงบประมาณ</w:t>
                  </w:r>
                </w:p>
              </w:tc>
            </w:tr>
            <w:tr w:rsidR="00F34C9B" w:rsidRPr="00B76FBA" w14:paraId="1D188534" w14:textId="77777777" w:rsidTr="00240DFC">
              <w:tc>
                <w:tcPr>
                  <w:tcW w:w="4456" w:type="dxa"/>
                  <w:vMerge/>
                  <w:shd w:val="clear" w:color="auto" w:fill="auto"/>
                </w:tcPr>
                <w:p w14:paraId="6C3C9EB6" w14:textId="77777777" w:rsidR="00F34C9B" w:rsidRPr="00B76FBA" w:rsidRDefault="00F34C9B" w:rsidP="00045593">
                  <w:pPr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6CA19C35" w14:textId="5372C374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3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EF29345" w14:textId="2D05043D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B0874D8" w14:textId="3B71E06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E772D7A" w14:textId="03167C05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CB5D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</w:p>
              </w:tc>
            </w:tr>
            <w:tr w:rsidR="003F02F4" w:rsidRPr="00B76FBA" w14:paraId="03B42CE2" w14:textId="77777777" w:rsidTr="00240DFC">
              <w:tc>
                <w:tcPr>
                  <w:tcW w:w="4456" w:type="dxa"/>
                  <w:shd w:val="clear" w:color="auto" w:fill="auto"/>
                </w:tcPr>
                <w:p w14:paraId="44EB4292" w14:textId="3F8DC266" w:rsidR="003F02F4" w:rsidRPr="000105EF" w:rsidRDefault="003F02F4" w:rsidP="003F02F4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SG"/>
                    </w:rPr>
                  </w:pP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1) หน่วยบริการมี</w:t>
                  </w:r>
                  <w:r w:rsidR="000105E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ผล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การดำเนินงาน </w:t>
                  </w: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Smart Tools </w:t>
                  </w:r>
                  <w:r w:rsidR="000105E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และ </w:t>
                  </w:r>
                  <w:r w:rsidR="000105EF">
                    <w:rPr>
                      <w:rFonts w:ascii="TH SarabunPSK" w:hAnsi="TH SarabunPSK" w:cs="TH SarabunPSK"/>
                      <w:sz w:val="32"/>
                      <w:szCs w:val="32"/>
                      <w:lang w:val="en-SG"/>
                    </w:rPr>
                    <w:t>Smart Services</w:t>
                  </w: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1065C49E" w14:textId="2FCF1F0F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8</w:t>
                  </w: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B349241" w14:textId="5A798201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ADB8B93" w14:textId="4D9897EE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3865693" w14:textId="720957A8" w:rsidR="003F02F4" w:rsidRPr="003F02F4" w:rsidRDefault="003F02F4" w:rsidP="003F02F4">
                  <w:pPr>
                    <w:ind w:right="147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  <w:tr w:rsidR="003F02F4" w:rsidRPr="00B76FBA" w14:paraId="5DFF2369" w14:textId="77777777" w:rsidTr="00240DFC">
              <w:tc>
                <w:tcPr>
                  <w:tcW w:w="4456" w:type="dxa"/>
                  <w:shd w:val="clear" w:color="auto" w:fill="auto"/>
                </w:tcPr>
                <w:p w14:paraId="133BA896" w14:textId="467C12D1" w:rsidR="003F02F4" w:rsidRPr="003F02F4" w:rsidRDefault="003F02F4" w:rsidP="003F02F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2)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หน่วยบริการมีผลการดำเนินงาน</w:t>
                  </w:r>
                  <w:r w:rsidR="000105E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ในระดับ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</w:rPr>
                    <w:t>Smart</w:t>
                  </w:r>
                  <w:r w:rsidR="000105E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Outcome</w:t>
                  </w:r>
                </w:p>
              </w:tc>
              <w:tc>
                <w:tcPr>
                  <w:tcW w:w="1276" w:type="dxa"/>
                  <w:shd w:val="clear" w:color="auto" w:fill="FDE9D9" w:themeFill="accent6" w:themeFillTint="33"/>
                </w:tcPr>
                <w:p w14:paraId="72BF4EFE" w14:textId="63E26B18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0465192" w14:textId="622B034E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20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4B42C14" w14:textId="4EC5024C" w:rsidR="003F02F4" w:rsidRPr="003F02F4" w:rsidRDefault="003F02F4" w:rsidP="003F02F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40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F0BAD2B" w14:textId="7CA86973" w:rsidR="003F02F4" w:rsidRPr="003F02F4" w:rsidRDefault="003F02F4" w:rsidP="003F02F4">
                  <w:pPr>
                    <w:ind w:right="147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F02F4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F02F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60</w:t>
                  </w:r>
                </w:p>
              </w:tc>
            </w:tr>
          </w:tbl>
          <w:p w14:paraId="671E54DF" w14:textId="11AAE94C" w:rsidR="00182DD7" w:rsidRDefault="00182DD7"/>
          <w:p w14:paraId="25B48132" w14:textId="77777777" w:rsidR="00F34C9B" w:rsidRPr="00B76FBA" w:rsidRDefault="00F34C9B" w:rsidP="0004559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132D2018" w14:textId="77777777" w:rsidTr="00D1363B">
        <w:trPr>
          <w:trHeight w:val="983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4A92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7B88" w14:textId="77777777" w:rsidR="00F34C9B" w:rsidRPr="00B76FBA" w:rsidRDefault="00F34C9B" w:rsidP="00F34C9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เพื่อให้ประชาชนได้ประโยชน์จากการรับบริการในโรงพยาบาล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ภาครัฐ สังกัดกระทรวงสาธารณสุข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ผ่านช่องทาง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online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ที่สะดวก รวดเร็ว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 และลดระยะเวลาในการรอคอย</w:t>
            </w:r>
          </w:p>
          <w:p w14:paraId="703F0EF5" w14:textId="77777777" w:rsidR="00F34C9B" w:rsidRPr="00B76FBA" w:rsidRDefault="00F34C9B" w:rsidP="00F34C9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โรงพยาบาลภาครัฐสังกัดกระทรวงสาธารณสุข ใช้เทคโนโลยีดิจิทัล ที่เหมาะสมในการพัฒนากระบวนการทำงานและการบริหารจัดการ</w:t>
            </w:r>
          </w:p>
          <w:p w14:paraId="3E2DC530" w14:textId="77777777" w:rsidR="00F34C9B" w:rsidRPr="00B76FBA" w:rsidRDefault="00F34C9B" w:rsidP="00F34C9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บุคลากรในระบบสุขภาพ มีความเข้าใจ และประยุกต์ใช้เทคโนโลยีดิจิทัลในระบบบริการสุขภาพได้อย่างเหมาะสม</w:t>
            </w:r>
          </w:p>
          <w:p w14:paraId="04678A31" w14:textId="3FDEF34A" w:rsidR="00F34C9B" w:rsidRPr="00B76FBA" w:rsidRDefault="00F34C9B" w:rsidP="00D1363B">
            <w:pPr>
              <w:pStyle w:val="ListParagraph"/>
              <w:numPr>
                <w:ilvl w:val="0"/>
                <w:numId w:val="1"/>
              </w:numPr>
              <w:ind w:left="175" w:hanging="141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เพื่อเตรียมความพร้อมและสนับสนุนให้โรงพยาบาลมีระบบเทคโนโลยีด้านดิจิทัล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ที่รองรับการพัฒนา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เป็น </w:t>
            </w: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Smart Hospital </w:t>
            </w:r>
          </w:p>
        </w:tc>
      </w:tr>
      <w:tr w:rsidR="00F34C9B" w:rsidRPr="00B76FBA" w14:paraId="627C724C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E53A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01E9" w14:textId="31AA07CE" w:rsidR="004C7BAA" w:rsidRPr="00A047A2" w:rsidRDefault="004C7BAA" w:rsidP="004D350D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เป้าหมายที่ 1 หมายถึง 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รพ. ระดับ 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  <w:lang w:val="en-SG"/>
              </w:rPr>
              <w:t>A, S, M1</w:t>
            </w:r>
            <w:r w:rsidR="00F9548F" w:rsidRPr="00A047A2">
              <w:rPr>
                <w:rFonts w:ascii="TH SarabunPSK" w:hAnsi="TH SarabunPSK" w:cs="TH SarabunPSK"/>
                <w:sz w:val="32"/>
                <w:szCs w:val="32"/>
                <w:lang w:val="en-SG"/>
              </w:rPr>
              <w:t>, M2</w:t>
            </w:r>
          </w:p>
          <w:p w14:paraId="6E5CFAE9" w14:textId="62FA3403" w:rsidR="004C7BAA" w:rsidRPr="00A047A2" w:rsidRDefault="004C7BAA" w:rsidP="004C7BAA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เป้าหมายที่ 2 หมายถึง 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รพ. ระดับ 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  <w:lang w:val="en-SG"/>
              </w:rPr>
              <w:t>F1, F2, F3</w:t>
            </w:r>
            <w:r w:rsidR="000107A8" w:rsidRPr="00A047A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3AA508D" w14:textId="2A8EDBDC" w:rsidR="00F9548F" w:rsidRPr="00A047A2" w:rsidRDefault="00F9548F" w:rsidP="004C7BAA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 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เป้าหมายที่ 3 หมายถึง รพ. </w:t>
            </w:r>
            <w:r w:rsidR="00004C56">
              <w:rPr>
                <w:rFonts w:ascii="TH SarabunPSK" w:hAnsi="TH SarabunPSK" w:cs="TH SarabunPSK" w:hint="cs"/>
                <w:sz w:val="32"/>
                <w:szCs w:val="32"/>
                <w:cs/>
              </w:rPr>
              <w:t>นอกสังกัด</w:t>
            </w:r>
            <w:bookmarkStart w:id="0" w:name="_GoBack"/>
            <w:bookmarkEnd w:id="0"/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สำนักงานปลัดกระทรวงสาธารณสุข</w:t>
            </w:r>
          </w:p>
          <w:p w14:paraId="194AB7DE" w14:textId="651DF99E" w:rsidR="004C7BAA" w:rsidRPr="00A047A2" w:rsidRDefault="004C7BAA" w:rsidP="004C7BAA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หน่วยบริการ หมายถึง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โรงพยาบาลศูนย์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ทั่วไป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/ชุมชน หน่วยบริการ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สังกัดกรม</w:t>
            </w:r>
            <w:r w:rsidRPr="00A047A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การแพทย์ กรมสุขภาพจิต กรมควบคุมโรค</w:t>
            </w:r>
          </w:p>
        </w:tc>
      </w:tr>
      <w:tr w:rsidR="00F34C9B" w:rsidRPr="00B76FBA" w14:paraId="4556EAC4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C5B8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วิธีการจัดเก็บข้อมูล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8EF9" w14:textId="301F4F8A" w:rsidR="009A2824" w:rsidRDefault="00F06008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หน่วยบริการในกลุ่มเป้าหมาย </w:t>
            </w:r>
            <w:r w:rsid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รายงานผลการดำเนินงานไปยังสำนักงานสาธารณสุขจังหวัด</w:t>
            </w:r>
          </w:p>
          <w:p w14:paraId="768D3A29" w14:textId="77777777" w:rsidR="00F34C9B" w:rsidRDefault="009A2824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753A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หน่วยบริการในกลุ่มเป้าหมาย </w:t>
            </w:r>
            <w:r w:rsidRPr="00F7164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สังกัดกรม</w:t>
            </w:r>
            <w:r w:rsidRPr="00B76FBA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การแพทย์ กรมสุขภาพจิต กรมควบคุมโรค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รายงานผลการดำเนินงานไปยังศูนย์ไอทีกลางของกรม</w:t>
            </w:r>
          </w:p>
          <w:p w14:paraId="3BA508FF" w14:textId="35A65B70" w:rsidR="00C035CE" w:rsidRPr="00B76FBA" w:rsidRDefault="00C035CE" w:rsidP="009A2824">
            <w:pPr>
              <w:pStyle w:val="ListParagraph"/>
              <w:numPr>
                <w:ilvl w:val="0"/>
                <w:numId w:val="7"/>
              </w:numPr>
              <w:ind w:left="32" w:firstLine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กองบริหารการสาธารณสุข</w:t>
            </w:r>
            <w:r w:rsidR="00F060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กำกับติดตามและให้ความช่วยเหลือด้านกระบวนการ</w:t>
            </w:r>
          </w:p>
        </w:tc>
      </w:tr>
      <w:tr w:rsidR="00F34C9B" w:rsidRPr="00B76FBA" w14:paraId="02D7E8B1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9A9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A1F2" w14:textId="5BEFFD94" w:rsidR="00F34C9B" w:rsidRPr="00B76FBA" w:rsidRDefault="00C30434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สำนักงานสาธารณสุขจังหวัด</w:t>
            </w: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5D0779C8" w14:textId="4ED2A5CB" w:rsidR="00F34C9B" w:rsidRPr="00B76FBA" w:rsidRDefault="00C30434" w:rsidP="00C30434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กรมการแพทย์ กรมสุขภาพจิต กรมควบคุมโรค</w:t>
            </w:r>
          </w:p>
        </w:tc>
      </w:tr>
      <w:tr w:rsidR="00474DD9" w:rsidRPr="00B76FBA" w14:paraId="43D01045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50C4" w14:textId="5F8F740F" w:rsidR="00474DD9" w:rsidRPr="00474DD9" w:rsidRDefault="00474DD9" w:rsidP="00474DD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4EE6" w14:textId="15A20620" w:rsidR="00474DD9" w:rsidRPr="00A047A2" w:rsidRDefault="00474DD9" w:rsidP="00474DD9">
            <w:pPr>
              <w:tabs>
                <w:tab w:val="left" w:pos="282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A1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หน่วยบริการกลุ่มเป้าหมายที่ 1 </w:t>
            </w:r>
            <w:r w:rsidR="007F08F0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Smart Hospital </w:t>
            </w:r>
          </w:p>
          <w:p w14:paraId="3DDE2448" w14:textId="77777777" w:rsidR="00474DD9" w:rsidRPr="00A047A2" w:rsidRDefault="00474DD9" w:rsidP="00474DD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A2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หน่วยบริการกลุ่มเป้าหมายที่ 2 </w:t>
            </w:r>
            <w:r w:rsidR="007F08F0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 Smart Hospital</w:t>
            </w:r>
          </w:p>
          <w:p w14:paraId="6EBC2B25" w14:textId="6A1B8B52" w:rsidR="00F9548F" w:rsidRPr="00A047A2" w:rsidRDefault="00F9548F" w:rsidP="00F954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A3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>= จำนวน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หน่วยบริการกลุ่มเป้าหมายที่ 3 ที่เป็น Smart Hospital</w:t>
            </w:r>
          </w:p>
        </w:tc>
      </w:tr>
      <w:tr w:rsidR="00474DD9" w:rsidRPr="00B76FBA" w14:paraId="1876C768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7587" w14:textId="5E5285D4" w:rsidR="00474DD9" w:rsidRPr="00474DD9" w:rsidRDefault="00474DD9" w:rsidP="00474DD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01C4" w14:textId="2AEE700D" w:rsidR="00474DD9" w:rsidRPr="00A047A2" w:rsidRDefault="00474DD9" w:rsidP="00474DD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B1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จำนวนหน่วยบริการ</w:t>
            </w:r>
            <w:r w:rsidR="00F06008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กลุ่มเป้าหมายที่ 1 </w:t>
            </w:r>
            <w:r w:rsidR="007F08F0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  <w:p w14:paraId="44791209" w14:textId="77777777" w:rsidR="00474DD9" w:rsidRPr="00A047A2" w:rsidRDefault="00474DD9" w:rsidP="00F060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B2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จำนวนหน่วยบริการ</w:t>
            </w:r>
            <w:r w:rsidR="00F06008"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กลุ่มเป้าหมายที่ 2 ทั้งหมด</w:t>
            </w:r>
          </w:p>
          <w:p w14:paraId="47E788C5" w14:textId="1D8CC1DF" w:rsidR="00F9548F" w:rsidRPr="00A047A2" w:rsidRDefault="00F9548F" w:rsidP="00F060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47A2">
              <w:rPr>
                <w:rFonts w:ascii="TH SarabunPSK" w:hAnsi="TH SarabunPSK" w:cs="TH SarabunPSK"/>
                <w:sz w:val="32"/>
                <w:szCs w:val="32"/>
              </w:rPr>
              <w:t xml:space="preserve">B3 </w:t>
            </w:r>
            <w:r w:rsidRPr="00A047A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จำนวนหน่วยบริการกลุ่มเป้าหมายที่ </w:t>
            </w:r>
            <w:r w:rsidRPr="00A047A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A047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ทั้งหมด</w:t>
            </w:r>
          </w:p>
        </w:tc>
      </w:tr>
      <w:tr w:rsidR="00474DD9" w:rsidRPr="00B76FBA" w14:paraId="2E72F04A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60A1" w14:textId="4BCB6AB1" w:rsidR="00474DD9" w:rsidRPr="00474DD9" w:rsidRDefault="00474DD9" w:rsidP="00474DD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74D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356" w14:textId="77777777" w:rsidR="00474DD9" w:rsidRPr="00474DD9" w:rsidRDefault="00474DD9" w:rsidP="00474DD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 xml:space="preserve">A1 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/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B1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  <w:p w14:paraId="6A624750" w14:textId="77777777" w:rsidR="00474DD9" w:rsidRDefault="00474DD9" w:rsidP="00474DD9">
            <w:pPr>
              <w:tabs>
                <w:tab w:val="left" w:pos="28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 xml:space="preserve">A2 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/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B2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  <w:p w14:paraId="4487F29B" w14:textId="3B5828FB" w:rsidR="00E224D5" w:rsidRPr="00474DD9" w:rsidRDefault="00E224D5" w:rsidP="00474DD9">
            <w:pPr>
              <w:tabs>
                <w:tab w:val="left" w:pos="28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/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B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474D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74DD9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F34C9B" w:rsidRPr="00B76FBA" w14:paraId="61C53AC8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20E6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D020" w14:textId="76098251" w:rsidR="00F34C9B" w:rsidRPr="00B65E34" w:rsidRDefault="00F34C9B" w:rsidP="006E2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5E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ไตรมาส 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506E8" w:rsidRPr="00B65E34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 3 </w:t>
            </w:r>
            <w:r w:rsidRPr="00B65E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4 (6, 9 </w:t>
            </w:r>
            <w:r w:rsidRPr="00B65E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B65E34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B65E3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F34C9B" w:rsidRPr="00B76FBA" w14:paraId="635ECE42" w14:textId="77777777" w:rsidTr="000455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4"/>
        </w:trPr>
        <w:tc>
          <w:tcPr>
            <w:tcW w:w="9952" w:type="dxa"/>
            <w:gridSpan w:val="2"/>
          </w:tcPr>
          <w:p w14:paraId="666CFEB8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เกณฑ์การประเมิน 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47"/>
              <w:gridCol w:w="2268"/>
              <w:gridCol w:w="2410"/>
              <w:gridCol w:w="2409"/>
            </w:tblGrid>
            <w:tr w:rsidR="00F34C9B" w:rsidRPr="00B76FBA" w14:paraId="1F60A5BA" w14:textId="77777777" w:rsidTr="001D40BE">
              <w:trPr>
                <w:tblHeader/>
              </w:trPr>
              <w:tc>
                <w:tcPr>
                  <w:tcW w:w="2547" w:type="dxa"/>
                  <w:tcBorders>
                    <w:bottom w:val="single" w:sz="4" w:space="0" w:color="auto"/>
                  </w:tcBorders>
                  <w:shd w:val="clear" w:color="auto" w:fill="FFFFCC"/>
                </w:tcPr>
                <w:p w14:paraId="7E74C08B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  <w:shd w:val="clear" w:color="auto" w:fill="FFFFCC"/>
                </w:tcPr>
                <w:p w14:paraId="2E2CD858" w14:textId="77777777" w:rsidR="00F34C9B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  <w:p w14:paraId="600B7D52" w14:textId="097475D3" w:rsidR="00F06008" w:rsidRPr="00B76FBA" w:rsidRDefault="00F06008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 xml:space="preserve">สรุปยอด ณ 15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มี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.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ค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.63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  <w:shd w:val="clear" w:color="auto" w:fill="FFFFCC"/>
                </w:tcPr>
                <w:p w14:paraId="1D85F6A8" w14:textId="77777777" w:rsidR="00F34C9B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  <w:p w14:paraId="33D39120" w14:textId="3754549D" w:rsidR="00F06008" w:rsidRPr="00B76FBA" w:rsidRDefault="00F06008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สรุปยอด ณ 15 มิ.ย.63</w:t>
                  </w:r>
                </w:p>
              </w:tc>
              <w:tc>
                <w:tcPr>
                  <w:tcW w:w="2409" w:type="dxa"/>
                  <w:tcBorders>
                    <w:bottom w:val="single" w:sz="4" w:space="0" w:color="auto"/>
                  </w:tcBorders>
                  <w:shd w:val="clear" w:color="auto" w:fill="FFFFCC"/>
                </w:tcPr>
                <w:p w14:paraId="15D9D2B0" w14:textId="77777777" w:rsidR="00F34C9B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  <w:p w14:paraId="56734666" w14:textId="14010717" w:rsidR="00F06008" w:rsidRPr="00B76FBA" w:rsidRDefault="00F06008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>สรุปยอด ณ 31 ส.ค.63</w:t>
                  </w:r>
                </w:p>
              </w:tc>
            </w:tr>
            <w:tr w:rsidR="00F9548F" w:rsidRPr="00B76FBA" w14:paraId="755F5A93" w14:textId="77777777" w:rsidTr="001D40BE">
              <w:tc>
                <w:tcPr>
                  <w:tcW w:w="2547" w:type="dxa"/>
                  <w:vMerge w:val="restart"/>
                  <w:shd w:val="clear" w:color="auto" w:fill="FFFFCC"/>
                </w:tcPr>
                <w:p w14:paraId="2F8DEA7E" w14:textId="025DA4B3" w:rsidR="00F9548F" w:rsidRPr="00F06008" w:rsidRDefault="00F9548F" w:rsidP="00A96BE2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lang w:val="en-SG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มีกิจกรรมชี้แจงแนวทางการดำเนินงาน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lang w:val="en-SG"/>
                    </w:rPr>
                    <w:t>Smart Hospital</w:t>
                  </w:r>
                </w:p>
              </w:tc>
              <w:tc>
                <w:tcPr>
                  <w:tcW w:w="2268" w:type="dxa"/>
                  <w:shd w:val="clear" w:color="auto" w:fill="FFFFCC"/>
                </w:tcPr>
                <w:p w14:paraId="7269A722" w14:textId="34E2FE63" w:rsidR="00F9548F" w:rsidRPr="00F06008" w:rsidRDefault="00F9548F" w:rsidP="00F0600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1</w:t>
                  </w:r>
                </w:p>
              </w:tc>
              <w:tc>
                <w:tcPr>
                  <w:tcW w:w="2410" w:type="dxa"/>
                  <w:shd w:val="clear" w:color="auto" w:fill="FFFFCC"/>
                </w:tcPr>
                <w:p w14:paraId="5A3DA881" w14:textId="2B2B2EBB" w:rsidR="00F9548F" w:rsidRPr="00D92D88" w:rsidRDefault="00F9548F" w:rsidP="00B65E3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1</w:t>
                  </w:r>
                </w:p>
              </w:tc>
              <w:tc>
                <w:tcPr>
                  <w:tcW w:w="2409" w:type="dxa"/>
                  <w:shd w:val="clear" w:color="auto" w:fill="FFFFCC"/>
                </w:tcPr>
                <w:p w14:paraId="0A763F19" w14:textId="213CE724" w:rsidR="00F9548F" w:rsidRPr="00D92D88" w:rsidRDefault="00F9548F" w:rsidP="00B65E34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80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1</w:t>
                  </w:r>
                </w:p>
              </w:tc>
            </w:tr>
            <w:tr w:rsidR="00F9548F" w:rsidRPr="00B76FBA" w14:paraId="15C1CC70" w14:textId="77777777" w:rsidTr="001D40BE">
              <w:tc>
                <w:tcPr>
                  <w:tcW w:w="2547" w:type="dxa"/>
                  <w:vMerge/>
                  <w:shd w:val="clear" w:color="auto" w:fill="FFFFCC"/>
                </w:tcPr>
                <w:p w14:paraId="23DB8B40" w14:textId="39DF8C69" w:rsidR="00F9548F" w:rsidRDefault="00F9548F" w:rsidP="00D92D88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68" w:type="dxa"/>
                  <w:shd w:val="clear" w:color="auto" w:fill="FFFFCC"/>
                </w:tcPr>
                <w:p w14:paraId="3879C9CD" w14:textId="57371FD9" w:rsidR="00F9548F" w:rsidRDefault="00F9548F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10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2</w:t>
                  </w:r>
                </w:p>
              </w:tc>
              <w:tc>
                <w:tcPr>
                  <w:tcW w:w="2410" w:type="dxa"/>
                  <w:shd w:val="clear" w:color="auto" w:fill="FFFFCC"/>
                </w:tcPr>
                <w:p w14:paraId="333F961D" w14:textId="05A24962" w:rsidR="00F9548F" w:rsidRDefault="00F9548F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30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2</w:t>
                  </w:r>
                </w:p>
              </w:tc>
              <w:tc>
                <w:tcPr>
                  <w:tcW w:w="2409" w:type="dxa"/>
                  <w:shd w:val="clear" w:color="auto" w:fill="FFFFCC"/>
                </w:tcPr>
                <w:p w14:paraId="296EABCE" w14:textId="3724E307" w:rsidR="00F9548F" w:rsidRDefault="00F9548F" w:rsidP="00D92D88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50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2</w:t>
                  </w:r>
                </w:p>
              </w:tc>
            </w:tr>
            <w:tr w:rsidR="00F9548F" w:rsidRPr="00B76FBA" w14:paraId="123229BD" w14:textId="77777777" w:rsidTr="001D40BE">
              <w:tc>
                <w:tcPr>
                  <w:tcW w:w="2547" w:type="dxa"/>
                  <w:vMerge/>
                  <w:shd w:val="clear" w:color="auto" w:fill="FFFFCC"/>
                </w:tcPr>
                <w:p w14:paraId="09EF1B1A" w14:textId="77777777" w:rsidR="00F9548F" w:rsidRDefault="00F9548F" w:rsidP="00F9548F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268" w:type="dxa"/>
                  <w:shd w:val="clear" w:color="auto" w:fill="FFFFCC"/>
                </w:tcPr>
                <w:p w14:paraId="34EF7629" w14:textId="03C5B464" w:rsidR="00F9548F" w:rsidRDefault="00F9548F" w:rsidP="00F9548F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20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3</w:t>
                  </w:r>
                </w:p>
              </w:tc>
              <w:tc>
                <w:tcPr>
                  <w:tcW w:w="2410" w:type="dxa"/>
                  <w:shd w:val="clear" w:color="auto" w:fill="FFFFCC"/>
                </w:tcPr>
                <w:p w14:paraId="6194C1D5" w14:textId="2836AE82" w:rsidR="00F9548F" w:rsidRDefault="00F9548F" w:rsidP="00F9548F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50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3</w:t>
                  </w:r>
                </w:p>
              </w:tc>
              <w:tc>
                <w:tcPr>
                  <w:tcW w:w="2409" w:type="dxa"/>
                  <w:shd w:val="clear" w:color="auto" w:fill="FFFFCC"/>
                </w:tcPr>
                <w:p w14:paraId="22DCF866" w14:textId="2D57521A" w:rsidR="00F9548F" w:rsidRDefault="00F9548F" w:rsidP="00F9548F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 80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กลุ่มเป้าหมาย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  <w:lang w:val="en-SG"/>
                    </w:rPr>
                    <w:t>ที่ 3</w:t>
                  </w:r>
                </w:p>
              </w:tc>
            </w:tr>
          </w:tbl>
          <w:p w14:paraId="0840BF6D" w14:textId="36FC639B" w:rsidR="00C55A51" w:rsidRDefault="00C55A51"/>
          <w:p w14:paraId="76ACEF21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34C9B" w:rsidRPr="00B76FBA" w14:paraId="52804CCD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1E7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4647" w14:textId="0ADD9EFC" w:rsidR="009A2824" w:rsidRDefault="00B65E34" w:rsidP="009A2824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สำนักงานสาธารณสุขจังหวัด </w:t>
            </w:r>
            <w:r w:rsidR="009A2824"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ตรวจสอบ</w:t>
            </w:r>
            <w:r w:rsidR="00C035C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  <w:r w:rsidR="009A2824"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และจัดส่ง</w:t>
            </w:r>
            <w:r w:rsidR="00C55A5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 ไปยัง กองบริหารการสาธารณสุข</w:t>
            </w:r>
            <w:r w:rsidR="00F34C9B" w:rsidRPr="009A282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0A1EF24A" w14:textId="582A4CC1" w:rsidR="00F34C9B" w:rsidRDefault="009A2824" w:rsidP="009A2824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A282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lastRenderedPageBreak/>
              <w:t>ศูนย์เทคโนโลยีสารสนเทศและการสื่อสาร ตรวจสอบ</w:t>
            </w:r>
            <w:r w:rsidRPr="009A282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="00C55A5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การใช้โปรแกรม </w:t>
            </w:r>
            <w:r w:rsidR="00C55A5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Smart Health ID </w:t>
            </w:r>
            <w:r w:rsidR="00C55A5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ในกระบวนการ</w:t>
            </w:r>
            <w:r w:rsidR="00C55A51" w:rsidRPr="00494EF2">
              <w:rPr>
                <w:rFonts w:ascii="TH SarabunPSK" w:hAnsi="TH SarabunPSK" w:cs="TH SarabunPSK"/>
                <w:sz w:val="32"/>
                <w:szCs w:val="32"/>
                <w:cs/>
              </w:rPr>
              <w:t>ยกเลิกการเรียกรับสำเนาบัตรประชาชนและเอกสารอื่นที่ออกโดยราชการ</w:t>
            </w:r>
            <w:r w:rsidR="00C55A5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C55A5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และจัดส่งรายงานผลไปยังกองบริหารการสาธารณสุข</w:t>
            </w:r>
          </w:p>
          <w:p w14:paraId="6041AC6A" w14:textId="604DE1C3" w:rsidR="00F34C9B" w:rsidRPr="00B76FBA" w:rsidRDefault="00C035CE" w:rsidP="00C035CE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กองบริหารการสาธารณสุข กำกับติดตาม</w:t>
            </w:r>
          </w:p>
        </w:tc>
      </w:tr>
      <w:tr w:rsidR="00F34C9B" w:rsidRPr="00B76FBA" w14:paraId="01FCD4DD" w14:textId="77777777" w:rsidTr="00045593">
        <w:trPr>
          <w:trHeight w:val="96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3CB3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466A" w14:textId="6F2A166F" w:rsidR="00AF113C" w:rsidRPr="00C55A51" w:rsidRDefault="00610E30" w:rsidP="00610E30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55A51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คู่มือการติดตั้ง</w:t>
            </w:r>
            <w:r w:rsidRPr="00C55A51">
              <w:rPr>
                <w:rFonts w:ascii="TH SarabunPSK" w:hAnsi="TH SarabunPSK" w:cs="TH SarabunPSK"/>
                <w:sz w:val="32"/>
                <w:szCs w:val="32"/>
              </w:rPr>
              <w:t xml:space="preserve"> Smart Health ID</w:t>
            </w:r>
          </w:p>
          <w:p w14:paraId="3CAB8FBE" w14:textId="44B082F6" w:rsidR="00610E30" w:rsidRPr="00C55A51" w:rsidRDefault="00610E30" w:rsidP="00610E30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55A51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คู่มือการติดตั้ง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  <w:cs/>
              </w:rPr>
              <w:t>เชื่อมข้อมูลของเครื่องมือแพทย์ (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</w:rPr>
              <w:t xml:space="preserve">Vital Sign) 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เข้าสู่ 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</w:rPr>
              <w:t xml:space="preserve">HIS </w:t>
            </w:r>
            <w:r w:rsidR="00857DDA" w:rsidRPr="00C55A51">
              <w:rPr>
                <w:rFonts w:ascii="TH SarabunPSK" w:hAnsi="TH SarabunPSK" w:cs="TH SarabunPSK"/>
                <w:sz w:val="32"/>
                <w:szCs w:val="32"/>
                <w:cs/>
              </w:rPr>
              <w:t>อัตโนมัติ</w:t>
            </w:r>
          </w:p>
          <w:p w14:paraId="32D3CA18" w14:textId="5DA7A2B3" w:rsidR="00610E30" w:rsidRPr="00B76FBA" w:rsidRDefault="00610E30" w:rsidP="00610E30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5A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แนวทางการดำเนินงาน </w:t>
            </w:r>
            <w:r w:rsidRPr="00C55A51">
              <w:rPr>
                <w:rFonts w:ascii="TH SarabunPSK" w:hAnsi="TH SarabunPSK" w:cs="TH SarabunPSK"/>
                <w:sz w:val="32"/>
                <w:szCs w:val="32"/>
                <w:lang w:val="en-SG"/>
              </w:rPr>
              <w:t>Smart Hospital</w:t>
            </w:r>
          </w:p>
        </w:tc>
      </w:tr>
      <w:tr w:rsidR="00F34C9B" w:rsidRPr="00B76FBA" w14:paraId="2450D131" w14:textId="77777777" w:rsidTr="00F820D9">
        <w:trPr>
          <w:trHeight w:val="132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C31A" w14:textId="77777777" w:rsidR="00F34C9B" w:rsidRPr="00B76FBA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76FB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32"/>
              <w:gridCol w:w="993"/>
              <w:gridCol w:w="1275"/>
              <w:gridCol w:w="1418"/>
              <w:gridCol w:w="1335"/>
            </w:tblGrid>
            <w:tr w:rsidR="00F34C9B" w:rsidRPr="00B76FBA" w14:paraId="08C1C974" w14:textId="77777777" w:rsidTr="00045593">
              <w:trPr>
                <w:jc w:val="center"/>
              </w:trPr>
              <w:tc>
                <w:tcPr>
                  <w:tcW w:w="2232" w:type="dxa"/>
                  <w:vMerge w:val="restart"/>
                </w:tcPr>
                <w:p w14:paraId="290FABB8" w14:textId="77777777" w:rsidR="00F34C9B" w:rsidRPr="00B76FBA" w:rsidRDefault="00F34C9B" w:rsidP="00045593">
                  <w:pPr>
                    <w:spacing w:line="36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93" w:type="dxa"/>
                  <w:vMerge w:val="restart"/>
                </w:tcPr>
                <w:p w14:paraId="593B7235" w14:textId="77777777" w:rsidR="00F34C9B" w:rsidRPr="00B76FBA" w:rsidRDefault="00F34C9B" w:rsidP="00045593">
                  <w:pPr>
                    <w:spacing w:line="36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028" w:type="dxa"/>
                  <w:gridSpan w:val="3"/>
                </w:tcPr>
                <w:p w14:paraId="58993637" w14:textId="77777777" w:rsidR="00F34C9B" w:rsidRPr="00B76FBA" w:rsidRDefault="00F34C9B" w:rsidP="00045593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F34C9B" w:rsidRPr="00B76FBA" w14:paraId="2FD1F218" w14:textId="77777777" w:rsidTr="00045593">
              <w:trPr>
                <w:jc w:val="center"/>
              </w:trPr>
              <w:tc>
                <w:tcPr>
                  <w:tcW w:w="2232" w:type="dxa"/>
                  <w:vMerge/>
                </w:tcPr>
                <w:p w14:paraId="0D5A2915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993" w:type="dxa"/>
                  <w:vMerge/>
                </w:tcPr>
                <w:p w14:paraId="56E6B81C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5" w:type="dxa"/>
                </w:tcPr>
                <w:p w14:paraId="6C31EDD3" w14:textId="77777777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255</w:t>
                  </w: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418" w:type="dxa"/>
                </w:tcPr>
                <w:p w14:paraId="527DA7D2" w14:textId="1D76C226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="009A282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14:paraId="399BF9FB" w14:textId="1E80886E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76FB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9A282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</w:tc>
            </w:tr>
            <w:tr w:rsidR="00F34C9B" w:rsidRPr="00B76FBA" w14:paraId="2E0D2B3C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24414961" w14:textId="12232C98" w:rsidR="00F34C9B" w:rsidRPr="009A2824" w:rsidRDefault="009A2824" w:rsidP="00045593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9A2824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ร้อยละของหน่วยบริการที่เป็น </w:t>
                  </w:r>
                  <w:r w:rsidRPr="009A282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Smart Hospital</w:t>
                  </w:r>
                </w:p>
              </w:tc>
              <w:tc>
                <w:tcPr>
                  <w:tcW w:w="993" w:type="dxa"/>
                </w:tcPr>
                <w:p w14:paraId="77A8CCBA" w14:textId="429389A1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275" w:type="dxa"/>
                </w:tcPr>
                <w:p w14:paraId="21C2E825" w14:textId="51DDBC74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418" w:type="dxa"/>
                </w:tcPr>
                <w:p w14:paraId="4D508E8F" w14:textId="5AFDB38B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35" w:type="dxa"/>
                </w:tcPr>
                <w:p w14:paraId="2679E9DB" w14:textId="5610BBB3" w:rsidR="00F34C9B" w:rsidRPr="00B76FBA" w:rsidRDefault="00F34C9B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D92D88" w:rsidRPr="00B76FBA" w14:paraId="2BD1EF0D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76759C47" w14:textId="066A75C0" w:rsidR="00D92D88" w:rsidRPr="00D92D88" w:rsidRDefault="00D92D88" w:rsidP="00D92D8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รพศ./รพท.</w:t>
                  </w:r>
                </w:p>
              </w:tc>
              <w:tc>
                <w:tcPr>
                  <w:tcW w:w="993" w:type="dxa"/>
                </w:tcPr>
                <w:p w14:paraId="18F942BC" w14:textId="431FADFD" w:rsidR="00D92D88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5" w:type="dxa"/>
                </w:tcPr>
                <w:p w14:paraId="2D81F25A" w14:textId="3113B703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6D3B282E" w14:textId="5C60B98B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35" w:type="dxa"/>
                </w:tcPr>
                <w:p w14:paraId="1181637A" w14:textId="513C527F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90.76</w:t>
                  </w:r>
                </w:p>
              </w:tc>
            </w:tr>
            <w:tr w:rsidR="00D92D88" w:rsidRPr="00B76FBA" w14:paraId="413CECF9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3287F672" w14:textId="3D33EA44" w:rsidR="00D92D88" w:rsidRPr="00D92D88" w:rsidRDefault="00D92D88" w:rsidP="00D92D8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รพช.</w:t>
                  </w:r>
                </w:p>
              </w:tc>
              <w:tc>
                <w:tcPr>
                  <w:tcW w:w="993" w:type="dxa"/>
                </w:tcPr>
                <w:p w14:paraId="250645FD" w14:textId="3162969B" w:rsidR="00D92D88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5" w:type="dxa"/>
                </w:tcPr>
                <w:p w14:paraId="7CB7B4D4" w14:textId="6D2ED1BB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2EA11284" w14:textId="05BADFF8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35" w:type="dxa"/>
                </w:tcPr>
                <w:p w14:paraId="74502233" w14:textId="7A0A6575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69.67</w:t>
                  </w:r>
                </w:p>
              </w:tc>
            </w:tr>
            <w:tr w:rsidR="00D92D88" w:rsidRPr="00B76FBA" w14:paraId="1994FF33" w14:textId="77777777" w:rsidTr="00045593">
              <w:trPr>
                <w:jc w:val="center"/>
              </w:trPr>
              <w:tc>
                <w:tcPr>
                  <w:tcW w:w="2232" w:type="dxa"/>
                </w:tcPr>
                <w:p w14:paraId="137D79B8" w14:textId="0BAF104B" w:rsidR="00D92D88" w:rsidRPr="00D92D88" w:rsidRDefault="00D92D88" w:rsidP="00D92D8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D92D88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กรม</w:t>
                  </w:r>
                </w:p>
              </w:tc>
              <w:tc>
                <w:tcPr>
                  <w:tcW w:w="993" w:type="dxa"/>
                </w:tcPr>
                <w:p w14:paraId="4FB33147" w14:textId="2E388E07" w:rsidR="00D92D88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5" w:type="dxa"/>
                </w:tcPr>
                <w:p w14:paraId="28765BCB" w14:textId="3830EC51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5FAC3CE8" w14:textId="47E6C328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35" w:type="dxa"/>
                </w:tcPr>
                <w:p w14:paraId="6DA97907" w14:textId="3902A74D" w:rsidR="00D92D88" w:rsidRPr="00B76FBA" w:rsidRDefault="00D92D88" w:rsidP="00045593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71.15</w:t>
                  </w:r>
                </w:p>
              </w:tc>
            </w:tr>
          </w:tbl>
          <w:p w14:paraId="4A406ADF" w14:textId="7749C9F3" w:rsidR="00F820D9" w:rsidRPr="00B76FBA" w:rsidRDefault="00A047A2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047A2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.</w:t>
            </w:r>
          </w:p>
        </w:tc>
      </w:tr>
      <w:tr w:rsidR="00F34C9B" w:rsidRPr="00B76FBA" w14:paraId="5EF24428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1905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ผู้ให้ข้อมูลทางวิชาการ /</w:t>
            </w:r>
          </w:p>
          <w:p w14:paraId="0CAAB4F4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ผู้ประสานงานตัวชี้วัด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BCDC" w14:textId="5B94C6EE" w:rsidR="00C035CE" w:rsidRPr="004C7BAA" w:rsidRDefault="00C035CE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1. เรื่องระยะเวลารอคอยผ่าน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HIS Gateway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และช่องทางแจ้งเตือนคิวออนไลน์</w:t>
            </w:r>
          </w:p>
          <w:p w14:paraId="5539CA30" w14:textId="4E886481" w:rsidR="00F34C9B" w:rsidRPr="004C7BAA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นางกนกวรรณ มาป้อง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นักวิชาการคอมพิวเตอร์ชำนาญการพิเศษ                                                         </w:t>
            </w:r>
          </w:p>
          <w:p w14:paraId="250E73DF" w14:textId="77777777" w:rsidR="00F34C9B" w:rsidRPr="004C7BAA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โทรศัพท์ที่ทำงาน :025902185 ต่อ 414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โทรศัพท์มือถือ : 0871015708</w:t>
            </w:r>
          </w:p>
          <w:p w14:paraId="36800316" w14:textId="5853302F" w:rsidR="00F34C9B" w:rsidRPr="004C7BAA" w:rsidRDefault="00F34C9B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 02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59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01215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42389A"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ict-moph@health.moph.go.th</w:t>
            </w:r>
          </w:p>
          <w:p w14:paraId="62C10548" w14:textId="6B356EBF" w:rsidR="0042389A" w:rsidRPr="004C7BAA" w:rsidRDefault="0042389A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สป.สธ.</w:t>
            </w:r>
          </w:p>
          <w:p w14:paraId="73AC5E92" w14:textId="65ED1AA0" w:rsidR="00C035CE" w:rsidRPr="004C7BAA" w:rsidRDefault="00C035CE" w:rsidP="0042389A">
            <w:pPr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เรื่องยกเลิกการเรียกรับสำเนาบัตรประชาชนและเอกสารอื่นที่ออกโดยราชการ (กรณีใช้โปรแกรม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Health ID)</w:t>
            </w:r>
          </w:p>
          <w:p w14:paraId="6C089AD1" w14:textId="6D89F681" w:rsidR="00C035CE" w:rsidRPr="004C7BAA" w:rsidRDefault="00C035CE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นางสินินาฎ  พรัดมะลิ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นักวิชาการคอมพิวเตอร์ชำนาญการ                                                         </w:t>
            </w:r>
          </w:p>
          <w:p w14:paraId="21283BF7" w14:textId="096B33A9" w:rsidR="00C035CE" w:rsidRPr="004C7BAA" w:rsidRDefault="00C035CE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โทรศัพท์ที่ทำงาน :025902185 ต่อ 314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โทรศัพท์มือถือ : 0896834737</w:t>
            </w:r>
          </w:p>
          <w:p w14:paraId="7B9D48AC" w14:textId="5A007690" w:rsidR="0042389A" w:rsidRPr="004C7BAA" w:rsidRDefault="00C035CE" w:rsidP="00C035C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 02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59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01215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>E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mail </w:t>
            </w: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42389A"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ict-moph@health.moph.go.th</w:t>
            </w:r>
          </w:p>
          <w:p w14:paraId="2233966F" w14:textId="77777777" w:rsidR="004C7BAA" w:rsidRPr="004C7BAA" w:rsidRDefault="0042389A" w:rsidP="00C035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สป.สธ.</w:t>
            </w:r>
          </w:p>
          <w:p w14:paraId="27BB7E8A" w14:textId="770BCD66" w:rsidR="00F34C9B" w:rsidRPr="00B76FBA" w:rsidRDefault="004C7BAA" w:rsidP="004C7BAA">
            <w:pPr>
              <w:spacing w:before="1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C7BAA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hyperlink r:id="rId14" w:history="1"/>
            <w:r w:rsidRPr="004C7BA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50C7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กองบริหารการสาธารณสุข สป.สธ.</w:t>
            </w:r>
          </w:p>
        </w:tc>
      </w:tr>
      <w:tr w:rsidR="00F34C9B" w:rsidRPr="00B76FBA" w14:paraId="6F0FF01F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8C13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หน่วยงานประมวลผลและจัดทำข้อมูล</w:t>
            </w:r>
          </w:p>
          <w:p w14:paraId="61636AB3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(ระดับส่วนกลาง)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2EB5" w14:textId="348501A9" w:rsidR="00F34C9B" w:rsidRPr="00750C7C" w:rsidRDefault="00F820D9" w:rsidP="00F820D9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50C7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1. </w:t>
            </w:r>
            <w:r w:rsidR="00750C7C" w:rsidRPr="00750C7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กองบริหารการสาธารณสุข สป.สธ.</w:t>
            </w:r>
          </w:p>
          <w:p w14:paraId="60747741" w14:textId="50B5C6FE" w:rsidR="00F820D9" w:rsidRPr="00B76FBA" w:rsidRDefault="00F820D9" w:rsidP="00F820D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 </w:t>
            </w:r>
            <w:r w:rsidR="00750C7C" w:rsidRPr="00B76F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ศูนย์เทคโนโลยีสารสนเทศและการสื่อสาร สป.สธ.</w:t>
            </w:r>
          </w:p>
        </w:tc>
      </w:tr>
      <w:tr w:rsidR="00F34C9B" w:rsidRPr="00B76FBA" w14:paraId="16FBC17B" w14:textId="77777777" w:rsidTr="00045593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CA99" w14:textId="77777777" w:rsidR="00F34C9B" w:rsidRPr="00F820D9" w:rsidRDefault="00F34C9B" w:rsidP="0004559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F820D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19C0" w14:textId="23C72699" w:rsidR="00F34C9B" w:rsidRPr="00B76FBA" w:rsidRDefault="00F820D9" w:rsidP="0004559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50C7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กองบริหารการสาธารณสุข สป.สธ.</w:t>
            </w:r>
          </w:p>
        </w:tc>
      </w:tr>
    </w:tbl>
    <w:p w14:paraId="3757FCB5" w14:textId="77777777" w:rsidR="00F34C9B" w:rsidRPr="00B76FBA" w:rsidRDefault="00F34C9B" w:rsidP="00E224D5">
      <w:pPr>
        <w:rPr>
          <w:color w:val="000000" w:themeColor="text1"/>
        </w:rPr>
      </w:pPr>
    </w:p>
    <w:sectPr w:rsidR="00F34C9B" w:rsidRPr="00B76FBA" w:rsidSect="004A7D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7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91A61" w14:textId="77777777" w:rsidR="00245482" w:rsidRDefault="00245482" w:rsidP="00C83794">
      <w:r>
        <w:separator/>
      </w:r>
    </w:p>
  </w:endnote>
  <w:endnote w:type="continuationSeparator" w:id="0">
    <w:p w14:paraId="2177C821" w14:textId="77777777" w:rsidR="00245482" w:rsidRDefault="00245482" w:rsidP="00C8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D4630" w14:textId="77777777" w:rsidR="0066798F" w:rsidRDefault="00667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FD62D" w14:textId="77777777" w:rsidR="0066798F" w:rsidRDefault="00667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D0B63" w14:textId="77777777" w:rsidR="0066798F" w:rsidRDefault="00667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08632" w14:textId="77777777" w:rsidR="00245482" w:rsidRDefault="00245482" w:rsidP="00C83794">
      <w:r>
        <w:separator/>
      </w:r>
    </w:p>
  </w:footnote>
  <w:footnote w:type="continuationSeparator" w:id="0">
    <w:p w14:paraId="46D9EC0A" w14:textId="77777777" w:rsidR="00245482" w:rsidRDefault="00245482" w:rsidP="00C83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F6E2A" w14:textId="77777777" w:rsidR="0066798F" w:rsidRDefault="00667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s/>
      </w:rPr>
      <w:id w:val="1338736156"/>
      <w:docPartObj>
        <w:docPartGallery w:val="Watermarks"/>
        <w:docPartUnique/>
      </w:docPartObj>
    </w:sdtPr>
    <w:sdtEndPr>
      <w:rPr>
        <w:cs w:val="0"/>
      </w:rPr>
    </w:sdtEndPr>
    <w:sdtContent>
      <w:p w14:paraId="62DB374A" w14:textId="202AE027" w:rsidR="0066798F" w:rsidRDefault="00245482">
        <w:pPr>
          <w:pStyle w:val="Header"/>
        </w:pPr>
        <w:r>
          <w:rPr>
            <w:noProof/>
          </w:rPr>
          <w:pict w14:anchorId="2E220F8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6A5E7" w14:textId="77777777" w:rsidR="0066798F" w:rsidRDefault="00667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126"/>
    <w:multiLevelType w:val="hybridMultilevel"/>
    <w:tmpl w:val="30743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45C16"/>
    <w:multiLevelType w:val="hybridMultilevel"/>
    <w:tmpl w:val="45400C16"/>
    <w:lvl w:ilvl="0" w:tplc="5F5A895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1B7F"/>
    <w:multiLevelType w:val="hybridMultilevel"/>
    <w:tmpl w:val="A462C008"/>
    <w:lvl w:ilvl="0" w:tplc="C040D75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993"/>
    <w:multiLevelType w:val="hybridMultilevel"/>
    <w:tmpl w:val="18108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5E5D"/>
    <w:multiLevelType w:val="hybridMultilevel"/>
    <w:tmpl w:val="B50C222C"/>
    <w:lvl w:ilvl="0" w:tplc="CCB0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0B67"/>
    <w:multiLevelType w:val="hybridMultilevel"/>
    <w:tmpl w:val="5A26BE3E"/>
    <w:lvl w:ilvl="0" w:tplc="63CAB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002E4"/>
    <w:multiLevelType w:val="hybridMultilevel"/>
    <w:tmpl w:val="9A3C6DEE"/>
    <w:lvl w:ilvl="0" w:tplc="6936AC2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40E26100"/>
    <w:multiLevelType w:val="hybridMultilevel"/>
    <w:tmpl w:val="353C9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A3EB2"/>
    <w:multiLevelType w:val="hybridMultilevel"/>
    <w:tmpl w:val="30743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B5F26"/>
    <w:multiLevelType w:val="hybridMultilevel"/>
    <w:tmpl w:val="E7D09F98"/>
    <w:lvl w:ilvl="0" w:tplc="7264DC1E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0" w15:restartNumberingAfterBreak="0">
    <w:nsid w:val="4CE358A9"/>
    <w:multiLevelType w:val="multilevel"/>
    <w:tmpl w:val="31EEE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1766670"/>
    <w:multiLevelType w:val="hybridMultilevel"/>
    <w:tmpl w:val="30743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749"/>
    <w:multiLevelType w:val="hybridMultilevel"/>
    <w:tmpl w:val="4A1ED4B4"/>
    <w:lvl w:ilvl="0" w:tplc="7B222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30FC3"/>
    <w:multiLevelType w:val="hybridMultilevel"/>
    <w:tmpl w:val="893A1B26"/>
    <w:lvl w:ilvl="0" w:tplc="F0325CB8">
      <w:start w:val="2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C62F4"/>
    <w:multiLevelType w:val="hybridMultilevel"/>
    <w:tmpl w:val="4A1ED4B4"/>
    <w:lvl w:ilvl="0" w:tplc="7B222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87ED6"/>
    <w:multiLevelType w:val="hybridMultilevel"/>
    <w:tmpl w:val="4CAE26E4"/>
    <w:lvl w:ilvl="0" w:tplc="59160AE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734D7"/>
    <w:multiLevelType w:val="hybridMultilevel"/>
    <w:tmpl w:val="AB78D0C2"/>
    <w:lvl w:ilvl="0" w:tplc="56708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E268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5284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D328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1420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D5E1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A54E3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1281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CBAC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3"/>
  </w:num>
  <w:num w:numId="5">
    <w:abstractNumId w:val="13"/>
  </w:num>
  <w:num w:numId="6">
    <w:abstractNumId w:val="0"/>
  </w:num>
  <w:num w:numId="7">
    <w:abstractNumId w:val="2"/>
  </w:num>
  <w:num w:numId="8">
    <w:abstractNumId w:val="12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1"/>
  </w:num>
  <w:num w:numId="14">
    <w:abstractNumId w:val="14"/>
  </w:num>
  <w:num w:numId="15">
    <w:abstractNumId w:val="10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9B"/>
    <w:rsid w:val="00004C56"/>
    <w:rsid w:val="000105EF"/>
    <w:rsid w:val="000107A8"/>
    <w:rsid w:val="0001118B"/>
    <w:rsid w:val="00012FD5"/>
    <w:rsid w:val="00041982"/>
    <w:rsid w:val="000514A8"/>
    <w:rsid w:val="00057F76"/>
    <w:rsid w:val="00062D16"/>
    <w:rsid w:val="0007135B"/>
    <w:rsid w:val="000C4504"/>
    <w:rsid w:val="000D25B3"/>
    <w:rsid w:val="001026BA"/>
    <w:rsid w:val="001335EF"/>
    <w:rsid w:val="00137C0A"/>
    <w:rsid w:val="00152530"/>
    <w:rsid w:val="00155BA3"/>
    <w:rsid w:val="001564DA"/>
    <w:rsid w:val="001753AC"/>
    <w:rsid w:val="00182DD7"/>
    <w:rsid w:val="00183A82"/>
    <w:rsid w:val="0019786F"/>
    <w:rsid w:val="001B1E54"/>
    <w:rsid w:val="001D40BE"/>
    <w:rsid w:val="0021555C"/>
    <w:rsid w:val="00221B85"/>
    <w:rsid w:val="00240DFC"/>
    <w:rsid w:val="00243340"/>
    <w:rsid w:val="00245482"/>
    <w:rsid w:val="00247FB1"/>
    <w:rsid w:val="002716EA"/>
    <w:rsid w:val="00291F53"/>
    <w:rsid w:val="00295D75"/>
    <w:rsid w:val="00315895"/>
    <w:rsid w:val="00327F9E"/>
    <w:rsid w:val="003B78B3"/>
    <w:rsid w:val="003C6CB6"/>
    <w:rsid w:val="003E6F21"/>
    <w:rsid w:val="003F02F4"/>
    <w:rsid w:val="0042389A"/>
    <w:rsid w:val="00425483"/>
    <w:rsid w:val="004256A3"/>
    <w:rsid w:val="0043179F"/>
    <w:rsid w:val="004337F7"/>
    <w:rsid w:val="00436795"/>
    <w:rsid w:val="0044023F"/>
    <w:rsid w:val="00474DD9"/>
    <w:rsid w:val="00494EF2"/>
    <w:rsid w:val="004A7D30"/>
    <w:rsid w:val="004C7BAA"/>
    <w:rsid w:val="004D350D"/>
    <w:rsid w:val="004E40F8"/>
    <w:rsid w:val="00503C82"/>
    <w:rsid w:val="005105DD"/>
    <w:rsid w:val="00541028"/>
    <w:rsid w:val="00541686"/>
    <w:rsid w:val="005530E0"/>
    <w:rsid w:val="00563E30"/>
    <w:rsid w:val="00574F8F"/>
    <w:rsid w:val="00595B11"/>
    <w:rsid w:val="005A1BEA"/>
    <w:rsid w:val="005C1290"/>
    <w:rsid w:val="005C5674"/>
    <w:rsid w:val="005F0E9A"/>
    <w:rsid w:val="00600B6D"/>
    <w:rsid w:val="00610E30"/>
    <w:rsid w:val="006118F0"/>
    <w:rsid w:val="00622C03"/>
    <w:rsid w:val="00633217"/>
    <w:rsid w:val="0066372E"/>
    <w:rsid w:val="0066798F"/>
    <w:rsid w:val="006D708D"/>
    <w:rsid w:val="006E28BC"/>
    <w:rsid w:val="006F3F39"/>
    <w:rsid w:val="007043ED"/>
    <w:rsid w:val="0071079F"/>
    <w:rsid w:val="0073603F"/>
    <w:rsid w:val="00741E36"/>
    <w:rsid w:val="00750C7C"/>
    <w:rsid w:val="00790D5E"/>
    <w:rsid w:val="007922DB"/>
    <w:rsid w:val="007A22A8"/>
    <w:rsid w:val="007B2394"/>
    <w:rsid w:val="007D7267"/>
    <w:rsid w:val="007E3042"/>
    <w:rsid w:val="007E37B4"/>
    <w:rsid w:val="007E3B61"/>
    <w:rsid w:val="007E6200"/>
    <w:rsid w:val="007F08F0"/>
    <w:rsid w:val="008059B2"/>
    <w:rsid w:val="00806BC2"/>
    <w:rsid w:val="00814EE6"/>
    <w:rsid w:val="0082207D"/>
    <w:rsid w:val="00857DDA"/>
    <w:rsid w:val="00897F85"/>
    <w:rsid w:val="008C5EF4"/>
    <w:rsid w:val="008D0F14"/>
    <w:rsid w:val="008E4E08"/>
    <w:rsid w:val="00901925"/>
    <w:rsid w:val="0091247B"/>
    <w:rsid w:val="00912B12"/>
    <w:rsid w:val="009337B3"/>
    <w:rsid w:val="00940F79"/>
    <w:rsid w:val="009506E8"/>
    <w:rsid w:val="00961AF8"/>
    <w:rsid w:val="00963F15"/>
    <w:rsid w:val="00983693"/>
    <w:rsid w:val="009A1728"/>
    <w:rsid w:val="009A2824"/>
    <w:rsid w:val="009D6BBE"/>
    <w:rsid w:val="00A047A2"/>
    <w:rsid w:val="00A54459"/>
    <w:rsid w:val="00A773CC"/>
    <w:rsid w:val="00A96BE2"/>
    <w:rsid w:val="00AB2DDC"/>
    <w:rsid w:val="00AF113C"/>
    <w:rsid w:val="00AF2C03"/>
    <w:rsid w:val="00B40B1F"/>
    <w:rsid w:val="00B65E34"/>
    <w:rsid w:val="00B76FBA"/>
    <w:rsid w:val="00B85DA0"/>
    <w:rsid w:val="00B904FD"/>
    <w:rsid w:val="00C035CE"/>
    <w:rsid w:val="00C20B3E"/>
    <w:rsid w:val="00C30434"/>
    <w:rsid w:val="00C35CDD"/>
    <w:rsid w:val="00C55A51"/>
    <w:rsid w:val="00C7700F"/>
    <w:rsid w:val="00C83794"/>
    <w:rsid w:val="00C976D3"/>
    <w:rsid w:val="00CA508C"/>
    <w:rsid w:val="00CB5D9F"/>
    <w:rsid w:val="00CC57FE"/>
    <w:rsid w:val="00CF3CD0"/>
    <w:rsid w:val="00D1363B"/>
    <w:rsid w:val="00D43F36"/>
    <w:rsid w:val="00D92D88"/>
    <w:rsid w:val="00DB4767"/>
    <w:rsid w:val="00E224D5"/>
    <w:rsid w:val="00E237E0"/>
    <w:rsid w:val="00EA2938"/>
    <w:rsid w:val="00EB3212"/>
    <w:rsid w:val="00EC57F0"/>
    <w:rsid w:val="00EF1001"/>
    <w:rsid w:val="00F06008"/>
    <w:rsid w:val="00F25E5A"/>
    <w:rsid w:val="00F25E87"/>
    <w:rsid w:val="00F34C9B"/>
    <w:rsid w:val="00F66107"/>
    <w:rsid w:val="00F71648"/>
    <w:rsid w:val="00F8161A"/>
    <w:rsid w:val="00F820D9"/>
    <w:rsid w:val="00F857DC"/>
    <w:rsid w:val="00F9548F"/>
    <w:rsid w:val="00F97CA9"/>
    <w:rsid w:val="00FA2AB9"/>
    <w:rsid w:val="00FC3F3C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4A78E6"/>
  <w15:docId w15:val="{754DB7FC-1DDE-4DA4-B79E-9B7757AB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4C9B"/>
    <w:pPr>
      <w:spacing w:after="0" w:line="240" w:lineRule="auto"/>
    </w:pPr>
    <w:rPr>
      <w:rFonts w:ascii="Calibri" w:eastAsia="Calibri" w:hAnsi="Calibri" w:cs="Dillen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รายการย่อหน้า1,List Paragraph1"/>
    <w:basedOn w:val="Normal"/>
    <w:link w:val="ListParagraphChar"/>
    <w:uiPriority w:val="34"/>
    <w:qFormat/>
    <w:rsid w:val="00F34C9B"/>
    <w:pPr>
      <w:ind w:left="720"/>
      <w:contextualSpacing/>
    </w:pPr>
    <w:rPr>
      <w:rFonts w:cs="Angsana New"/>
    </w:rPr>
  </w:style>
  <w:style w:type="character" w:customStyle="1" w:styleId="ListParagraphChar">
    <w:name w:val="List Paragraph Char"/>
    <w:aliases w:val="Table Heading Char,รายการย่อหน้า1 Char,List Paragraph1 Char"/>
    <w:link w:val="ListParagraph"/>
    <w:uiPriority w:val="99"/>
    <w:locked/>
    <w:rsid w:val="00F34C9B"/>
    <w:rPr>
      <w:rFonts w:ascii="Calibri" w:eastAsia="Calibri" w:hAnsi="Calibri"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9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9B"/>
    <w:rPr>
      <w:rFonts w:ascii="Tahoma" w:eastAsia="Calibri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79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83794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C8379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83794"/>
    <w:rPr>
      <w:rFonts w:ascii="Calibri" w:eastAsia="Calibri" w:hAnsi="Calibri" w:cs="Angsana New"/>
    </w:rPr>
  </w:style>
  <w:style w:type="character" w:styleId="Hyperlink">
    <w:name w:val="Hyperlink"/>
    <w:basedOn w:val="DefaultParagraphFont"/>
    <w:uiPriority w:val="99"/>
    <w:unhideWhenUsed/>
    <w:rsid w:val="00C03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yperlink" Target="mailto:kmapong@gmail.com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6028F8-B624-4E5B-985F-60E99078C766}" type="doc">
      <dgm:prSet loTypeId="urn:microsoft.com/office/officeart/2009/3/layout/StepU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th-TH"/>
        </a:p>
      </dgm:t>
    </dgm:pt>
    <dgm:pt modelId="{EC3D0E73-0C60-415C-B739-5282F623EB20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1600" b="1">
              <a:latin typeface="TH SarabunPSK" panose="020B0500040200020003" pitchFamily="34" charset="-34"/>
              <a:cs typeface="TH SarabunPSK" panose="020B0500040200020003" pitchFamily="34" charset="-34"/>
            </a:rPr>
            <a:t>Smart Place </a:t>
          </a:r>
          <a:endParaRPr lang="th-TH" sz="1600" b="1">
            <a:latin typeface="TH SarabunPSK" panose="020B0500040200020003" pitchFamily="34" charset="-34"/>
            <a:cs typeface="TH SarabunPSK" panose="020B0500040200020003" pitchFamily="34" charset="-34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ผ่าน 1 ข้อ</a:t>
          </a:r>
        </a:p>
      </dgm:t>
    </dgm:pt>
    <dgm:pt modelId="{E69B0239-5803-47AC-B001-437A55D0E63B}" type="parTrans" cxnId="{76322983-DE17-4C0B-8530-A1E8EEE2D76C}">
      <dgm:prSet/>
      <dgm:spPr/>
      <dgm:t>
        <a:bodyPr/>
        <a:lstStyle/>
        <a:p>
          <a:endParaRPr lang="th-TH"/>
        </a:p>
      </dgm:t>
    </dgm:pt>
    <dgm:pt modelId="{4FF8CC5C-7B7C-4B07-BC75-CC0770BC805A}" type="sibTrans" cxnId="{76322983-DE17-4C0B-8530-A1E8EEE2D76C}">
      <dgm:prSet/>
      <dgm:spPr/>
      <dgm:t>
        <a:bodyPr/>
        <a:lstStyle/>
        <a:p>
          <a:endParaRPr lang="th-TH"/>
        </a:p>
      </dgm:t>
    </dgm:pt>
    <dgm:pt modelId="{AF61D691-0607-498B-B745-F9EF377D339A}">
      <dgm:prSet phldrT="[Text]" custT="1"/>
      <dgm:spPr/>
      <dgm:t>
        <a:bodyPr/>
        <a:lstStyle/>
        <a:p>
          <a:r>
            <a:rPr lang="en-US" sz="1600" b="1">
              <a:latin typeface="TH SarabunPSK" panose="020B0500040200020003" pitchFamily="34" charset="-34"/>
              <a:cs typeface="TH SarabunPSK" panose="020B0500040200020003" pitchFamily="34" charset="-34"/>
            </a:rPr>
            <a:t>Smart Tools</a:t>
          </a:r>
          <a:br>
            <a:rPr lang="en-US" sz="1600">
              <a:latin typeface="TH SarabunPSK" panose="020B0500040200020003" pitchFamily="34" charset="-34"/>
              <a:cs typeface="TH SarabunPSK" panose="020B0500040200020003" pitchFamily="34" charset="-34"/>
            </a:rPr>
          </a:br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ผ่าน 2 ข้อ ใน 3 ข้อ</a:t>
          </a:r>
        </a:p>
      </dgm:t>
    </dgm:pt>
    <dgm:pt modelId="{79C884B2-6CCC-4ED3-B3ED-E941639A68E8}" type="parTrans" cxnId="{D6FDC196-DF0E-46C1-A094-2A2E26E4C39E}">
      <dgm:prSet/>
      <dgm:spPr/>
      <dgm:t>
        <a:bodyPr/>
        <a:lstStyle/>
        <a:p>
          <a:endParaRPr lang="th-TH"/>
        </a:p>
      </dgm:t>
    </dgm:pt>
    <dgm:pt modelId="{F5922791-4200-40E8-ABAA-23677614CDE0}" type="sibTrans" cxnId="{D6FDC196-DF0E-46C1-A094-2A2E26E4C39E}">
      <dgm:prSet/>
      <dgm:spPr/>
      <dgm:t>
        <a:bodyPr/>
        <a:lstStyle/>
        <a:p>
          <a:endParaRPr lang="th-TH"/>
        </a:p>
      </dgm:t>
    </dgm:pt>
    <dgm:pt modelId="{FC0FCD5D-15DB-4D24-B4AA-47F32844A678}">
      <dgm:prSet phldrT="[Text]" custT="1"/>
      <dgm:spPr/>
      <dgm:t>
        <a:bodyPr/>
        <a:lstStyle/>
        <a:p>
          <a:r>
            <a:rPr lang="en-US" sz="1600" b="1">
              <a:latin typeface="TH SarabunPSK" panose="020B0500040200020003" pitchFamily="34" charset="-34"/>
              <a:cs typeface="TH SarabunPSK" panose="020B0500040200020003" pitchFamily="34" charset="-34"/>
            </a:rPr>
            <a:t>Smart Service </a:t>
          </a:r>
          <a:br>
            <a:rPr lang="en-US" sz="1600">
              <a:latin typeface="TH SarabunPSK" panose="020B0500040200020003" pitchFamily="34" charset="-34"/>
              <a:cs typeface="TH SarabunPSK" panose="020B0500040200020003" pitchFamily="34" charset="-34"/>
            </a:rPr>
          </a:br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ผ่าน 4 ข้อ ใน 5 ข้อ</a:t>
          </a:r>
          <a:endParaRPr lang="th-TH" sz="1600"/>
        </a:p>
      </dgm:t>
    </dgm:pt>
    <dgm:pt modelId="{F5CC8624-ED9C-40D9-948C-D54BBB152C59}" type="parTrans" cxnId="{FE289B10-94DE-4E9F-8633-00E0922183BB}">
      <dgm:prSet/>
      <dgm:spPr/>
      <dgm:t>
        <a:bodyPr/>
        <a:lstStyle/>
        <a:p>
          <a:endParaRPr lang="th-TH"/>
        </a:p>
      </dgm:t>
    </dgm:pt>
    <dgm:pt modelId="{286861C7-ACE0-4054-8AF2-A083BA0F7004}" type="sibTrans" cxnId="{FE289B10-94DE-4E9F-8633-00E0922183BB}">
      <dgm:prSet/>
      <dgm:spPr/>
      <dgm:t>
        <a:bodyPr/>
        <a:lstStyle/>
        <a:p>
          <a:endParaRPr lang="th-TH"/>
        </a:p>
      </dgm:t>
    </dgm:pt>
    <dgm:pt modelId="{2CBA2BEE-EAF6-4B82-954D-8630E1A7D89B}" type="pres">
      <dgm:prSet presAssocID="{396028F8-B624-4E5B-985F-60E99078C766}" presName="rootnode" presStyleCnt="0">
        <dgm:presLayoutVars>
          <dgm:chMax/>
          <dgm:chPref/>
          <dgm:dir/>
          <dgm:animLvl val="lvl"/>
        </dgm:presLayoutVars>
      </dgm:prSet>
      <dgm:spPr/>
    </dgm:pt>
    <dgm:pt modelId="{6A38A93A-068E-4376-9A63-F4CCEE0A0EC5}" type="pres">
      <dgm:prSet presAssocID="{EC3D0E73-0C60-415C-B739-5282F623EB20}" presName="composite" presStyleCnt="0"/>
      <dgm:spPr/>
    </dgm:pt>
    <dgm:pt modelId="{532FF5B9-A007-41C7-B412-CC17355B37A5}" type="pres">
      <dgm:prSet presAssocID="{EC3D0E73-0C60-415C-B739-5282F623EB20}" presName="LShape" presStyleLbl="alignNode1" presStyleIdx="0" presStyleCnt="5"/>
      <dgm:spPr/>
    </dgm:pt>
    <dgm:pt modelId="{EF4D7B50-F927-4FFD-8D60-251B25F946D9}" type="pres">
      <dgm:prSet presAssocID="{EC3D0E73-0C60-415C-B739-5282F623EB20}" presName="ParentText" presStyleLbl="revTx" presStyleIdx="0" presStyleCnt="3" custScaleX="105077" custScaleY="64105" custLinFactNeighborX="3118" custLinFactNeighborY="-15822">
        <dgm:presLayoutVars>
          <dgm:chMax val="0"/>
          <dgm:chPref val="0"/>
          <dgm:bulletEnabled val="1"/>
        </dgm:presLayoutVars>
      </dgm:prSet>
      <dgm:spPr/>
    </dgm:pt>
    <dgm:pt modelId="{C0F0F3AF-EAD9-42CE-8889-F7B38478E43B}" type="pres">
      <dgm:prSet presAssocID="{EC3D0E73-0C60-415C-B739-5282F623EB20}" presName="Triangle" presStyleLbl="alignNode1" presStyleIdx="1" presStyleCnt="5"/>
      <dgm:spPr/>
    </dgm:pt>
    <dgm:pt modelId="{B47EED22-44A8-49D0-8586-E33D63668305}" type="pres">
      <dgm:prSet presAssocID="{4FF8CC5C-7B7C-4B07-BC75-CC0770BC805A}" presName="sibTrans" presStyleCnt="0"/>
      <dgm:spPr/>
    </dgm:pt>
    <dgm:pt modelId="{FDBD0F98-1A0D-4A42-A2EE-E0EAB735B3B4}" type="pres">
      <dgm:prSet presAssocID="{4FF8CC5C-7B7C-4B07-BC75-CC0770BC805A}" presName="space" presStyleCnt="0"/>
      <dgm:spPr/>
    </dgm:pt>
    <dgm:pt modelId="{B762C495-9B61-4FD7-9F83-2E549C9CAC58}" type="pres">
      <dgm:prSet presAssocID="{AF61D691-0607-498B-B745-F9EF377D339A}" presName="composite" presStyleCnt="0"/>
      <dgm:spPr/>
    </dgm:pt>
    <dgm:pt modelId="{5DFDB762-EF83-42D3-B5A8-21815A22967C}" type="pres">
      <dgm:prSet presAssocID="{AF61D691-0607-498B-B745-F9EF377D339A}" presName="LShape" presStyleLbl="alignNode1" presStyleIdx="2" presStyleCnt="5"/>
      <dgm:spPr/>
    </dgm:pt>
    <dgm:pt modelId="{5B1B38C7-73D2-45B3-B4F2-F7A132D3EBF8}" type="pres">
      <dgm:prSet presAssocID="{AF61D691-0607-498B-B745-F9EF377D339A}" presName="Parent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216E6FF-0958-49ED-AD2C-DF39DA7655C5}" type="pres">
      <dgm:prSet presAssocID="{AF61D691-0607-498B-B745-F9EF377D339A}" presName="Triangle" presStyleLbl="alignNode1" presStyleIdx="3" presStyleCnt="5"/>
      <dgm:spPr/>
    </dgm:pt>
    <dgm:pt modelId="{F0C53DB7-749D-430B-8B20-7448993BF6AC}" type="pres">
      <dgm:prSet presAssocID="{F5922791-4200-40E8-ABAA-23677614CDE0}" presName="sibTrans" presStyleCnt="0"/>
      <dgm:spPr/>
    </dgm:pt>
    <dgm:pt modelId="{4AAB47C3-5834-48AD-B2F7-A0F38942D2DC}" type="pres">
      <dgm:prSet presAssocID="{F5922791-4200-40E8-ABAA-23677614CDE0}" presName="space" presStyleCnt="0"/>
      <dgm:spPr/>
    </dgm:pt>
    <dgm:pt modelId="{041502AB-9EA6-4B0C-8C8E-AE6938BF94DA}" type="pres">
      <dgm:prSet presAssocID="{FC0FCD5D-15DB-4D24-B4AA-47F32844A678}" presName="composite" presStyleCnt="0"/>
      <dgm:spPr/>
    </dgm:pt>
    <dgm:pt modelId="{FE1B9F93-085F-4CD0-B270-56F48200E77A}" type="pres">
      <dgm:prSet presAssocID="{FC0FCD5D-15DB-4D24-B4AA-47F32844A678}" presName="LShape" presStyleLbl="alignNode1" presStyleIdx="4" presStyleCnt="5"/>
      <dgm:spPr/>
    </dgm:pt>
    <dgm:pt modelId="{4179D901-A77B-4519-AEA2-0EA8CB91BE36}" type="pres">
      <dgm:prSet presAssocID="{FC0FCD5D-15DB-4D24-B4AA-47F32844A678}" presName="ParentText" presStyleLbl="revTx" presStyleIdx="2" presStyleCnt="3" custLinFactNeighborX="3815" custLinFactNeighborY="3808">
        <dgm:presLayoutVars>
          <dgm:chMax val="0"/>
          <dgm:chPref val="0"/>
          <dgm:bulletEnabled val="1"/>
        </dgm:presLayoutVars>
      </dgm:prSet>
      <dgm:spPr/>
    </dgm:pt>
  </dgm:ptLst>
  <dgm:cxnLst>
    <dgm:cxn modelId="{FE289B10-94DE-4E9F-8633-00E0922183BB}" srcId="{396028F8-B624-4E5B-985F-60E99078C766}" destId="{FC0FCD5D-15DB-4D24-B4AA-47F32844A678}" srcOrd="2" destOrd="0" parTransId="{F5CC8624-ED9C-40D9-948C-D54BBB152C59}" sibTransId="{286861C7-ACE0-4054-8AF2-A083BA0F7004}"/>
    <dgm:cxn modelId="{18E30849-A9FD-4867-9D17-58946B830429}" type="presOf" srcId="{AF61D691-0607-498B-B745-F9EF377D339A}" destId="{5B1B38C7-73D2-45B3-B4F2-F7A132D3EBF8}" srcOrd="0" destOrd="0" presId="urn:microsoft.com/office/officeart/2009/3/layout/StepUpProcess"/>
    <dgm:cxn modelId="{64F7404A-60BE-4CE3-81E5-D3ED1A0AACDC}" type="presOf" srcId="{EC3D0E73-0C60-415C-B739-5282F623EB20}" destId="{EF4D7B50-F927-4FFD-8D60-251B25F946D9}" srcOrd="0" destOrd="0" presId="urn:microsoft.com/office/officeart/2009/3/layout/StepUpProcess"/>
    <dgm:cxn modelId="{76322983-DE17-4C0B-8530-A1E8EEE2D76C}" srcId="{396028F8-B624-4E5B-985F-60E99078C766}" destId="{EC3D0E73-0C60-415C-B739-5282F623EB20}" srcOrd="0" destOrd="0" parTransId="{E69B0239-5803-47AC-B001-437A55D0E63B}" sibTransId="{4FF8CC5C-7B7C-4B07-BC75-CC0770BC805A}"/>
    <dgm:cxn modelId="{D6FDC196-DF0E-46C1-A094-2A2E26E4C39E}" srcId="{396028F8-B624-4E5B-985F-60E99078C766}" destId="{AF61D691-0607-498B-B745-F9EF377D339A}" srcOrd="1" destOrd="0" parTransId="{79C884B2-6CCC-4ED3-B3ED-E941639A68E8}" sibTransId="{F5922791-4200-40E8-ABAA-23677614CDE0}"/>
    <dgm:cxn modelId="{6FC112C6-40BD-41A9-9081-309667EB254A}" type="presOf" srcId="{FC0FCD5D-15DB-4D24-B4AA-47F32844A678}" destId="{4179D901-A77B-4519-AEA2-0EA8CB91BE36}" srcOrd="0" destOrd="0" presId="urn:microsoft.com/office/officeart/2009/3/layout/StepUpProcess"/>
    <dgm:cxn modelId="{19009FE4-CB05-4CEF-8C71-A1953C86F8D4}" type="presOf" srcId="{396028F8-B624-4E5B-985F-60E99078C766}" destId="{2CBA2BEE-EAF6-4B82-954D-8630E1A7D89B}" srcOrd="0" destOrd="0" presId="urn:microsoft.com/office/officeart/2009/3/layout/StepUpProcess"/>
    <dgm:cxn modelId="{972EA4BB-072F-4C94-B36F-E0B52DCC7EF5}" type="presParOf" srcId="{2CBA2BEE-EAF6-4B82-954D-8630E1A7D89B}" destId="{6A38A93A-068E-4376-9A63-F4CCEE0A0EC5}" srcOrd="0" destOrd="0" presId="urn:microsoft.com/office/officeart/2009/3/layout/StepUpProcess"/>
    <dgm:cxn modelId="{CFE073A0-788A-42CC-92F6-DD8A319622A0}" type="presParOf" srcId="{6A38A93A-068E-4376-9A63-F4CCEE0A0EC5}" destId="{532FF5B9-A007-41C7-B412-CC17355B37A5}" srcOrd="0" destOrd="0" presId="urn:microsoft.com/office/officeart/2009/3/layout/StepUpProcess"/>
    <dgm:cxn modelId="{B50BE8B2-39FD-4429-B252-CFF692A085C3}" type="presParOf" srcId="{6A38A93A-068E-4376-9A63-F4CCEE0A0EC5}" destId="{EF4D7B50-F927-4FFD-8D60-251B25F946D9}" srcOrd="1" destOrd="0" presId="urn:microsoft.com/office/officeart/2009/3/layout/StepUpProcess"/>
    <dgm:cxn modelId="{14A6A119-0654-4CC7-9E90-CEB1C6A4ECE7}" type="presParOf" srcId="{6A38A93A-068E-4376-9A63-F4CCEE0A0EC5}" destId="{C0F0F3AF-EAD9-42CE-8889-F7B38478E43B}" srcOrd="2" destOrd="0" presId="urn:microsoft.com/office/officeart/2009/3/layout/StepUpProcess"/>
    <dgm:cxn modelId="{A3D58C32-A0BA-45ED-911F-B7CBF9DFADF7}" type="presParOf" srcId="{2CBA2BEE-EAF6-4B82-954D-8630E1A7D89B}" destId="{B47EED22-44A8-49D0-8586-E33D63668305}" srcOrd="1" destOrd="0" presId="urn:microsoft.com/office/officeart/2009/3/layout/StepUpProcess"/>
    <dgm:cxn modelId="{C0853F6C-00A4-496C-96FA-F370075117D7}" type="presParOf" srcId="{B47EED22-44A8-49D0-8586-E33D63668305}" destId="{FDBD0F98-1A0D-4A42-A2EE-E0EAB735B3B4}" srcOrd="0" destOrd="0" presId="urn:microsoft.com/office/officeart/2009/3/layout/StepUpProcess"/>
    <dgm:cxn modelId="{79087C64-B2BD-4551-AD05-606FE6789F49}" type="presParOf" srcId="{2CBA2BEE-EAF6-4B82-954D-8630E1A7D89B}" destId="{B762C495-9B61-4FD7-9F83-2E549C9CAC58}" srcOrd="2" destOrd="0" presId="urn:microsoft.com/office/officeart/2009/3/layout/StepUpProcess"/>
    <dgm:cxn modelId="{F908718A-A39E-4F0D-9D6C-D6D660AB65A1}" type="presParOf" srcId="{B762C495-9B61-4FD7-9F83-2E549C9CAC58}" destId="{5DFDB762-EF83-42D3-B5A8-21815A22967C}" srcOrd="0" destOrd="0" presId="urn:microsoft.com/office/officeart/2009/3/layout/StepUpProcess"/>
    <dgm:cxn modelId="{A33314C6-68DD-4D1F-BD52-D9008D5AB762}" type="presParOf" srcId="{B762C495-9B61-4FD7-9F83-2E549C9CAC58}" destId="{5B1B38C7-73D2-45B3-B4F2-F7A132D3EBF8}" srcOrd="1" destOrd="0" presId="urn:microsoft.com/office/officeart/2009/3/layout/StepUpProcess"/>
    <dgm:cxn modelId="{40FA63F7-5B57-45FD-8715-7E581883E18E}" type="presParOf" srcId="{B762C495-9B61-4FD7-9F83-2E549C9CAC58}" destId="{5216E6FF-0958-49ED-AD2C-DF39DA7655C5}" srcOrd="2" destOrd="0" presId="urn:microsoft.com/office/officeart/2009/3/layout/StepUpProcess"/>
    <dgm:cxn modelId="{76956FEC-7A8D-402B-B6B5-C3ADD1327FF4}" type="presParOf" srcId="{2CBA2BEE-EAF6-4B82-954D-8630E1A7D89B}" destId="{F0C53DB7-749D-430B-8B20-7448993BF6AC}" srcOrd="3" destOrd="0" presId="urn:microsoft.com/office/officeart/2009/3/layout/StepUpProcess"/>
    <dgm:cxn modelId="{933A2491-4A64-448F-BED2-89255D62CC25}" type="presParOf" srcId="{F0C53DB7-749D-430B-8B20-7448993BF6AC}" destId="{4AAB47C3-5834-48AD-B2F7-A0F38942D2DC}" srcOrd="0" destOrd="0" presId="urn:microsoft.com/office/officeart/2009/3/layout/StepUpProcess"/>
    <dgm:cxn modelId="{97C31EAB-7301-4F08-B4F5-68F26D033930}" type="presParOf" srcId="{2CBA2BEE-EAF6-4B82-954D-8630E1A7D89B}" destId="{041502AB-9EA6-4B0C-8C8E-AE6938BF94DA}" srcOrd="4" destOrd="0" presId="urn:microsoft.com/office/officeart/2009/3/layout/StepUpProcess"/>
    <dgm:cxn modelId="{7F749DF2-CCB3-4AEB-891F-9D89AB592F8B}" type="presParOf" srcId="{041502AB-9EA6-4B0C-8C8E-AE6938BF94DA}" destId="{FE1B9F93-085F-4CD0-B270-56F48200E77A}" srcOrd="0" destOrd="0" presId="urn:microsoft.com/office/officeart/2009/3/layout/StepUpProcess"/>
    <dgm:cxn modelId="{680E5FA6-DD08-43FE-9953-5187AF5E1C55}" type="presParOf" srcId="{041502AB-9EA6-4B0C-8C8E-AE6938BF94DA}" destId="{4179D901-A77B-4519-AEA2-0EA8CB91BE36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2FF5B9-A007-41C7-B412-CC17355B37A5}">
      <dsp:nvSpPr>
        <dsp:cNvPr id="0" name=""/>
        <dsp:cNvSpPr/>
      </dsp:nvSpPr>
      <dsp:spPr>
        <a:xfrm rot="5400000">
          <a:off x="297926" y="960988"/>
          <a:ext cx="886447" cy="1475028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4D7B50-F927-4FFD-8D60-251B25F946D9}">
      <dsp:nvSpPr>
        <dsp:cNvPr id="0" name=""/>
        <dsp:cNvSpPr/>
      </dsp:nvSpPr>
      <dsp:spPr>
        <a:xfrm>
          <a:off x="157673" y="1426515"/>
          <a:ext cx="1399272" cy="748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b="1" kern="1200">
              <a:latin typeface="TH SarabunPSK" panose="020B0500040200020003" pitchFamily="34" charset="-34"/>
              <a:cs typeface="TH SarabunPSK" panose="020B0500040200020003" pitchFamily="34" charset="-34"/>
            </a:rPr>
            <a:t>Smart Place </a:t>
          </a:r>
          <a:endParaRPr lang="th-TH" sz="1600" b="1" kern="1200">
            <a:latin typeface="TH SarabunPSK" panose="020B0500040200020003" pitchFamily="34" charset="-34"/>
            <a:cs typeface="TH SarabunPSK" panose="020B0500040200020003" pitchFamily="34" charset="-34"/>
          </a:endParaRPr>
        </a:p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ผ่าน 1 ข้อ</a:t>
          </a:r>
        </a:p>
      </dsp:txBody>
      <dsp:txXfrm>
        <a:off x="157673" y="1426515"/>
        <a:ext cx="1399272" cy="748286"/>
      </dsp:txXfrm>
    </dsp:sp>
    <dsp:sp modelId="{C0F0F3AF-EAD9-42CE-8889-F7B38478E43B}">
      <dsp:nvSpPr>
        <dsp:cNvPr id="0" name=""/>
        <dsp:cNvSpPr/>
      </dsp:nvSpPr>
      <dsp:spPr>
        <a:xfrm>
          <a:off x="1230363" y="852395"/>
          <a:ext cx="251257" cy="251257"/>
        </a:xfrm>
        <a:prstGeom prst="triangle">
          <a:avLst>
            <a:gd name="adj" fmla="val 1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FDB762-EF83-42D3-B5A8-21815A22967C}">
      <dsp:nvSpPr>
        <dsp:cNvPr id="0" name=""/>
        <dsp:cNvSpPr/>
      </dsp:nvSpPr>
      <dsp:spPr>
        <a:xfrm rot="5400000">
          <a:off x="1961948" y="557589"/>
          <a:ext cx="886447" cy="1475028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1B38C7-73D2-45B3-B4F2-F7A132D3EBF8}">
      <dsp:nvSpPr>
        <dsp:cNvPr id="0" name=""/>
        <dsp:cNvSpPr/>
      </dsp:nvSpPr>
      <dsp:spPr>
        <a:xfrm>
          <a:off x="1813978" y="998305"/>
          <a:ext cx="1331664" cy="11672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TH SarabunPSK" panose="020B0500040200020003" pitchFamily="34" charset="-34"/>
              <a:cs typeface="TH SarabunPSK" panose="020B0500040200020003" pitchFamily="34" charset="-34"/>
            </a:rPr>
            <a:t>Smart Tools</a:t>
          </a:r>
          <a:br>
            <a:rPr lang="en-US" sz="1600" kern="1200">
              <a:latin typeface="TH SarabunPSK" panose="020B0500040200020003" pitchFamily="34" charset="-34"/>
              <a:cs typeface="TH SarabunPSK" panose="020B0500040200020003" pitchFamily="34" charset="-34"/>
            </a:rPr>
          </a:b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ผ่าน 2 ข้อ ใน 3 ข้อ</a:t>
          </a:r>
        </a:p>
      </dsp:txBody>
      <dsp:txXfrm>
        <a:off x="1813978" y="998305"/>
        <a:ext cx="1331664" cy="1167281"/>
      </dsp:txXfrm>
    </dsp:sp>
    <dsp:sp modelId="{5216E6FF-0958-49ED-AD2C-DF39DA7655C5}">
      <dsp:nvSpPr>
        <dsp:cNvPr id="0" name=""/>
        <dsp:cNvSpPr/>
      </dsp:nvSpPr>
      <dsp:spPr>
        <a:xfrm>
          <a:off x="2894385" y="448996"/>
          <a:ext cx="251257" cy="251257"/>
        </a:xfrm>
        <a:prstGeom prst="triangle">
          <a:avLst>
            <a:gd name="adj" fmla="val 10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B9F93-085F-4CD0-B270-56F48200E77A}">
      <dsp:nvSpPr>
        <dsp:cNvPr id="0" name=""/>
        <dsp:cNvSpPr/>
      </dsp:nvSpPr>
      <dsp:spPr>
        <a:xfrm rot="5400000">
          <a:off x="3625969" y="154190"/>
          <a:ext cx="886447" cy="1475028"/>
        </a:xfrm>
        <a:prstGeom prst="corner">
          <a:avLst>
            <a:gd name="adj1" fmla="val 16120"/>
            <a:gd name="adj2" fmla="val 1611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79D901-A77B-4519-AEA2-0EA8CB91BE36}">
      <dsp:nvSpPr>
        <dsp:cNvPr id="0" name=""/>
        <dsp:cNvSpPr/>
      </dsp:nvSpPr>
      <dsp:spPr>
        <a:xfrm>
          <a:off x="3481635" y="639356"/>
          <a:ext cx="1331664" cy="11672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TH SarabunPSK" panose="020B0500040200020003" pitchFamily="34" charset="-34"/>
              <a:cs typeface="TH SarabunPSK" panose="020B0500040200020003" pitchFamily="34" charset="-34"/>
            </a:rPr>
            <a:t>Smart Service </a:t>
          </a:r>
          <a:br>
            <a:rPr lang="en-US" sz="1600" kern="1200">
              <a:latin typeface="TH SarabunPSK" panose="020B0500040200020003" pitchFamily="34" charset="-34"/>
              <a:cs typeface="TH SarabunPSK" panose="020B0500040200020003" pitchFamily="34" charset="-34"/>
            </a:rPr>
          </a:b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ผ่าน 4 ข้อ ใน 5 ข้อ</a:t>
          </a:r>
          <a:endParaRPr lang="th-TH" sz="1600" kern="1200"/>
        </a:p>
      </dsp:txBody>
      <dsp:txXfrm>
        <a:off x="3481635" y="639356"/>
        <a:ext cx="1331664" cy="1167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roongnipa nooch</cp:lastModifiedBy>
  <cp:revision>3</cp:revision>
  <cp:lastPrinted>2019-10-03T16:40:00Z</cp:lastPrinted>
  <dcterms:created xsi:type="dcterms:W3CDTF">2019-10-04T06:16:00Z</dcterms:created>
  <dcterms:modified xsi:type="dcterms:W3CDTF">2019-10-04T06:24:00Z</dcterms:modified>
</cp:coreProperties>
</file>