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EC" w:rsidRDefault="00AA62EC" w:rsidP="00AA62EC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ประชุม </w:t>
      </w:r>
      <w:r>
        <w:rPr>
          <w:lang w:val="en-US"/>
        </w:rPr>
        <w:t xml:space="preserve">EOC </w:t>
      </w:r>
      <w:r>
        <w:rPr>
          <w:rFonts w:hint="cs"/>
          <w:cs/>
          <w:lang w:val="en-US"/>
        </w:rPr>
        <w:t>15 พฤศจิกายน 2561</w:t>
      </w:r>
    </w:p>
    <w:p w:rsidR="00B76702" w:rsidRDefault="00AA62EC" w:rsidP="00AA62EC">
      <w:pPr>
        <w:spacing w:after="0"/>
        <w:rPr>
          <w:lang w:val="en-US"/>
        </w:rPr>
      </w:pPr>
      <w:r>
        <w:rPr>
          <w:rFonts w:hint="cs"/>
          <w:cs/>
          <w:lang w:val="en-US"/>
        </w:rPr>
        <w:t xml:space="preserve">  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1.  เรื่องจำนวนบุคลากรสาธารณสุขได้รับความเสียหาย มีจำนวนเพิ่มขึ้นในส่วนของโรงพยาบาล</w:t>
      </w:r>
    </w:p>
    <w:p w:rsidR="00AA62EC" w:rsidRDefault="00AA62EC" w:rsidP="00AA62EC">
      <w:pPr>
        <w:spacing w:after="0"/>
        <w:ind w:left="720"/>
        <w:rPr>
          <w:lang w:val="en-US"/>
        </w:rPr>
      </w:pPr>
      <w:r>
        <w:rPr>
          <w:rFonts w:hint="cs"/>
          <w:cs/>
          <w:lang w:val="en-US"/>
        </w:rPr>
        <w:t xml:space="preserve">2.  งานบุคลากรให้แยกระดับความเสียหาย หนักมาก 50,000 ขึ้นไป ระดับปานกลาง 25,000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50,000 และระดับเล็กน้อยตั้งแต่ 25,000 ลงมา</w:t>
      </w:r>
    </w:p>
    <w:p w:rsidR="00AA62EC" w:rsidRDefault="00AA62EC" w:rsidP="00AA62EC">
      <w:pPr>
        <w:spacing w:after="0"/>
        <w:ind w:firstLine="720"/>
        <w:rPr>
          <w:rFonts w:hint="cs"/>
          <w:lang w:val="en-US"/>
        </w:rPr>
      </w:pPr>
      <w:r>
        <w:rPr>
          <w:rFonts w:hint="cs"/>
          <w:cs/>
          <w:lang w:val="en-US"/>
        </w:rPr>
        <w:t>3. เรื่องเงินให้การเงินเร่งเบิกง่ายเงิน ส่งภายใน 16 พ.ย. 61 สสจ.ต้องได้เซ็นต์อนุมัติ</w:t>
      </w:r>
    </w:p>
    <w:p w:rsidR="00AA62EC" w:rsidRDefault="00AA62EC" w:rsidP="00AA62EC">
      <w:pPr>
        <w:spacing w:after="0"/>
        <w:ind w:firstLine="720"/>
        <w:rPr>
          <w:lang w:val="en-US"/>
        </w:rPr>
      </w:pPr>
      <w:r>
        <w:rPr>
          <w:rFonts w:hint="cs"/>
          <w:cs/>
          <w:lang w:val="en-US"/>
        </w:rPr>
        <w:t>4. เรื่องหน่วยแพทย์ประสานพื้นที่ ขอรูปกิจกรรม</w:t>
      </w:r>
      <w:r w:rsidR="00BF28BA">
        <w:rPr>
          <w:rFonts w:hint="cs"/>
          <w:cs/>
          <w:lang w:val="en-US"/>
        </w:rPr>
        <w:t xml:space="preserve"> (ระบุสถานที่ พร้อมรูปถ่าย</w:t>
      </w:r>
    </w:p>
    <w:p w:rsidR="00AA62EC" w:rsidRDefault="00AA62EC" w:rsidP="00BF28BA">
      <w:pPr>
        <w:spacing w:after="0"/>
        <w:ind w:left="720"/>
        <w:rPr>
          <w:lang w:val="en-US"/>
        </w:rPr>
      </w:pPr>
      <w:r>
        <w:rPr>
          <w:rFonts w:hint="cs"/>
          <w:cs/>
          <w:lang w:val="en-US"/>
        </w:rPr>
        <w:t>5.  จำนวนผู้ป่วยกลุ่มพิเศษ ให้แยกรายสถานบริการ รวบรวมรายชื่อไว้ที่ สสอ. ส่วนของ สสจ.เก็บเฉพาะจำนวน</w:t>
      </w:r>
      <w:r w:rsidR="00BF28BA">
        <w:rPr>
          <w:rFonts w:hint="cs"/>
          <w:cs/>
          <w:lang w:val="en-US"/>
        </w:rPr>
        <w:t xml:space="preserve"> มี จิตเวช ติดเตียง ฟอกเลือด </w:t>
      </w:r>
      <w:r w:rsidR="00BF28BA">
        <w:rPr>
          <w:lang w:val="en-US"/>
        </w:rPr>
        <w:t>COPD</w:t>
      </w:r>
    </w:p>
    <w:p w:rsidR="00BF28BA" w:rsidRDefault="00BF28BA" w:rsidP="00BF28BA">
      <w:pPr>
        <w:ind w:left="720"/>
        <w:rPr>
          <w:lang w:val="en-US"/>
        </w:rPr>
      </w:pPr>
      <w:r>
        <w:rPr>
          <w:lang w:val="en-US"/>
        </w:rPr>
        <w:t xml:space="preserve">6.  MCAT </w:t>
      </w:r>
      <w:r>
        <w:rPr>
          <w:rFonts w:hint="cs"/>
          <w:cs/>
          <w:lang w:val="en-US"/>
        </w:rPr>
        <w:t>พื้นที่มีศักยภาพดูแลเพียงพอ ไม่ต้องขอจาก รพ.สราญรมย์</w:t>
      </w:r>
    </w:p>
    <w:p w:rsidR="00BF28BA" w:rsidRDefault="00BF28BA" w:rsidP="00BF28BA">
      <w:pPr>
        <w:ind w:left="720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7.  จัดทำรายงาน </w:t>
      </w:r>
      <w:r>
        <w:rPr>
          <w:lang w:val="en-US"/>
        </w:rPr>
        <w:t xml:space="preserve">EOC </w:t>
      </w:r>
      <w:r>
        <w:rPr>
          <w:rFonts w:hint="cs"/>
          <w:cs/>
          <w:lang w:val="en-US"/>
        </w:rPr>
        <w:t>เป็นรูปเล่มตั้งแต่วันที่เปิดศูนย์</w:t>
      </w:r>
      <w:bookmarkStart w:id="0" w:name="_GoBack"/>
      <w:bookmarkEnd w:id="0"/>
    </w:p>
    <w:p w:rsidR="00AA62EC" w:rsidRPr="00AA62EC" w:rsidRDefault="00AA62EC">
      <w:pPr>
        <w:rPr>
          <w:rFonts w:hint="cs"/>
          <w:cs/>
          <w:lang w:val="en-US"/>
        </w:rPr>
      </w:pPr>
    </w:p>
    <w:sectPr w:rsidR="00AA62EC" w:rsidRPr="00AA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EC"/>
    <w:rsid w:val="0025238C"/>
    <w:rsid w:val="002F3B48"/>
    <w:rsid w:val="00A81DEB"/>
    <w:rsid w:val="00AA62EC"/>
    <w:rsid w:val="00B76702"/>
    <w:rsid w:val="00BF28BA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69E4"/>
  <w15:chartTrackingRefBased/>
  <w15:docId w15:val="{A473B737-D14D-4430-A857-D0CCF8A7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2018-11-16T02:46:00Z</dcterms:created>
  <dcterms:modified xsi:type="dcterms:W3CDTF">2018-11-16T03:00:00Z</dcterms:modified>
</cp:coreProperties>
</file>