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C90" w:rsidRPr="005C1C90" w:rsidRDefault="005C1C90" w:rsidP="005C1C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30"/>
          <w:szCs w:val="30"/>
          <w:lang w:eastAsia="en-GB"/>
        </w:rPr>
      </w:pPr>
      <w:bookmarkStart w:id="0" w:name="_GoBack"/>
      <w:bookmarkEnd w:id="0"/>
      <w:r w:rsidRPr="005C1C90">
        <w:rPr>
          <w:rFonts w:ascii="Helvetica" w:eastAsia="Times New Roman" w:hAnsi="Helvetica" w:cs="Helvetica"/>
          <w:color w:val="34495E"/>
          <w:sz w:val="30"/>
          <w:szCs w:val="30"/>
          <w:lang w:eastAsia="en-GB"/>
        </w:rPr>
        <w:t> </w:t>
      </w:r>
      <w:r w:rsidRPr="005C1C90">
        <w:rPr>
          <w:rFonts w:ascii="Helvetica" w:eastAsia="Times New Roman" w:hAnsi="Helvetica" w:cs="Angsana New"/>
          <w:color w:val="34495E"/>
          <w:sz w:val="30"/>
          <w:szCs w:val="30"/>
          <w:cs/>
          <w:lang w:eastAsia="en-GB"/>
        </w:rPr>
        <w:t>การชำระค่าบริการโดยการโอนเงินผ่านบัญชีธนาคาร</w:t>
      </w:r>
    </w:p>
    <w:p w:rsidR="005C1C90" w:rsidRPr="005C1C90" w:rsidRDefault="005C1C90" w:rsidP="005C1C90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ชำระค่าบริการที่ธนาคารไทยพาณิชย์</w:t>
      </w:r>
    </w:p>
    <w:p w:rsidR="005C1C90" w:rsidRPr="005C1C90" w:rsidRDefault="005C1C90" w:rsidP="005C1C90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1. </w:t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 xml:space="preserve">กรณีที่ </w:t>
      </w:r>
      <w:proofErr w:type="gramStart"/>
      <w:r w:rsidRPr="005C1C90">
        <w:rPr>
          <w:rFonts w:ascii="Helvetica" w:eastAsia="Times New Roman" w:hAnsi="Helvetica" w:cs="Helvetica"/>
          <w:b/>
          <w:bCs/>
          <w:color w:val="34495E"/>
          <w:sz w:val="23"/>
          <w:szCs w:val="23"/>
          <w:lang w:eastAsia="en-GB"/>
        </w:rPr>
        <w:t>1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 :</w:t>
      </w:r>
      <w:proofErr w:type="gramEnd"/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 xml:space="preserve"> 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โดยใช้ใบแจ้งหนี้ของ บริษัท ที.เอช.นิค จำกัด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br/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 xml:space="preserve">กรณีที่ </w:t>
      </w:r>
      <w:r w:rsidRPr="005C1C90">
        <w:rPr>
          <w:rFonts w:ascii="Helvetica" w:eastAsia="Times New Roman" w:hAnsi="Helvetica" w:cs="Helvetica"/>
          <w:b/>
          <w:bCs/>
          <w:color w:val="34495E"/>
          <w:sz w:val="23"/>
          <w:szCs w:val="23"/>
          <w:lang w:eastAsia="en-GB"/>
        </w:rPr>
        <w:t>2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 xml:space="preserve"> : 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 xml:space="preserve">โดยใช้ใบนำฝาก 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Bill Payment Real Time ( </w:t>
      </w:r>
      <w:hyperlink r:id="rId6" w:tgtFrame="_blank" w:history="1">
        <w:r w:rsidRPr="005C1C90">
          <w:rPr>
            <w:rFonts w:ascii="Helvetica" w:eastAsia="Times New Roman" w:hAnsi="Helvetica" w:cs="Helvetica"/>
            <w:color w:val="2980B9"/>
            <w:sz w:val="23"/>
            <w:szCs w:val="23"/>
            <w:lang w:eastAsia="en-GB"/>
          </w:rPr>
          <w:t> </w:t>
        </w:r>
        <w:r w:rsidRPr="005C1C90">
          <w:rPr>
            <w:rFonts w:ascii="Helvetica" w:eastAsia="Times New Roman" w:hAnsi="Helvetica" w:cs="Angsana New"/>
            <w:color w:val="2980B9"/>
            <w:sz w:val="23"/>
            <w:szCs w:val="23"/>
            <w:u w:val="single"/>
            <w:cs/>
            <w:lang w:eastAsia="en-GB"/>
          </w:rPr>
          <w:t>ตัวอย่าง</w:t>
        </w:r>
        <w:r w:rsidRPr="005C1C90">
          <w:rPr>
            <w:rFonts w:ascii="Helvetica" w:eastAsia="Times New Roman" w:hAnsi="Helvetica" w:cs="Helvetica"/>
            <w:color w:val="2980B9"/>
            <w:sz w:val="23"/>
            <w:szCs w:val="23"/>
            <w:lang w:eastAsia="en-GB"/>
          </w:rPr>
          <w:t> Bill Payment Real Time</w:t>
        </w:r>
      </w:hyperlink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 )</w:t>
      </w:r>
    </w:p>
    <w:p w:rsidR="005C1C90" w:rsidRPr="005C1C90" w:rsidRDefault="005C1C90" w:rsidP="005C1C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6"/>
          <w:szCs w:val="26"/>
          <w:lang w:eastAsia="en-GB"/>
        </w:rPr>
      </w:pPr>
      <w:r w:rsidRPr="005C1C90">
        <w:rPr>
          <w:rFonts w:ascii="Helvetica" w:eastAsia="Times New Roman" w:hAnsi="Helvetica" w:cs="Angsana New"/>
          <w:i/>
          <w:iCs/>
          <w:color w:val="FF0000"/>
          <w:sz w:val="18"/>
          <w:szCs w:val="18"/>
          <w:cs/>
          <w:lang w:eastAsia="en-GB"/>
        </w:rPr>
        <w:t>ท่านจะไม่เสียค่าธรรมเนียมในการดำเนินการ</w:t>
      </w:r>
    </w:p>
    <w:p w:rsidR="005C1C90" w:rsidRPr="005C1C90" w:rsidRDefault="005C1C90" w:rsidP="005C1C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6"/>
          <w:szCs w:val="26"/>
          <w:lang w:eastAsia="en-GB"/>
        </w:rPr>
      </w:pPr>
      <w:r w:rsidRPr="005C1C90">
        <w:rPr>
          <w:rFonts w:ascii="Helvetica" w:eastAsia="Times New Roman" w:hAnsi="Helvetica" w:cs="Helvetica"/>
          <w:noProof/>
          <w:color w:val="34495E"/>
          <w:sz w:val="26"/>
          <w:szCs w:val="26"/>
          <w:lang w:eastAsia="en-GB"/>
        </w:rPr>
        <w:drawing>
          <wp:inline distT="0" distB="0" distL="0" distR="0" wp14:anchorId="2C01598B" wp14:editId="4AD4F9F8">
            <wp:extent cx="476250" cy="476250"/>
            <wp:effectExtent l="0" t="0" r="0" b="0"/>
            <wp:docPr id="1" name="Picture 1" descr="payats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yatsc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90" w:rsidRPr="005C1C90" w:rsidRDefault="005C1C90" w:rsidP="005C1C9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>ชื่อบัญชี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 xml:space="preserve"> : 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บริษัท ที.เอช.นิค จำกัด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 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br/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>เลขที่บัญชี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 : 130-3-00550-1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br/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>สาขา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 xml:space="preserve"> : 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ราชวัตร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br/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>ประเภทของบัญชี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 xml:space="preserve"> : 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กระแสรายวัน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br/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>รหัสโอนเงินต่างประเทศ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 : SICOTHBK</w:t>
      </w:r>
    </w:p>
    <w:p w:rsidR="005C1C90" w:rsidRPr="005C1C90" w:rsidRDefault="005C1C90" w:rsidP="005C1C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2. 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แฟกซ์ใบโอนเงิน พร้อมระบุชื่อโดเมนเนม และเลขที่ใบแจ้งค่าบริการ/คำขอ มาที่ (+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66)0-2564-8033</w:t>
      </w:r>
    </w:p>
    <w:p w:rsidR="005C1C90" w:rsidRPr="005C1C90" w:rsidRDefault="005C1C90" w:rsidP="005C1C90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ชำระค่าบริการที่ธนาคารกสิกรไทย</w:t>
      </w:r>
    </w:p>
    <w:p w:rsidR="005C1C90" w:rsidRPr="005C1C90" w:rsidRDefault="005C1C90" w:rsidP="005C1C90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1. </w:t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 xml:space="preserve">กรณีที่ </w:t>
      </w:r>
      <w:proofErr w:type="gramStart"/>
      <w:r w:rsidRPr="005C1C90">
        <w:rPr>
          <w:rFonts w:ascii="Helvetica" w:eastAsia="Times New Roman" w:hAnsi="Helvetica" w:cs="Helvetica"/>
          <w:b/>
          <w:bCs/>
          <w:color w:val="34495E"/>
          <w:sz w:val="23"/>
          <w:szCs w:val="23"/>
          <w:lang w:eastAsia="en-GB"/>
        </w:rPr>
        <w:t>1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 :</w:t>
      </w:r>
      <w:proofErr w:type="gramEnd"/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 xml:space="preserve"> 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โดยใช้ใบแจ้งหนี้ของ บริษัท ที.เอช.นิค จำกัด</w:t>
      </w:r>
    </w:p>
    <w:p w:rsidR="005C1C90" w:rsidRPr="005C1C90" w:rsidRDefault="005C1C90" w:rsidP="005C1C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6"/>
          <w:szCs w:val="26"/>
          <w:lang w:eastAsia="en-GB"/>
        </w:rPr>
      </w:pPr>
      <w:r w:rsidRPr="005C1C90">
        <w:rPr>
          <w:rFonts w:ascii="Helvetica" w:eastAsia="Times New Roman" w:hAnsi="Helvetica" w:cs="Angsana New"/>
          <w:i/>
          <w:iCs/>
          <w:color w:val="FF0000"/>
          <w:sz w:val="18"/>
          <w:szCs w:val="18"/>
          <w:cs/>
          <w:lang w:eastAsia="en-GB"/>
        </w:rPr>
        <w:t>ท่านจะไม่เสียค่าธรรมเนียมในการดำเนินการ</w:t>
      </w:r>
    </w:p>
    <w:p w:rsidR="005C1C90" w:rsidRPr="005C1C90" w:rsidRDefault="005C1C90" w:rsidP="005C1C90">
      <w:pPr>
        <w:shd w:val="clear" w:color="auto" w:fill="FFFFFF"/>
        <w:spacing w:after="96" w:line="240" w:lineRule="auto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 xml:space="preserve">กรณีที่ </w:t>
      </w:r>
      <w:r w:rsidRPr="005C1C90">
        <w:rPr>
          <w:rFonts w:ascii="Helvetica" w:eastAsia="Times New Roman" w:hAnsi="Helvetica" w:cs="Helvetica"/>
          <w:b/>
          <w:bCs/>
          <w:color w:val="34495E"/>
          <w:sz w:val="23"/>
          <w:szCs w:val="23"/>
          <w:lang w:eastAsia="en-GB"/>
        </w:rPr>
        <w:t>2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 xml:space="preserve"> : 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โดยใช้ใบนำฝากเงิน</w:t>
      </w:r>
    </w:p>
    <w:p w:rsidR="005C1C90" w:rsidRPr="005C1C90" w:rsidRDefault="005C1C90" w:rsidP="005C1C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6"/>
          <w:szCs w:val="26"/>
          <w:lang w:eastAsia="en-GB"/>
        </w:rPr>
      </w:pPr>
      <w:r w:rsidRPr="005C1C90">
        <w:rPr>
          <w:rFonts w:ascii="Helvetica" w:eastAsia="Times New Roman" w:hAnsi="Helvetica" w:cs="Angsana New"/>
          <w:i/>
          <w:iCs/>
          <w:color w:val="FF0000"/>
          <w:sz w:val="18"/>
          <w:szCs w:val="18"/>
          <w:cs/>
          <w:lang w:eastAsia="en-GB"/>
        </w:rPr>
        <w:t xml:space="preserve">สำหรับสาขาต่างจังหวัด ท่านจะเสียค่าธรรมเนียมในการดำเนินการ </w:t>
      </w:r>
      <w:r w:rsidRPr="005C1C90">
        <w:rPr>
          <w:rFonts w:ascii="Helvetica" w:eastAsia="Times New Roman" w:hAnsi="Helvetica" w:cs="Helvetica"/>
          <w:i/>
          <w:iCs/>
          <w:color w:val="FF0000"/>
          <w:sz w:val="18"/>
          <w:szCs w:val="18"/>
          <w:lang w:eastAsia="en-GB"/>
        </w:rPr>
        <w:t xml:space="preserve">30 </w:t>
      </w:r>
      <w:r w:rsidRPr="005C1C90">
        <w:rPr>
          <w:rFonts w:ascii="Helvetica" w:eastAsia="Times New Roman" w:hAnsi="Helvetica" w:cs="Angsana New"/>
          <w:i/>
          <w:iCs/>
          <w:color w:val="FF0000"/>
          <w:sz w:val="18"/>
          <w:szCs w:val="18"/>
          <w:cs/>
          <w:lang w:eastAsia="en-GB"/>
        </w:rPr>
        <w:t>บาท</w:t>
      </w:r>
    </w:p>
    <w:p w:rsidR="005C1C90" w:rsidRPr="005C1C90" w:rsidRDefault="005C1C90" w:rsidP="005C1C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6"/>
          <w:szCs w:val="26"/>
          <w:lang w:eastAsia="en-GB"/>
        </w:rPr>
      </w:pPr>
      <w:r w:rsidRPr="005C1C90">
        <w:rPr>
          <w:rFonts w:ascii="Helvetica" w:eastAsia="Times New Roman" w:hAnsi="Helvetica" w:cs="Helvetica"/>
          <w:noProof/>
          <w:color w:val="34495E"/>
          <w:sz w:val="26"/>
          <w:szCs w:val="26"/>
          <w:lang w:eastAsia="en-GB"/>
        </w:rPr>
        <w:drawing>
          <wp:inline distT="0" distB="0" distL="0" distR="0" wp14:anchorId="7AFB2E3D" wp14:editId="1129D558">
            <wp:extent cx="476250" cy="476250"/>
            <wp:effectExtent l="0" t="0" r="0" b="0"/>
            <wp:docPr id="2" name="Picture 2" descr="paatk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atkba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90" w:rsidRPr="005C1C90" w:rsidRDefault="005C1C90" w:rsidP="005C1C9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>ชื่อบัญชี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 xml:space="preserve"> : 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บริษัท ที.เอช.นิค จำกัด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 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br/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>เลขที่บัญชี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 : 178-2-66467-7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br/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>สาขา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 xml:space="preserve"> : 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คลองหลวง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br/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>ประเภทของบัญชี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 xml:space="preserve"> : 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ออมทรัพย์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br/>
      </w:r>
      <w:r w:rsidRPr="005C1C90">
        <w:rPr>
          <w:rFonts w:ascii="Helvetica" w:eastAsia="Times New Roman" w:hAnsi="Helvetica" w:cs="Angsana New"/>
          <w:b/>
          <w:bCs/>
          <w:color w:val="34495E"/>
          <w:sz w:val="23"/>
          <w:szCs w:val="23"/>
          <w:cs/>
          <w:lang w:eastAsia="en-GB"/>
        </w:rPr>
        <w:t>รหัสโอนเงินต่างประเทศ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 : KASITHBK</w:t>
      </w:r>
    </w:p>
    <w:p w:rsidR="005C1C90" w:rsidRPr="005C1C90" w:rsidRDefault="005C1C90" w:rsidP="005C1C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2. 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แฟกซ์ใบโอนเงิน พร้อมระบุชื่อโดเมนเนม และเลขที่ใบแจ้งค่าบริการ/คำขอ มาที่ (+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66)0-2564-8033</w:t>
      </w:r>
    </w:p>
    <w:p w:rsidR="005C1C90" w:rsidRPr="005C1C90" w:rsidRDefault="005C1C90" w:rsidP="005C1C90">
      <w:pPr>
        <w:shd w:val="clear" w:color="auto" w:fill="FFFFFF"/>
        <w:spacing w:after="96" w:line="240" w:lineRule="auto"/>
        <w:ind w:firstLine="450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หากท่านมีข้อสงสัยเกี่ยวกับการชำระค่าบริการ หรือต้องการเปลี่ยนชื่อและที่อยู่บนใบเสร็จรับเงิน กรุณาแจ้ง "ชื่อและที่อยู่" ที่ถูกต้องมาพร้อมกับหลักฐานการชำระค่าบริการ</w:t>
      </w:r>
    </w:p>
    <w:p w:rsidR="005C1C90" w:rsidRPr="005C1C90" w:rsidRDefault="005C1C90" w:rsidP="005C1C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495E"/>
          <w:sz w:val="26"/>
          <w:szCs w:val="26"/>
          <w:lang w:eastAsia="en-GB"/>
        </w:rPr>
      </w:pPr>
      <w:r w:rsidRPr="005C1C90">
        <w:rPr>
          <w:rFonts w:ascii="Helvetica" w:eastAsia="Times New Roman" w:hAnsi="Helvetica" w:cs="Helvetica"/>
          <w:color w:val="34495E"/>
          <w:sz w:val="26"/>
          <w:szCs w:val="26"/>
          <w:lang w:eastAsia="en-GB"/>
        </w:rPr>
        <w:t> </w:t>
      </w:r>
      <w:r w:rsidRPr="005C1C90">
        <w:rPr>
          <w:rFonts w:ascii="Helvetica" w:eastAsia="Times New Roman" w:hAnsi="Helvetica" w:cs="Angsana New"/>
          <w:color w:val="34495E"/>
          <w:sz w:val="26"/>
          <w:szCs w:val="26"/>
          <w:cs/>
          <w:lang w:eastAsia="en-GB"/>
        </w:rPr>
        <w:t>โปรดติดต่อที่</w:t>
      </w:r>
    </w:p>
    <w:p w:rsidR="005C1C90" w:rsidRPr="005C1C90" w:rsidRDefault="005C1C90" w:rsidP="005C1C9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</w:pP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 xml:space="preserve">อีเมล : 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billing@thnic.co.th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br/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โทรศัพท์ : (+</w:t>
      </w:r>
      <w:r w:rsidRPr="005C1C90">
        <w:rPr>
          <w:rFonts w:ascii="Helvetica" w:eastAsia="Times New Roman" w:hAnsi="Helvetica" w:cs="Helvetica"/>
          <w:color w:val="34495E"/>
          <w:sz w:val="23"/>
          <w:szCs w:val="23"/>
          <w:lang w:eastAsia="en-GB"/>
        </w:rPr>
        <w:t>66)0-2105-4007 (8:30-16:30</w:t>
      </w:r>
      <w:r w:rsidRPr="005C1C90">
        <w:rPr>
          <w:rFonts w:ascii="Helvetica" w:eastAsia="Times New Roman" w:hAnsi="Helvetica" w:cs="Angsana New"/>
          <w:color w:val="34495E"/>
          <w:sz w:val="23"/>
          <w:szCs w:val="23"/>
          <w:cs/>
          <w:lang w:eastAsia="en-GB"/>
        </w:rPr>
        <w:t>น.)</w:t>
      </w:r>
    </w:p>
    <w:p w:rsidR="00DB244A" w:rsidRDefault="005C1C90"/>
    <w:sectPr w:rsidR="00DB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D2A7C"/>
    <w:multiLevelType w:val="multilevel"/>
    <w:tmpl w:val="3A6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C90"/>
    <w:rsid w:val="005C1C90"/>
    <w:rsid w:val="00972D1B"/>
    <w:rsid w:val="00D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C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C9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C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C9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356">
          <w:blockQuote w:val="1"/>
          <w:marLeft w:val="75"/>
          <w:marRight w:val="0"/>
          <w:marTop w:val="0"/>
          <w:marBottom w:val="150"/>
          <w:divBdr>
            <w:top w:val="none" w:sz="0" w:space="0" w:color="auto"/>
            <w:left w:val="single" w:sz="18" w:space="12" w:color="E7E9EC"/>
            <w:bottom w:val="none" w:sz="0" w:space="0" w:color="auto"/>
            <w:right w:val="none" w:sz="0" w:space="0" w:color="auto"/>
          </w:divBdr>
        </w:div>
        <w:div w:id="212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294">
          <w:blockQuote w:val="1"/>
          <w:marLeft w:val="75"/>
          <w:marRight w:val="0"/>
          <w:marTop w:val="0"/>
          <w:marBottom w:val="150"/>
          <w:divBdr>
            <w:top w:val="none" w:sz="0" w:space="0" w:color="auto"/>
            <w:left w:val="single" w:sz="18" w:space="12" w:color="E7E9EC"/>
            <w:bottom w:val="none" w:sz="0" w:space="0" w:color="auto"/>
            <w:right w:val="none" w:sz="0" w:space="0" w:color="auto"/>
          </w:divBdr>
          <w:divsChild>
            <w:div w:id="1345475911">
              <w:marLeft w:val="0"/>
              <w:marRight w:val="0"/>
              <w:marTop w:val="0"/>
              <w:marBottom w:val="300"/>
              <w:divBdr>
                <w:top w:val="single" w:sz="6" w:space="0" w:color="337AB7"/>
                <w:left w:val="single" w:sz="6" w:space="15" w:color="337AB7"/>
                <w:bottom w:val="single" w:sz="6" w:space="0" w:color="337AB7"/>
                <w:right w:val="single" w:sz="6" w:space="0" w:color="337AB7"/>
              </w:divBdr>
              <w:divsChild>
                <w:div w:id="20906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920">
          <w:blockQuote w:val="1"/>
          <w:marLeft w:val="75"/>
          <w:marRight w:val="0"/>
          <w:marTop w:val="0"/>
          <w:marBottom w:val="150"/>
          <w:divBdr>
            <w:top w:val="none" w:sz="0" w:space="0" w:color="auto"/>
            <w:left w:val="single" w:sz="18" w:space="12" w:color="E7E9EC"/>
            <w:bottom w:val="none" w:sz="0" w:space="0" w:color="auto"/>
            <w:right w:val="none" w:sz="0" w:space="0" w:color="auto"/>
          </w:divBdr>
          <w:divsChild>
            <w:div w:id="576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3376">
                  <w:marLeft w:val="0"/>
                  <w:marRight w:val="0"/>
                  <w:marTop w:val="0"/>
                  <w:marBottom w:val="300"/>
                  <w:divBdr>
                    <w:top w:val="single" w:sz="6" w:space="0" w:color="337AB7"/>
                    <w:left w:val="single" w:sz="6" w:space="15" w:color="337AB7"/>
                    <w:bottom w:val="single" w:sz="6" w:space="0" w:color="337AB7"/>
                    <w:right w:val="single" w:sz="6" w:space="0" w:color="337AB7"/>
                  </w:divBdr>
                  <w:divsChild>
                    <w:div w:id="17740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2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1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9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5881">
                  <w:marLeft w:val="0"/>
                  <w:marRight w:val="0"/>
                  <w:marTop w:val="0"/>
                  <w:marBottom w:val="300"/>
                  <w:divBdr>
                    <w:top w:val="single" w:sz="6" w:space="0" w:color="337AB7"/>
                    <w:left w:val="single" w:sz="6" w:space="15" w:color="337AB7"/>
                    <w:bottom w:val="single" w:sz="6" w:space="0" w:color="337AB7"/>
                    <w:right w:val="single" w:sz="6" w:space="0" w:color="337AB7"/>
                  </w:divBdr>
                  <w:divsChild>
                    <w:div w:id="7274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8">
              <w:blockQuote w:val="1"/>
              <w:marLeft w:val="75"/>
              <w:marRight w:val="0"/>
              <w:marTop w:val="0"/>
              <w:marBottom w:val="150"/>
              <w:divBdr>
                <w:top w:val="none" w:sz="0" w:space="0" w:color="auto"/>
                <w:left w:val="single" w:sz="18" w:space="12" w:color="E7E9E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nic.co.th/doc/bill-payment-realtime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1</cp:revision>
  <dcterms:created xsi:type="dcterms:W3CDTF">2016-02-10T09:12:00Z</dcterms:created>
  <dcterms:modified xsi:type="dcterms:W3CDTF">2016-02-10T09:14:00Z</dcterms:modified>
</cp:coreProperties>
</file>