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193" w:rsidRDefault="00DB6193" w:rsidP="00DB6193">
      <w:pPr>
        <w:pStyle w:val="ListParagraph"/>
        <w:ind w:left="0"/>
        <w:rPr>
          <w:rFonts w:ascii="Arial" w:hAnsi="Arial" w:cs="Arial"/>
          <w:color w:val="0070C0"/>
          <w:sz w:val="20"/>
          <w:szCs w:val="20"/>
        </w:rPr>
      </w:pPr>
      <w:r>
        <w:rPr>
          <w:rFonts w:ascii="Arial" w:hAnsi="Arial" w:cs="Arial"/>
          <w:color w:val="0070C0"/>
          <w:sz w:val="20"/>
          <w:szCs w:val="20"/>
        </w:rPr>
        <w:t>Established in 1992, Nanyang Polytechnic (NYP) is a premier tertiary institution that offers quality education in Engineering, Information Technology, Design, Interactive &amp; Digital Media, Chemical &amp; Life Sciences, Business Management and Health Sciences.  It offers 50 full-time diploma courses and a suite of post-diploma and customised courses for continuing education.</w:t>
      </w:r>
    </w:p>
    <w:p w:rsidR="00DB6193" w:rsidRDefault="00DB6193" w:rsidP="00DB6193">
      <w:pPr>
        <w:pStyle w:val="ListParagraph"/>
        <w:ind w:left="450"/>
        <w:rPr>
          <w:rFonts w:ascii="Arial" w:hAnsi="Arial" w:cs="Arial"/>
          <w:color w:val="0070C0"/>
          <w:sz w:val="20"/>
          <w:szCs w:val="20"/>
        </w:rPr>
      </w:pPr>
    </w:p>
    <w:p w:rsidR="00DB6193" w:rsidRDefault="00DB6193" w:rsidP="00DB6193">
      <w:pPr>
        <w:pStyle w:val="ListParagraph"/>
        <w:ind w:left="0"/>
        <w:rPr>
          <w:rFonts w:ascii="Arial" w:hAnsi="Arial" w:cs="Arial"/>
          <w:color w:val="0070C0"/>
          <w:sz w:val="20"/>
          <w:szCs w:val="20"/>
        </w:rPr>
      </w:pPr>
      <w:r>
        <w:rPr>
          <w:rFonts w:ascii="Arial" w:hAnsi="Arial" w:cs="Arial"/>
          <w:color w:val="0070C0"/>
          <w:sz w:val="20"/>
          <w:szCs w:val="20"/>
        </w:rPr>
        <w:t>Polytechnic's industry-relevant and real world-based training equips students to become employment-ready upon graduation. It aims to nurture students into innovative and enterprising individuals, capable of succeeding in any path they choose to take, be it a career or in further studies.</w:t>
      </w:r>
    </w:p>
    <w:p w:rsidR="00DB6193" w:rsidRDefault="00DB6193" w:rsidP="00DB6193">
      <w:pPr>
        <w:pStyle w:val="ListParagraph"/>
        <w:ind w:left="450"/>
        <w:rPr>
          <w:rFonts w:ascii="Arial" w:hAnsi="Arial" w:cs="Arial"/>
          <w:color w:val="0070C0"/>
          <w:sz w:val="20"/>
          <w:szCs w:val="20"/>
        </w:rPr>
      </w:pPr>
    </w:p>
    <w:p w:rsidR="00C53DE7" w:rsidRDefault="00DB6193" w:rsidP="00DB6193">
      <w:pPr>
        <w:rPr>
          <w:rFonts w:ascii="Arial" w:hAnsi="Arial" w:cs="Arial"/>
          <w:color w:val="0070C0"/>
          <w:sz w:val="20"/>
          <w:szCs w:val="20"/>
        </w:rPr>
      </w:pPr>
      <w:r>
        <w:rPr>
          <w:rFonts w:ascii="Arial" w:hAnsi="Arial" w:cs="Arial"/>
          <w:color w:val="0070C0"/>
          <w:sz w:val="20"/>
          <w:szCs w:val="20"/>
        </w:rPr>
        <w:t>Nanyang Polytechnic is also the proud recipient of the prestigious Singapore Quality Award, the Innovation Excellence Award and the People Excellence Award. This makes NYP the first education institution in Singapore to receive these three top organisational and business excellence awards.</w:t>
      </w:r>
    </w:p>
    <w:p w:rsidR="00DB6193" w:rsidRDefault="00DB6193" w:rsidP="00DB6193">
      <w:pPr>
        <w:rPr>
          <w:rFonts w:ascii="Arial" w:hAnsi="Arial" w:cs="Arial"/>
          <w:color w:val="0070C0"/>
          <w:sz w:val="20"/>
          <w:szCs w:val="20"/>
        </w:rPr>
      </w:pPr>
    </w:p>
    <w:p w:rsidR="00DB6193" w:rsidRDefault="00DB6193" w:rsidP="00DB6193">
      <w:pPr>
        <w:pStyle w:val="ListParagraph"/>
        <w:ind w:left="0"/>
        <w:rPr>
          <w:rFonts w:ascii="Arial" w:hAnsi="Arial" w:cs="Arial"/>
          <w:color w:val="0070C0"/>
          <w:sz w:val="20"/>
          <w:szCs w:val="20"/>
        </w:rPr>
      </w:pPr>
      <w:bookmarkStart w:id="0" w:name="_GoBack"/>
      <w:bookmarkEnd w:id="0"/>
      <w:r>
        <w:rPr>
          <w:rFonts w:ascii="Arial" w:hAnsi="Arial" w:cs="Arial"/>
          <w:color w:val="0070C0"/>
          <w:sz w:val="20"/>
          <w:szCs w:val="20"/>
        </w:rPr>
        <w:t xml:space="preserve">For more information, please visit </w:t>
      </w:r>
      <w:hyperlink r:id="rId4" w:history="1">
        <w:r>
          <w:rPr>
            <w:rStyle w:val="Hyperlink"/>
            <w:rFonts w:ascii="Arial" w:hAnsi="Arial" w:cs="Arial"/>
            <w:color w:val="0070C0"/>
            <w:sz w:val="20"/>
            <w:szCs w:val="20"/>
          </w:rPr>
          <w:t>www.nyp.edu.sg</w:t>
        </w:r>
      </w:hyperlink>
    </w:p>
    <w:p w:rsidR="00DB6193" w:rsidRDefault="00DB6193" w:rsidP="00DB6193"/>
    <w:sectPr w:rsidR="00DB6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93"/>
    <w:rsid w:val="00C53DE7"/>
    <w:rsid w:val="00DB619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F206C-D9DB-4D33-88BF-97E58BE6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19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193"/>
    <w:pPr>
      <w:ind w:left="720"/>
    </w:pPr>
    <w:rPr>
      <w:lang w:eastAsia="en-SG"/>
    </w:rPr>
  </w:style>
  <w:style w:type="character" w:styleId="Hyperlink">
    <w:name w:val="Hyperlink"/>
    <w:basedOn w:val="DefaultParagraphFont"/>
    <w:uiPriority w:val="99"/>
    <w:semiHidden/>
    <w:unhideWhenUsed/>
    <w:rsid w:val="00DB61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73139">
      <w:bodyDiv w:val="1"/>
      <w:marLeft w:val="0"/>
      <w:marRight w:val="0"/>
      <w:marTop w:val="0"/>
      <w:marBottom w:val="0"/>
      <w:divBdr>
        <w:top w:val="none" w:sz="0" w:space="0" w:color="auto"/>
        <w:left w:val="none" w:sz="0" w:space="0" w:color="auto"/>
        <w:bottom w:val="none" w:sz="0" w:space="0" w:color="auto"/>
        <w:right w:val="none" w:sz="0" w:space="0" w:color="auto"/>
      </w:divBdr>
    </w:div>
    <w:div w:id="164339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yp.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Shahirah Binte Mohamed</dc:creator>
  <cp:keywords/>
  <dc:description/>
  <cp:lastModifiedBy>Shahirah Binte Mohamed</cp:lastModifiedBy>
  <cp:revision>1</cp:revision>
  <dcterms:created xsi:type="dcterms:W3CDTF">2016-03-17T09:20:00Z</dcterms:created>
  <dcterms:modified xsi:type="dcterms:W3CDTF">2016-03-17T09:22:00Z</dcterms:modified>
</cp:coreProperties>
</file>