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0029D6">
        <w:t xml:space="preserve">external </w:t>
      </w:r>
      <w:r w:rsidR="00625149">
        <w:t>experts</w:t>
      </w:r>
      <w:r w:rsidR="00487498">
        <w:t xml:space="preserve"> as a large structure</w:t>
      </w:r>
      <w:r w:rsidR="001170F8">
        <w:t xml:space="preserve">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complexity and rising cost prompt</w:t>
      </w:r>
      <w:r w:rsidR="0015148E">
        <w:t xml:space="preserve"> </w:t>
      </w:r>
      <w:r w:rsidR="00427B6A">
        <w:t xml:space="preserve">specific </w:t>
      </w:r>
      <w:r w:rsidR="0015148E">
        <w:t xml:space="preserve">administration </w:t>
      </w:r>
      <w:r w:rsidR="00A01198">
        <w:t>to take</w:t>
      </w:r>
      <w:r w:rsidR="00112021">
        <w:t xml:space="preserve"> precedence </w:t>
      </w:r>
      <w:r w:rsidR="0015148E">
        <w:t>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lastRenderedPageBreak/>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bookmarkStart w:id="0" w:name="_GoBack"/>
      <w:r>
        <w:t xml:space="preserve">The shifting </w:t>
      </w:r>
      <w:r w:rsidR="006176C2">
        <w:t xml:space="preserve">of a small enterprise </w:t>
      </w:r>
      <w:r>
        <w:t xml:space="preserve">into a </w:t>
      </w:r>
      <w:r w:rsidR="00FD3399">
        <w:t xml:space="preserve">large </w:t>
      </w:r>
      <w:r>
        <w:t>corporate entity with an impersona</w:t>
      </w:r>
      <w:r w:rsidR="00F67673">
        <w:t xml:space="preserve">l </w:t>
      </w:r>
      <w:bookmarkEnd w:id="0"/>
      <w:r w:rsidR="00F67673">
        <w:t xml:space="preserve">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270204">
        <w:t xml:space="preserve"> and artificial</w:t>
      </w:r>
      <w:r w:rsidR="006D4B52">
        <w:t xml:space="preserve"> thi</w:t>
      </w:r>
      <w:r w:rsidR="00352165">
        <w:t xml:space="preserve">nking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432F01">
        <w:t>and acheivement in a superficial</w:t>
      </w:r>
      <w:r w:rsidR="002A324A">
        <w:t xml:space="preserve"> </w:t>
      </w:r>
      <w:r w:rsidR="00A57812">
        <w:t xml:space="preserve">organization that becomes obsessed with tributes to money and power. </w:t>
      </w:r>
      <w:r w:rsidR="00270204">
        <w:t xml:space="preserve">  This 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t xml:space="preserve">, clarity of thought and </w:t>
      </w:r>
      <w:r w:rsidR="00BE5B93">
        <w:t xml:space="preserve">perceptive analysis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lastRenderedPageBreak/>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4A9E"/>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BB9"/>
    <w:rsid w:val="00850083"/>
    <w:rsid w:val="00850922"/>
    <w:rsid w:val="008513D7"/>
    <w:rsid w:val="008517F3"/>
    <w:rsid w:val="008535F4"/>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5443"/>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57812"/>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4800"/>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67F0"/>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CFEF"/>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4209</Words>
  <Characters>23993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2023-01-13T10:53:00Z</dcterms:created>
  <dcterms:modified xsi:type="dcterms:W3CDTF">2023-01-13T10:53:00Z</dcterms:modified>
</cp:coreProperties>
</file>