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116C79">
        <w:t xml:space="preserve"> for preserving</w:t>
      </w:r>
      <w:r w:rsidR="002A0332">
        <w:t xml:space="preserve"> </w:t>
      </w:r>
      <w:r w:rsidR="003F5638">
        <w:t>independence</w:t>
      </w:r>
      <w:r w:rsidR="00CA135B">
        <w:t xml:space="preserve"> </w:t>
      </w:r>
      <w:r w:rsidR="0092581C">
        <w:t xml:space="preserve">for </w:t>
      </w:r>
      <w:r w:rsidR="00CA135B">
        <w:t>a society</w:t>
      </w:r>
      <w:r w:rsidR="002A0332">
        <w:t xml:space="preserve"> and</w:t>
      </w:r>
      <w:r w:rsidR="00116C79">
        <w:t xml:space="preserve"> peer-to-peer </w:t>
      </w:r>
      <w:r w:rsidR="002A0332">
        <w:t xml:space="preserve">interaction serves to guarantee local autonomy.   </w:t>
      </w:r>
      <w:r w:rsidR="00116C79">
        <w:t xml:space="preserve"> </w:t>
      </w:r>
      <w:r w:rsidR="006545A5">
        <w:t xml:space="preserve"> </w:t>
      </w:r>
      <w:r w:rsidR="00DE57DC">
        <w:t xml:space="preserve"> </w:t>
      </w:r>
    </w:p>
    <w:p w:rsidR="00D92894" w:rsidRDefault="002A0332" w:rsidP="00C54270">
      <w:r>
        <w:t>Furthermore, the</w:t>
      </w:r>
      <w:r w:rsidR="00FB47B5">
        <w:t xml:space="preserve"> combination of</w:t>
      </w:r>
      <w:r w:rsidR="0006008C">
        <w:t xml:space="preserve"> interna</w:t>
      </w:r>
      <w:r w:rsidR="00FB47B5">
        <w:t xml:space="preserve">tional networking with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144EB7">
        <w:t xml:space="preserve">   </w:t>
      </w:r>
      <w:r w:rsidR="0073318A">
        <w:t xml:space="preserve">Local business can </w:t>
      </w:r>
      <w:r w:rsidR="00F04217">
        <w:t>harness the vast potential of grassroots networking</w:t>
      </w:r>
      <w:r w:rsidR="00400174">
        <w:t xml:space="preserve"> to</w:t>
      </w:r>
      <w:r w:rsidR="00783086">
        <w:t xml:space="preserve"> </w:t>
      </w:r>
      <w:r w:rsidR="00400174">
        <w:t>combine resources</w:t>
      </w:r>
      <w:r w:rsidR="00C70A58">
        <w:t xml:space="preserve"> with other local communities around the region</w:t>
      </w:r>
      <w:r w:rsidR="00400174">
        <w:t xml:space="preserve"> and</w:t>
      </w:r>
      <w:r w:rsidR="00783086">
        <w:t xml:space="preserve"> apply traditional methods in responding to a range of humanitarian crisis.  </w:t>
      </w:r>
    </w:p>
    <w:p w:rsidR="00880412" w:rsidRDefault="00783086" w:rsidP="00C54270">
      <w:r>
        <w:t xml:space="preserve">Moreover, </w:t>
      </w:r>
      <w:r w:rsidR="0073318A">
        <w:t xml:space="preserve"> </w:t>
      </w:r>
      <w:r w:rsidR="00144EB7">
        <w:t>Startup</w:t>
      </w:r>
      <w:r w:rsidR="00EB23ED">
        <w:t xml:space="preserve"> companies</w:t>
      </w:r>
      <w:r w:rsidR="001542CA">
        <w:t xml:space="preserve"> and established</w:t>
      </w:r>
      <w:r w:rsidR="00EB23ED">
        <w:t xml:space="preserve"> enterprise can</w:t>
      </w:r>
      <w:r w:rsidR="00144EB7">
        <w:t xml:space="preserve"> have a pivotal role in the</w:t>
      </w:r>
      <w:r w:rsidR="00EB23ED">
        <w:t xml:space="preserve"> </w:t>
      </w:r>
      <w:r w:rsidR="008368DF">
        <w:t>implement</w:t>
      </w:r>
      <w:r w:rsidR="00144EB7">
        <w:t>ation of</w:t>
      </w:r>
      <w:r w:rsidR="001542CA">
        <w:t xml:space="preserve"> </w:t>
      </w:r>
      <w:r w:rsidR="008368DF">
        <w:t>international releif programs</w:t>
      </w:r>
      <w:r w:rsidR="00144EB7">
        <w:t xml:space="preserve"> and the deployment of</w:t>
      </w:r>
      <w:r w:rsidR="008368DF">
        <w:t xml:space="preserve"> </w:t>
      </w:r>
      <w:r w:rsidR="001542CA">
        <w:t xml:space="preserve">innovative technologies </w:t>
      </w:r>
      <w:r w:rsidR="00F96A9B">
        <w:t>in response to h</w:t>
      </w:r>
      <w:r w:rsidR="001A3C34">
        <w:t xml:space="preserve">umanitarian </w:t>
      </w:r>
      <w:r w:rsidR="00FF52E0">
        <w:t xml:space="preserve">exigencies.  </w:t>
      </w:r>
      <w:bookmarkStart w:id="0" w:name="_GoBack"/>
      <w:bookmarkEnd w:id="0"/>
      <w:r w:rsidR="00FF52E0">
        <w:t>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w:t>
      </w:r>
      <w:r w:rsidR="00E915E2">
        <w:lastRenderedPageBreak/>
        <w:t>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 xml:space="preserve">e dimensional revenue streams.  </w:t>
      </w:r>
      <w:r w:rsidR="00B33F84">
        <w:lastRenderedPageBreak/>
        <w:t>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w:t>
      </w:r>
      <w:r w:rsidR="00E00051">
        <w:lastRenderedPageBreak/>
        <w:t>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w:t>
      </w:r>
      <w:r w:rsidR="00D42FD5">
        <w:lastRenderedPageBreak/>
        <w:t xml:space="preserve">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34D8"/>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3C36"/>
    <w:rsid w:val="0014492F"/>
    <w:rsid w:val="00144EB7"/>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D8C8"/>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3</cp:revision>
  <dcterms:created xsi:type="dcterms:W3CDTF">2023-01-08T09:34:00Z</dcterms:created>
  <dcterms:modified xsi:type="dcterms:W3CDTF">2023-01-08T09:34:00Z</dcterms:modified>
</cp:coreProperties>
</file>