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40"/>
        <w:rPr/>
      </w:pPr>
      <w:r>
        <w:rPr>
          <w:b/>
          <w:color w:val="1B395C"/>
          <w:sz w:val="44"/>
        </w:rPr>
        <w:t>WANGILA W. JOB</w:t>
      </w:r>
    </w:p>
    <w:p>
      <w:pPr>
        <w:pStyle w:val="Normal"/>
        <w:spacing w:lineRule="auto" w:line="288" w:before="40" w:after="0"/>
        <w:jc w:val="left"/>
        <w:rPr/>
      </w:pPr>
      <w:r>
        <w:rPr>
          <w:b w:val="false"/>
          <w:color w:val="2D75B6"/>
          <w:sz w:val="24"/>
        </w:rPr>
        <w:t>Full-Stack Software Engineer | IT &amp; Cybersecurity Operations | Remote-Ready</w:t>
      </w:r>
    </w:p>
    <w:p>
      <w:pPr>
        <w:pStyle w:val="Normal"/>
        <w:spacing w:before="0" w:after="80"/>
        <w:jc w:val="left"/>
        <w:rPr/>
      </w:pPr>
      <w:r>
        <w:rPr>
          <w:b w:val="false"/>
          <w:color w:val="0462C1"/>
          <w:sz w:val="19"/>
        </w:rPr>
        <w:t>jobwangila254@gmail.com</w:t>
      </w:r>
      <w:r>
        <w:rPr>
          <w:b w:val="false"/>
          <w:color w:val="545454"/>
          <w:sz w:val="19"/>
        </w:rPr>
        <w:t xml:space="preserve"> | +254 700 511 991 | +254 105 805 580 | Nairobi, Kenya (Available Globally)</w:t>
      </w:r>
      <w:r>
        <w:rPr>
          <w:b w:val="false"/>
          <w:color w:val="212121"/>
          <w:sz w:val="20"/>
        </w:rPr>
        <w:t xml:space="preserve"> | </w:t>
      </w:r>
      <w:r>
        <w:rPr>
          <w:b w:val="false"/>
          <w:color w:val="0462C1"/>
          <w:sz w:val="19"/>
        </w:rPr>
        <w:t xml:space="preserve">GitHub: github.com/jobwangila254 </w:t>
      </w:r>
    </w:p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P R O F E S S I O N A L</w:t>
        <w:tab/>
        <w:t>S U M M A R Y</w:t>
      </w:r>
    </w:p>
    <w:p>
      <w:pPr>
        <w:pStyle w:val="Normal"/>
        <w:spacing w:before="40" w:after="0"/>
        <w:rPr/>
      </w:pPr>
      <w:r>
        <w:rPr/>
      </w:r>
    </w:p>
    <w:p>
      <w:pPr>
        <w:pStyle w:val="PreformattedText"/>
        <w:spacing w:before="0" w:after="80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0"/>
        </w:rPr>
        <w:t>Computer Technology graduate (awaiting conferment) from The Technical University of Kenya with proven experience in full-stack software development, IT operations, and technical support. Built 6+ production-grade applications independently, including a digital health platform, premium rental marketplace, and social networking app. As documented in the TU-K Recommendation Letter, demonstrated strong competencies across 16 areas including software development, network design and administration, database management and security, mobile application development, and information systems security.</w:t>
      </w:r>
    </w:p>
    <w:p>
      <w:pPr>
        <w:pStyle w:val="PreformattedText"/>
        <w:widowControl/>
        <w:spacing w:lineRule="atLeast" w:line="330"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Remote-ready professional with experience working across distributed teams and multiple time zones. Proficient in asynchronous communication tools (Slack, Discord, Notion, Jira) and self-directed project management. Seeking full-time remote Software Engineering or IT Operations positions where I can deliver scalable, secure, and user-centric solutions for international organizations.</w:t>
      </w:r>
    </w:p>
    <w:p>
      <w:pPr>
        <w:pStyle w:val="Normal"/>
        <w:spacing w:before="0" w:after="80"/>
        <w:rPr>
          <w:rFonts w:ascii="Calibri" w:hAnsi="Calibri"/>
          <w:b w:val="false"/>
          <w:i w:val="false"/>
          <w:i w:val="false"/>
          <w:sz w:val="20"/>
        </w:rPr>
      </w:pPr>
      <w:r>
        <w:rPr>
          <w:b w:val="false"/>
          <w:i w:val="false"/>
          <w:sz w:val="20"/>
        </w:rPr>
      </w:r>
    </w:p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E D U C A T I O N</w:t>
      </w:r>
    </w:p>
    <w:p>
      <w:pPr>
        <w:pStyle w:val="Normal"/>
        <w:spacing w:before="40" w:after="0"/>
        <w:rPr/>
      </w:pPr>
      <w:r>
        <w:rPr/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1"/>
              </w:rPr>
              <w:t>Bachelor of Technology in Computer Technology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2022 – 2026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The Technical University of Kenya</w:t>
            </w:r>
            <w:r>
              <w:rPr>
                <w:b w:val="false"/>
                <w:color w:val="545454"/>
                <w:sz w:val="18"/>
              </w:rPr>
              <w:br/>
              <w:t>All final-year coursework complete. Currently completing mandatory 12-week Industry Attachment (ending October 2026). Graduation scheduled after attachment. As documented in the TU-K Recommendation Letter (dated 2/6/2026), demonstrated excellence across 16 areas: Network Design, Database Administration &amp; Security, Software Development, Mobile Applications, Information Systems Security, Web Design &amp; Development, Management Information Systems, Computer Hardware Servicing, and Office Automation Systems.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1"/>
              </w:rPr>
              <w:t>Kenya Certificate of Secondary Education (KCSE)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2015 – 2018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Maranda High School</w:t>
            </w:r>
            <w:r>
              <w:rPr>
                <w:b w:val="false"/>
                <w:color w:val="545454"/>
                <w:sz w:val="20"/>
              </w:rPr>
              <w:t xml:space="preserve"> | Mean Grade: B Plain (69)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T E C H N I C A L</w:t>
        <w:tab/>
        <w:t>S K I L L S</w:t>
      </w:r>
    </w:p>
    <w:p>
      <w:pPr>
        <w:pStyle w:val="Normal"/>
        <w:spacing w:before="40" w:after="0"/>
        <w:rPr/>
      </w:pPr>
      <w:r>
        <w:rPr/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3"/>
        <w:gridCol w:w="5102"/>
      </w:tblGrid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Frontend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React.js, React Native, Next.js, TypeScript, Tailwind CSS, HTML5, CSS3, JavaScript (ES6+), Python, C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Backend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Node.js, Express.js, Flask, Firebase Firestore, Prisma ORM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Databases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PostgreSQL, MySQL, Firebase, Supabase (PostgreSQL + Storage)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Tools &amp; Platforms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Git, GitHub, Postman, Linux CLI, Chrome DevTools, VS Code, Android Studio, Vercel, Render, GitHub Actions (CI/CD)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IT &amp; Networks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LAN/WiFi configuration, router setup, hardware diagnostics, workstation security, cybersecurity fundamentals, automated backup systems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APIs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RESTful APIs, Africa's Talking SMS Gateway, Google OAuth 2.0, Safaricom Daraja (M-Pesa), Swagger/OpenAPI 3.0, Cloudinary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Data &amp; Analytics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MS Excel, SQL querying, data management, reporting, PostgreSQL query optimization, database normalization (3NF)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Cybersecurity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Security awareness, workstation hardening, secure coding practices, data protection protocols, JWT authentication, RBAC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Methodologies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Agile/Scrum (Sprint-based), Test-Driven Development (Jest + Supertest), MVC Architecture, UML/ERD/DFD Modelling, Responsive/Mobile-First Design</w:t>
            </w:r>
          </w:p>
        </w:tc>
      </w:tr>
    </w:tbl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P R O J E C T</w:t>
        <w:tab/>
        <w:t>P O R T F O L I O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Boresha-Mama — Full-Stack Digital Health Platform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Dec 2025 – Jun 2026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Paper-based maternal health tracking resulted in ~40% record loss, no automated appointment reminders, and fragmented data flow between community health workers, patients, facilities, and regional health managers.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Architected a 4-app digital health ecosystem using React Native 0.75 (mobile), React.js 18 (web dashboards), Node.js 20+ with Express.js (REST API), and PostgreSQL 16. Integrated Africa's Talking SMS Gateway for automated reminders via node-cron. Implemented JWT authentication with bcrypt hashing and role-based access control for 4 user roles.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Delivered 4 integrated frontend applications and 1 API backend within a 6-month Agile sprint cycle. Achieved 100% test pass rate with 77 automated tests across 12 suites (Jest + Supertest). Designed a normalized database with 9+ core tables. Reduced record loss from ~40% to near-zero. Total cost: KSH 160,000 using exclusively open-source technologies. Presented as final-year capstone at The Technical University of Kenya.</w:t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Lux Stay — Premium Rental Platform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2025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Short-term rental market lacked a unified digital platform for property discovery, booking management, and host administration, leading to double-bookings and poor guest experiences.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Engineered a full-stack web application using Next.js 14 (App Router), TypeScript, Tailwind CSS, Zustand, Prisma ORM, and PostgreSQL via Supabase. Implemented multi-step booking with offline payments, Google OAuth 2.0 via NextAuth.js, role-based access (User/Admin), and full admin CRUD panel. Deployed to Vercel with CI/CD from GitHub.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Built a scalable platform supporting 12+ listings across 5 cities with advanced filtering. Architected a 7-model PostgreSQL schema with double-booking prevention via database constraints. Targets Lighthouse performance scores ≥95.</w:t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Moyo — Social Networking Platform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2026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No locally-relevant social platforms with native mobile payment integration, forcing users to rely on international platforms with poor local payment support.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Built a full-stack mobile platform with Express.js REST API, Prisma ORM, PostgreSQL, and React Native (Expo SDK 52). Implemented swipe-based matching, real-time instant messaging, phone verification via Africa's Talking SMS, Cloudinary image uploads, and M-Pesa STK Push integration via Safaricom Daraja API.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Delivered a complete platform with JWT authentication, profile browsing, swipe mechanics, match management, and real-time messaging. Automated testing with Jest, ESLint enforcement, and CI/CD via GitHub Actions.</w:t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Naju Poultry — Business Website with Admin Panel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2026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Growing business needed an online product catalog, delivery request system, and customer communication channel without heavy framework overhead.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Built a lightweight static site using HTML5, TailwindCSS (CDN), and Vanilla JavaScript with Firebase Firestore as the serverless backend. Implemented dynamic product catalog with category filtering, zone-based delivery fees, contact forms, and a full admin panel with inventory stock monitoring and low-stock alerts.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Deployed a 5-page responsive website with complete admin dashboard — zero traditional backend server. Firebase Firestore provides real-time data persistence. Mobile-first design ensures cross-device accessibility.</w:t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jobw.dev — Personal Portfolio Website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2025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Needed a professional online presence to showcase work and attract opportunities in a competitive global tech market.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Designed a custom single-page portfolio using semantic HTML5, custom CSS3 (dark/light theme toggle), vanilla JavaScript, Space Grotesk + Inter typography, and Plausible.io privacy-first analytics.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Lightweight, accessible portfolio with cursor-glow effects, smooth scroll navigation, responsive hamburger menu, and theme switching — zero framework overhead. Live at jobw.dev with custom domain.</w:t>
      </w:r>
    </w:p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W O R K    E X P E R I E N C E</w:t>
      </w:r>
    </w:p>
    <w:p>
      <w:pPr>
        <w:pStyle w:val="Normal"/>
        <w:spacing w:before="40" w:after="0"/>
        <w:rPr/>
      </w:pPr>
      <w:r>
        <w:rPr/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3"/>
        <w:gridCol w:w="5102"/>
      </w:tblGrid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IT &amp; Technical Support Assistant (Part-time)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color w:val="545454"/>
                <w:sz w:val="20"/>
              </w:rPr>
              <w:t>IT &amp; Technical Support | 2022 – Sep 2024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Diagnosed and resolved hardware, software, and connectivity faults across workstations, reducing average operational downtime by an estimated 35% through proactive monitoring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Administered LAN routing, WiFi troubleshooting, and endpoint software updates across all systems, ensuring uninterrupted operations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color w:val="545454"/>
                <w:sz w:val="20"/>
              </w:rPr>
              <w:t>Designed and implemented automated daily backup protocols for confidential business records, achieving zero data loss incidents during tenure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color w:val="545454"/>
                <w:sz w:val="20"/>
              </w:rPr>
              <w:t>Managed digital insurance portal claims and financial records using enterprise ledger software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Industrial Attachment (Mandatory — 12 Weeks)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In-progress | Expected Completion: October 202</w:t>
            </w:r>
            <w:r>
              <w:rPr>
                <w:b w:val="false"/>
                <w:color w:val="545454"/>
                <w:sz w:val="20"/>
              </w:rPr>
              <w:t>6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Completing 12-week mandatory attachment covering Network Design, Database Administration &amp; Security, Software Development, Mobile Applications, Information Systems Security, and Web Design &amp; Development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As highlighted in the TU-K Recommendation Letter, gaining hands-on industry experience across 16 specialized areas of computing and information technology to complement academic training</w:t>
            </w:r>
          </w:p>
        </w:tc>
      </w:tr>
    </w:tbl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R E F E R E E S</w:t>
      </w:r>
    </w:p>
    <w:p>
      <w:pPr>
        <w:pStyle w:val="Normal"/>
        <w:spacing w:before="40" w:after="0"/>
        <w:rPr/>
      </w:pPr>
      <w:r>
        <w:rPr/>
      </w:r>
    </w:p>
    <w:p>
      <w:pPr>
        <w:pStyle w:val="Heading3"/>
        <w:spacing w:before="80" w:after="20"/>
        <w:rPr>
          <w:color w:val="729FCF"/>
        </w:rPr>
      </w:pPr>
      <w:r>
        <w:rPr>
          <w:color w:val="729FCF"/>
          <w:sz w:val="21"/>
        </w:rPr>
        <w:t>Mr. Luke Okelo</w:t>
      </w:r>
    </w:p>
    <w:p>
      <w:pPr>
        <w:pStyle w:val="Normal"/>
        <w:spacing w:lineRule="auto" w:line="264" w:before="0" w:after="40"/>
        <w:rPr/>
      </w:pPr>
      <w:r>
        <w:rPr>
          <w:color w:val="545454"/>
          <w:sz w:val="20"/>
        </w:rPr>
        <w:t xml:space="preserve">Lecturer and </w:t>
      </w:r>
      <w:r>
        <w:rPr>
          <w:color w:val="545454"/>
          <w:sz w:val="20"/>
        </w:rPr>
        <w:t>Project</w:t>
      </w:r>
      <w:r>
        <w:rPr>
          <w:color w:val="545454"/>
          <w:sz w:val="20"/>
        </w:rPr>
        <w:t xml:space="preserve"> Supervisor, The Technical University of Kenya</w:t>
        <w:br/>
        <w:t>+254 723 650 683</w:t>
      </w:r>
    </w:p>
    <w:p>
      <w:pPr>
        <w:pStyle w:val="Heading3"/>
        <w:spacing w:before="80" w:after="20"/>
        <w:rPr>
          <w:color w:val="729FCF"/>
        </w:rPr>
      </w:pPr>
      <w:r>
        <w:rPr>
          <w:color w:val="729FCF"/>
          <w:sz w:val="21"/>
        </w:rPr>
        <w:t>Dr. Sam Njuki</w:t>
      </w:r>
    </w:p>
    <w:p>
      <w:pPr>
        <w:pStyle w:val="Normal"/>
        <w:spacing w:lineRule="auto" w:line="264" w:before="0" w:after="40"/>
        <w:rPr/>
      </w:pPr>
      <w:r>
        <w:rPr>
          <w:color w:val="545454"/>
          <w:sz w:val="20"/>
        </w:rPr>
        <w:t xml:space="preserve">Lecturer and </w:t>
      </w:r>
      <w:r>
        <w:rPr>
          <w:color w:val="545454"/>
          <w:sz w:val="20"/>
        </w:rPr>
        <w:t>Project</w:t>
      </w:r>
      <w:r>
        <w:rPr>
          <w:color w:val="545454"/>
          <w:sz w:val="20"/>
        </w:rPr>
        <w:t xml:space="preserve"> Supervisor, The Technical University of Kenya</w:t>
        <w:br/>
        <w:t>+254 720 791 608</w:t>
      </w:r>
    </w:p>
    <w:p>
      <w:pPr>
        <w:pStyle w:val="Heading3"/>
        <w:rPr>
          <w:color w:val="729FCF"/>
          <w:sz w:val="21"/>
          <w:szCs w:val="21"/>
        </w:rPr>
      </w:pPr>
      <w:r>
        <w:rPr>
          <w:color w:val="729FCF"/>
          <w:sz w:val="21"/>
          <w:szCs w:val="21"/>
        </w:rPr>
        <w:t>Dr. David O</w:t>
      </w:r>
      <w:r>
        <w:rPr>
          <w:color w:val="729FCF"/>
          <w:sz w:val="21"/>
          <w:szCs w:val="21"/>
        </w:rPr>
        <w:t>yu</w:t>
      </w:r>
      <w:r>
        <w:rPr>
          <w:color w:val="729FCF"/>
          <w:sz w:val="21"/>
          <w:szCs w:val="21"/>
        </w:rPr>
        <w:t>gi</w:t>
      </w:r>
    </w:p>
    <w:p>
      <w:pPr>
        <w:pStyle w:val="Normal"/>
        <w:spacing w:lineRule="auto" w:line="264" w:before="11" w:after="0"/>
        <w:ind w:hanging="0" w:left="57" w:right="3601"/>
        <w:jc w:val="left"/>
        <w:rPr>
          <w:i/>
          <w:i/>
          <w:sz w:val="19"/>
        </w:rPr>
      </w:pPr>
      <w:r>
        <w:rPr>
          <w:i/>
          <w:color w:val="545454"/>
          <w:spacing w:val="-2"/>
          <w:sz w:val="19"/>
        </w:rPr>
        <w:t>Director, Executive Dental Clinic</w:t>
      </w:r>
    </w:p>
    <w:p>
      <w:pPr>
        <w:pStyle w:val="Normal"/>
        <w:spacing w:lineRule="auto" w:line="264" w:before="11" w:after="0"/>
        <w:ind w:hanging="0" w:left="57" w:right="3601"/>
        <w:jc w:val="left"/>
        <w:rPr>
          <w:i/>
          <w:i/>
          <w:sz w:val="19"/>
        </w:rPr>
      </w:pPr>
      <w:r>
        <w:rPr>
          <w:i/>
          <w:color w:val="545454"/>
          <w:spacing w:val="-2"/>
          <w:sz w:val="19"/>
        </w:rPr>
        <w:t>0722836889</w:t>
      </w:r>
    </w:p>
    <w:p>
      <w:pPr>
        <w:pStyle w:val="Heading3"/>
        <w:spacing w:before="80" w:after="20"/>
        <w:rPr>
          <w:rFonts w:ascii="Calibri" w:hAnsi="Calibri"/>
          <w:color w:val="545454"/>
          <w:sz w:val="20"/>
        </w:rPr>
      </w:pPr>
      <w:r>
        <w:rPr/>
      </w:r>
    </w:p>
    <w:sectPr>
      <w:type w:val="nextPage"/>
      <w:pgSz w:w="11906" w:h="16838"/>
      <w:pgMar w:left="850" w:right="850" w:gutter="0" w:header="0" w:top="96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Menlo">
    <w:altName w:val="Monaco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ＭＳ 明朝" w:cs=""/>
      <w:color w:val="545454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4</Pages>
  <Words>1175</Words>
  <Characters>7439</Characters>
  <CharactersWithSpaces>8538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2026-07-16T08:22:25Z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