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lang w:val="fr-CA" w:eastAsia="zh-CN"/>
        </w:rPr>
        <w:id w:val="-13792401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en-CA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989"/>
          </w:tblGrid>
          <w:tr w:rsidR="00F168F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  <w:lang w:val="fr-CA" w:eastAsia="zh-CN"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F168FE" w:rsidRDefault="00926371" w:rsidP="0092637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F168F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168FE" w:rsidRDefault="00195A45" w:rsidP="005C26A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STAT 445  Assignment </w:t>
                    </w:r>
                    <w:r w:rsidR="005C26A8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7</w:t>
                    </w:r>
                  </w:p>
                </w:tc>
              </w:sdtContent>
            </w:sdt>
          </w:tr>
          <w:tr w:rsidR="00F168F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168FE" w:rsidRDefault="00F168FE" w:rsidP="00F168F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Kun Yang  301178299</w:t>
                    </w:r>
                  </w:p>
                </w:tc>
              </w:sdtContent>
            </w:sdt>
          </w:tr>
          <w:tr w:rsidR="00F168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68FE" w:rsidRDefault="00F168FE">
                <w:pPr>
                  <w:pStyle w:val="NoSpacing"/>
                  <w:jc w:val="center"/>
                </w:pPr>
              </w:p>
            </w:tc>
          </w:tr>
          <w:tr w:rsidR="00F168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68FE" w:rsidRDefault="00F168F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168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68FE" w:rsidRDefault="00F168F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168FE" w:rsidRDefault="00F168FE"/>
        <w:p w:rsidR="00F168FE" w:rsidRDefault="00F168F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989"/>
          </w:tblGrid>
          <w:tr w:rsidR="00F168FE" w:rsidRPr="00F168FE">
            <w:tc>
              <w:tcPr>
                <w:tcW w:w="5000" w:type="pct"/>
              </w:tcPr>
              <w:p w:rsidR="00F168FE" w:rsidRDefault="00F168FE">
                <w:pPr>
                  <w:pStyle w:val="NoSpacing"/>
                </w:pPr>
              </w:p>
            </w:tc>
          </w:tr>
        </w:tbl>
        <w:p w:rsidR="00F168FE" w:rsidRPr="00F168FE" w:rsidRDefault="00F168FE"/>
        <w:p w:rsidR="00D1092B" w:rsidRPr="001A5C8C" w:rsidRDefault="00F168FE" w:rsidP="001A5C8C">
          <w:pPr>
            <w:widowControl/>
            <w:jc w:val="left"/>
          </w:pPr>
          <w:r>
            <w:br w:type="page"/>
          </w:r>
        </w:p>
      </w:sdtContent>
    </w:sdt>
    <w:p w:rsidR="005C26A8" w:rsidRPr="0010451C" w:rsidRDefault="0010451C" w:rsidP="0010451C">
      <w:pPr>
        <w:widowControl/>
        <w:spacing w:line="276" w:lineRule="auto"/>
        <w:contextualSpacing/>
        <w:jc w:val="left"/>
        <w:rPr>
          <w:b/>
          <w:sz w:val="28"/>
          <w:szCs w:val="28"/>
        </w:rPr>
      </w:pPr>
      <w:r w:rsidRPr="0010451C">
        <w:rPr>
          <w:b/>
          <w:sz w:val="28"/>
          <w:szCs w:val="28"/>
        </w:rPr>
        <w:lastRenderedPageBreak/>
        <w:t>P</w:t>
      </w:r>
      <w:r w:rsidR="005C26A8" w:rsidRPr="0010451C">
        <w:rPr>
          <w:b/>
          <w:sz w:val="28"/>
          <w:szCs w:val="28"/>
        </w:rPr>
        <w:t>roblems 12.14 and 12.15</w:t>
      </w:r>
    </w:p>
    <w:p w:rsidR="0010451C" w:rsidRPr="00110F67" w:rsidRDefault="00A008D9" w:rsidP="00110F67">
      <w:pPr>
        <w:pStyle w:val="ListParagraph"/>
        <w:widowControl/>
        <w:numPr>
          <w:ilvl w:val="1"/>
          <w:numId w:val="3"/>
        </w:numPr>
        <w:spacing w:after="240"/>
        <w:ind w:left="426" w:firstLineChars="0"/>
        <w:contextualSpacing/>
        <w:jc w:val="left"/>
        <w:rPr>
          <w:b/>
          <w:i/>
          <w:sz w:val="24"/>
          <w:szCs w:val="24"/>
        </w:rPr>
      </w:pPr>
      <w:r w:rsidRPr="00110F67">
        <w:rPr>
          <w:b/>
          <w:i/>
          <w:sz w:val="24"/>
          <w:szCs w:val="24"/>
        </w:rPr>
        <w:t>Calculate</w:t>
      </w:r>
      <w:r w:rsidR="005C26A8" w:rsidRPr="00110F67">
        <w:rPr>
          <w:b/>
          <w:i/>
          <w:sz w:val="24"/>
          <w:szCs w:val="24"/>
        </w:rPr>
        <w:t xml:space="preserve"> the Euclidean distances between the cereal brands. </w:t>
      </w:r>
    </w:p>
    <w:p w:rsidR="005C26A8" w:rsidRDefault="0010451C" w:rsidP="00110F67">
      <w:pPr>
        <w:pStyle w:val="ListParagraph"/>
        <w:widowControl/>
        <w:spacing w:after="240"/>
        <w:ind w:left="426" w:firstLineChars="0" w:firstLine="0"/>
        <w:contextualSpacing/>
        <w:jc w:val="left"/>
        <w:rPr>
          <w:sz w:val="24"/>
        </w:rPr>
      </w:pPr>
      <w:r>
        <w:rPr>
          <w:sz w:val="24"/>
        </w:rPr>
        <w:t>(</w:t>
      </w:r>
      <w:r w:rsidR="005C26A8">
        <w:rPr>
          <w:sz w:val="24"/>
        </w:rPr>
        <w:t>Print out the upper left-hand corner of this table corresponding to the first five cereal brands.</w:t>
      </w:r>
      <w:r>
        <w:rPr>
          <w:sz w:val="24"/>
        </w:rPr>
        <w:t>)</w:t>
      </w:r>
      <w:r w:rsidR="005C26A8">
        <w:rPr>
          <w:sz w:val="24"/>
        </w:rPr>
        <w:t xml:space="preserve"> </w:t>
      </w:r>
    </w:p>
    <w:p w:rsidR="00A008D9" w:rsidRPr="00A92987" w:rsidRDefault="00A008D9" w:rsidP="00A0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 xml:space="preserve">&gt; </w:t>
      </w:r>
      <w:proofErr w:type="spellStart"/>
      <w:proofErr w:type="gramStart"/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>setwd</w:t>
      </w:r>
      <w:proofErr w:type="spellEnd"/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>(</w:t>
      </w:r>
      <w:proofErr w:type="gramEnd"/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>"C:\\Users\\Kun\\Desktop\\homework")</w:t>
      </w:r>
    </w:p>
    <w:p w:rsidR="00A008D9" w:rsidRPr="00A92987" w:rsidRDefault="00A008D9" w:rsidP="00A0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 xml:space="preserve">&gt; </w:t>
      </w:r>
      <w:proofErr w:type="gramStart"/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>data</w:t>
      </w:r>
      <w:proofErr w:type="gramEnd"/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>&lt;-read.csv("Assignment 7 Cereal Data.csv")</w:t>
      </w:r>
    </w:p>
    <w:p w:rsidR="00A008D9" w:rsidRPr="00110F67" w:rsidRDefault="00A008D9" w:rsidP="00A0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110F67">
        <w:rPr>
          <w:rFonts w:ascii="Lucida Console" w:eastAsia="SimSun" w:hAnsi="Lucida Console" w:cs="SimSun"/>
          <w:b/>
          <w:kern w:val="0"/>
          <w:sz w:val="20"/>
          <w:szCs w:val="20"/>
        </w:rPr>
        <w:t xml:space="preserve">&gt; (mat&lt;- </w:t>
      </w:r>
      <w:proofErr w:type="spellStart"/>
      <w:proofErr w:type="gramStart"/>
      <w:r w:rsidRPr="00110F67">
        <w:rPr>
          <w:rFonts w:ascii="Lucida Console" w:eastAsia="SimSun" w:hAnsi="Lucida Console" w:cs="SimSun"/>
          <w:b/>
          <w:kern w:val="0"/>
          <w:sz w:val="20"/>
          <w:szCs w:val="20"/>
        </w:rPr>
        <w:t>dist</w:t>
      </w:r>
      <w:proofErr w:type="spellEnd"/>
      <w:r w:rsidRPr="00110F67">
        <w:rPr>
          <w:rFonts w:ascii="Lucida Console" w:eastAsia="SimSun" w:hAnsi="Lucida Console" w:cs="SimSun"/>
          <w:b/>
          <w:kern w:val="0"/>
          <w:sz w:val="20"/>
          <w:szCs w:val="20"/>
        </w:rPr>
        <w:t>(</w:t>
      </w:r>
      <w:proofErr w:type="gramEnd"/>
      <w:r w:rsidRPr="00110F67">
        <w:rPr>
          <w:rFonts w:ascii="Lucida Console" w:eastAsia="SimSun" w:hAnsi="Lucida Console" w:cs="SimSun"/>
          <w:b/>
          <w:kern w:val="0"/>
          <w:sz w:val="20"/>
          <w:szCs w:val="20"/>
        </w:rPr>
        <w:t>data[4:11],method="</w:t>
      </w:r>
      <w:proofErr w:type="spellStart"/>
      <w:r w:rsidRPr="00110F67">
        <w:rPr>
          <w:rFonts w:ascii="Lucida Console" w:eastAsia="SimSun" w:hAnsi="Lucida Console" w:cs="SimSun"/>
          <w:b/>
          <w:kern w:val="0"/>
          <w:sz w:val="20"/>
          <w:szCs w:val="20"/>
        </w:rPr>
        <w:t>euclidian</w:t>
      </w:r>
      <w:proofErr w:type="spellEnd"/>
      <w:r w:rsidRPr="00110F67">
        <w:rPr>
          <w:rFonts w:ascii="Lucida Console" w:eastAsia="SimSun" w:hAnsi="Lucida Console" w:cs="SimSun"/>
          <w:b/>
          <w:kern w:val="0"/>
          <w:sz w:val="20"/>
          <w:szCs w:val="20"/>
        </w:rPr>
        <w:t>"))</w:t>
      </w:r>
    </w:p>
    <w:p w:rsidR="00A008D9" w:rsidRPr="00A008D9" w:rsidRDefault="00A008D9" w:rsidP="00A0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</w:pPr>
      <w:r w:rsidRPr="00A008D9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 xml:space="preserve">            1          2          3         </w:t>
      </w:r>
      <w:r w:rsidR="00110F67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 xml:space="preserve"> 4          5          6</w:t>
      </w:r>
      <w:r w:rsidR="0010451C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 xml:space="preserve">      </w:t>
      </w:r>
    </w:p>
    <w:p w:rsidR="00A008D9" w:rsidRPr="00A008D9" w:rsidRDefault="00A008D9" w:rsidP="00A0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</w:pPr>
      <w:proofErr w:type="gramStart"/>
      <w:r w:rsidRPr="00A008D9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>2  102.861557</w:t>
      </w:r>
      <w:proofErr w:type="gramEnd"/>
      <w:r w:rsidRPr="00A008D9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 xml:space="preserve">                                                                                                              </w:t>
      </w:r>
    </w:p>
    <w:p w:rsidR="00A008D9" w:rsidRPr="00A008D9" w:rsidRDefault="00A008D9" w:rsidP="00A0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</w:pPr>
      <w:r w:rsidRPr="00A008D9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 xml:space="preserve">3   15.636496 110.918889                                                                                                   </w:t>
      </w:r>
    </w:p>
    <w:p w:rsidR="00A008D9" w:rsidRPr="00A008D9" w:rsidRDefault="00A008D9" w:rsidP="00A0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</w:pPr>
      <w:r w:rsidRPr="00A008D9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 xml:space="preserve">4    6.442049 </w:t>
      </w:r>
      <w:proofErr w:type="gramStart"/>
      <w:r w:rsidRPr="00A008D9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>104.038454  10.440307</w:t>
      </w:r>
      <w:proofErr w:type="gramEnd"/>
      <w:r w:rsidRPr="00A008D9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 xml:space="preserve">                                                                                        </w:t>
      </w:r>
    </w:p>
    <w:p w:rsidR="0010451C" w:rsidRPr="00110F67" w:rsidRDefault="00A008D9" w:rsidP="00110F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</w:pPr>
      <w:r w:rsidRPr="00A008D9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 xml:space="preserve">5   </w:t>
      </w:r>
      <w:proofErr w:type="gramStart"/>
      <w:r w:rsidRPr="00A008D9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>99.330257  60.811183</w:t>
      </w:r>
      <w:proofErr w:type="gramEnd"/>
      <w:r w:rsidRPr="00A008D9">
        <w:rPr>
          <w:rFonts w:ascii="Lucida Console" w:eastAsia="SimSun" w:hAnsi="Lucida Console" w:cs="SimSun"/>
          <w:color w:val="000000"/>
          <w:kern w:val="0"/>
          <w:sz w:val="20"/>
          <w:szCs w:val="20"/>
          <w:lang w:val="en-US"/>
        </w:rPr>
        <w:t xml:space="preserve">  98.635693  97.211110                                                    </w:t>
      </w:r>
    </w:p>
    <w:p w:rsidR="0010451C" w:rsidRPr="00110F67" w:rsidRDefault="005C26A8" w:rsidP="00110F67">
      <w:pPr>
        <w:pStyle w:val="ListParagraph"/>
        <w:widowControl/>
        <w:numPr>
          <w:ilvl w:val="1"/>
          <w:numId w:val="3"/>
        </w:numPr>
        <w:spacing w:before="240"/>
        <w:ind w:left="426" w:firstLineChars="0"/>
        <w:contextualSpacing/>
        <w:jc w:val="left"/>
        <w:rPr>
          <w:b/>
          <w:i/>
          <w:sz w:val="24"/>
          <w:szCs w:val="24"/>
        </w:rPr>
      </w:pPr>
      <w:r w:rsidRPr="00110F67">
        <w:rPr>
          <w:b/>
          <w:i/>
          <w:sz w:val="24"/>
          <w:szCs w:val="24"/>
        </w:rPr>
        <w:t xml:space="preserve">Generate a </w:t>
      </w:r>
      <w:proofErr w:type="spellStart"/>
      <w:r w:rsidRPr="00110F67">
        <w:rPr>
          <w:b/>
          <w:i/>
          <w:sz w:val="24"/>
          <w:szCs w:val="24"/>
        </w:rPr>
        <w:t>dendrogram</w:t>
      </w:r>
      <w:proofErr w:type="spellEnd"/>
      <w:r w:rsidRPr="00110F67">
        <w:rPr>
          <w:b/>
          <w:i/>
          <w:sz w:val="24"/>
          <w:szCs w:val="24"/>
        </w:rPr>
        <w:t xml:space="preserve"> for each of the centroid and Ward methods for hierarchical clustering. </w:t>
      </w:r>
    </w:p>
    <w:p w:rsidR="00A92987" w:rsidRDefault="00A92987" w:rsidP="00A04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b/>
          <w:kern w:val="0"/>
          <w:sz w:val="20"/>
          <w:szCs w:val="20"/>
        </w:rPr>
      </w:pPr>
    </w:p>
    <w:p w:rsidR="00A04676" w:rsidRPr="00A92987" w:rsidRDefault="00A04676" w:rsidP="00A04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 xml:space="preserve">&gt; </w:t>
      </w:r>
      <w:proofErr w:type="spellStart"/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>hc_c</w:t>
      </w:r>
      <w:proofErr w:type="spellEnd"/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>=</w:t>
      </w:r>
      <w:proofErr w:type="spellStart"/>
      <w:proofErr w:type="gramStart"/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>hclust</w:t>
      </w:r>
      <w:proofErr w:type="spellEnd"/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>(</w:t>
      </w:r>
      <w:proofErr w:type="gramEnd"/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>mat, method='centroid')</w:t>
      </w:r>
    </w:p>
    <w:p w:rsidR="00A04676" w:rsidRPr="00A92987" w:rsidRDefault="00A04676" w:rsidP="00A04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 xml:space="preserve">&gt; </w:t>
      </w:r>
      <w:proofErr w:type="gramStart"/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>plot(</w:t>
      </w:r>
      <w:proofErr w:type="spellStart"/>
      <w:proofErr w:type="gramEnd"/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>hc_c,hang</w:t>
      </w:r>
      <w:proofErr w:type="spellEnd"/>
      <w:r w:rsidRPr="00A92987">
        <w:rPr>
          <w:rFonts w:ascii="Lucida Console" w:eastAsia="SimSun" w:hAnsi="Lucida Console" w:cs="SimSun"/>
          <w:b/>
          <w:kern w:val="0"/>
          <w:sz w:val="20"/>
          <w:szCs w:val="20"/>
        </w:rPr>
        <w:t>=-1,labels=data[,2])</w:t>
      </w:r>
    </w:p>
    <w:p w:rsidR="009F5CE8" w:rsidRPr="00A92987" w:rsidRDefault="009F5CE8" w:rsidP="00A04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</w:p>
    <w:p w:rsidR="009F5CE8" w:rsidRPr="00A92987" w:rsidRDefault="009F5CE8" w:rsidP="00A04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</w:p>
    <w:p w:rsidR="005C26A8" w:rsidRDefault="00A04676" w:rsidP="00A04676">
      <w:pPr>
        <w:widowControl/>
        <w:spacing w:after="200" w:line="276" w:lineRule="auto"/>
        <w:contextualSpacing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6416124" cy="40197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22" cy="402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E8" w:rsidRDefault="009F5CE8" w:rsidP="00A04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</w:p>
    <w:p w:rsidR="00A04676" w:rsidRPr="00A04676" w:rsidRDefault="00A04676" w:rsidP="00A04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A04676">
        <w:rPr>
          <w:rFonts w:ascii="Lucida Console" w:eastAsia="SimSun" w:hAnsi="Lucida Console" w:cs="SimSun"/>
          <w:b/>
          <w:kern w:val="0"/>
          <w:sz w:val="20"/>
          <w:szCs w:val="20"/>
        </w:rPr>
        <w:t xml:space="preserve">&gt; </w:t>
      </w:r>
      <w:proofErr w:type="spellStart"/>
      <w:r w:rsidRPr="00A04676">
        <w:rPr>
          <w:rFonts w:ascii="Lucida Console" w:eastAsia="SimSun" w:hAnsi="Lucida Console" w:cs="SimSun"/>
          <w:b/>
          <w:kern w:val="0"/>
          <w:sz w:val="20"/>
          <w:szCs w:val="20"/>
        </w:rPr>
        <w:t>hc_c</w:t>
      </w:r>
      <w:proofErr w:type="spellEnd"/>
      <w:r w:rsidRPr="00A04676">
        <w:rPr>
          <w:rFonts w:ascii="Lucida Console" w:eastAsia="SimSun" w:hAnsi="Lucida Console" w:cs="SimSun"/>
          <w:b/>
          <w:kern w:val="0"/>
          <w:sz w:val="20"/>
          <w:szCs w:val="20"/>
        </w:rPr>
        <w:t>=</w:t>
      </w:r>
      <w:proofErr w:type="spellStart"/>
      <w:proofErr w:type="gramStart"/>
      <w:r w:rsidRPr="00A04676">
        <w:rPr>
          <w:rFonts w:ascii="Lucida Console" w:eastAsia="SimSun" w:hAnsi="Lucida Console" w:cs="SimSun"/>
          <w:b/>
          <w:kern w:val="0"/>
          <w:sz w:val="20"/>
          <w:szCs w:val="20"/>
        </w:rPr>
        <w:t>hclust</w:t>
      </w:r>
      <w:proofErr w:type="spellEnd"/>
      <w:r w:rsidRPr="00A04676">
        <w:rPr>
          <w:rFonts w:ascii="Lucida Console" w:eastAsia="SimSun" w:hAnsi="Lucida Console" w:cs="SimSun"/>
          <w:b/>
          <w:kern w:val="0"/>
          <w:sz w:val="20"/>
          <w:szCs w:val="20"/>
        </w:rPr>
        <w:t>(</w:t>
      </w:r>
      <w:proofErr w:type="gramEnd"/>
      <w:r w:rsidRPr="00A04676">
        <w:rPr>
          <w:rFonts w:ascii="Lucida Console" w:eastAsia="SimSun" w:hAnsi="Lucida Console" w:cs="SimSun"/>
          <w:b/>
          <w:kern w:val="0"/>
          <w:sz w:val="20"/>
          <w:szCs w:val="20"/>
        </w:rPr>
        <w:t>mat, method="ward")</w:t>
      </w:r>
    </w:p>
    <w:p w:rsidR="009F5CE8" w:rsidRPr="009F5CE8" w:rsidRDefault="00A04676" w:rsidP="009F5C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A04676">
        <w:rPr>
          <w:rFonts w:ascii="Lucida Console" w:eastAsia="SimSun" w:hAnsi="Lucida Console" w:cs="SimSun"/>
          <w:b/>
          <w:kern w:val="0"/>
          <w:sz w:val="20"/>
          <w:szCs w:val="20"/>
        </w:rPr>
        <w:t xml:space="preserve">&gt; </w:t>
      </w:r>
      <w:proofErr w:type="gramStart"/>
      <w:r w:rsidRPr="00A04676">
        <w:rPr>
          <w:rFonts w:ascii="Lucida Console" w:eastAsia="SimSun" w:hAnsi="Lucida Console" w:cs="SimSun"/>
          <w:b/>
          <w:kern w:val="0"/>
          <w:sz w:val="20"/>
          <w:szCs w:val="20"/>
        </w:rPr>
        <w:t>plot(</w:t>
      </w:r>
      <w:proofErr w:type="spellStart"/>
      <w:proofErr w:type="gramEnd"/>
      <w:r w:rsidRPr="00A04676">
        <w:rPr>
          <w:rFonts w:ascii="Lucida Console" w:eastAsia="SimSun" w:hAnsi="Lucida Console" w:cs="SimSun"/>
          <w:b/>
          <w:kern w:val="0"/>
          <w:sz w:val="20"/>
          <w:szCs w:val="20"/>
        </w:rPr>
        <w:t>hc_c,hang</w:t>
      </w:r>
      <w:proofErr w:type="spellEnd"/>
      <w:r w:rsidRPr="00A04676">
        <w:rPr>
          <w:rFonts w:ascii="Lucida Console" w:eastAsia="SimSun" w:hAnsi="Lucida Console" w:cs="SimSun"/>
          <w:b/>
          <w:kern w:val="0"/>
          <w:sz w:val="20"/>
          <w:szCs w:val="20"/>
        </w:rPr>
        <w:t>=-1,labels=data[,2])</w:t>
      </w:r>
    </w:p>
    <w:p w:rsidR="005C26A8" w:rsidRPr="005C26A8" w:rsidRDefault="00A04676" w:rsidP="009F5CE8">
      <w:pPr>
        <w:widowControl/>
        <w:spacing w:after="200" w:line="276" w:lineRule="auto"/>
        <w:contextualSpacing/>
        <w:jc w:val="center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CA2741F" wp14:editId="1F4D7B64">
            <wp:extent cx="5797848" cy="363238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A8" w:rsidRPr="001C3110" w:rsidRDefault="005C26A8" w:rsidP="001C3110">
      <w:pPr>
        <w:pStyle w:val="ListParagraph"/>
        <w:widowControl/>
        <w:numPr>
          <w:ilvl w:val="1"/>
          <w:numId w:val="3"/>
        </w:numPr>
        <w:spacing w:after="200" w:line="276" w:lineRule="auto"/>
        <w:ind w:left="426" w:firstLineChars="0"/>
        <w:contextualSpacing/>
        <w:jc w:val="left"/>
        <w:rPr>
          <w:b/>
          <w:i/>
          <w:sz w:val="24"/>
        </w:rPr>
      </w:pPr>
      <w:r w:rsidRPr="001C3110">
        <w:rPr>
          <w:b/>
          <w:i/>
          <w:sz w:val="24"/>
        </w:rPr>
        <w:t xml:space="preserve">Comment on any notable differences between the above two </w:t>
      </w:r>
      <w:proofErr w:type="spellStart"/>
      <w:r w:rsidRPr="001C3110">
        <w:rPr>
          <w:b/>
          <w:i/>
          <w:sz w:val="24"/>
        </w:rPr>
        <w:t>dendrograms</w:t>
      </w:r>
      <w:proofErr w:type="spellEnd"/>
      <w:r w:rsidRPr="001C3110">
        <w:rPr>
          <w:b/>
          <w:i/>
          <w:sz w:val="24"/>
        </w:rPr>
        <w:t>.</w:t>
      </w:r>
    </w:p>
    <w:p w:rsidR="005C26A8" w:rsidRPr="002E08D5" w:rsidRDefault="002E08D5" w:rsidP="002E08D5">
      <w:pPr>
        <w:widowControl/>
        <w:spacing w:after="200" w:line="276" w:lineRule="auto"/>
        <w:contextualSpacing/>
        <w:rPr>
          <w:sz w:val="24"/>
          <w:szCs w:val="24"/>
        </w:rPr>
      </w:pPr>
      <w:r w:rsidRPr="002E08D5">
        <w:rPr>
          <w:sz w:val="24"/>
          <w:szCs w:val="24"/>
        </w:rPr>
        <w:t>In ward</w:t>
      </w:r>
      <w:r w:rsidRPr="002E08D5">
        <w:rPr>
          <w:sz w:val="24"/>
          <w:szCs w:val="24"/>
        </w:rPr>
        <w:t>’s</w:t>
      </w:r>
      <w:r w:rsidRPr="002E08D5">
        <w:rPr>
          <w:sz w:val="24"/>
          <w:szCs w:val="24"/>
        </w:rPr>
        <w:t xml:space="preserve"> method</w:t>
      </w:r>
      <w:r w:rsidRPr="002E08D5">
        <w:rPr>
          <w:sz w:val="24"/>
          <w:szCs w:val="24"/>
        </w:rPr>
        <w:t>,</w:t>
      </w:r>
      <w:r w:rsidR="00AE3ABF" w:rsidRPr="002E08D5">
        <w:rPr>
          <w:sz w:val="24"/>
          <w:szCs w:val="24"/>
        </w:rPr>
        <w:t xml:space="preserve"> the larger clusters will tend to be judged as further apart</w:t>
      </w:r>
      <w:r w:rsidRPr="002E08D5">
        <w:rPr>
          <w:sz w:val="24"/>
          <w:szCs w:val="24"/>
        </w:rPr>
        <w:t xml:space="preserve"> and the smaller clusters will tend to be amalgamated. Therefore, </w:t>
      </w:r>
      <w:r w:rsidRPr="002E08D5">
        <w:rPr>
          <w:sz w:val="24"/>
          <w:szCs w:val="24"/>
        </w:rPr>
        <w:t>we obtain more evenly sized clusters</w:t>
      </w:r>
      <w:r w:rsidRPr="002E08D5">
        <w:rPr>
          <w:sz w:val="24"/>
          <w:szCs w:val="24"/>
        </w:rPr>
        <w:t xml:space="preserve"> with ward’s method</w:t>
      </w:r>
      <w:r w:rsidRPr="002E08D5">
        <w:rPr>
          <w:sz w:val="24"/>
          <w:szCs w:val="24"/>
        </w:rPr>
        <w:t xml:space="preserve"> than with the centroid.</w:t>
      </w:r>
      <w:r w:rsidR="00EB6A68">
        <w:rPr>
          <w:rFonts w:hint="eastAsia"/>
          <w:sz w:val="24"/>
          <w:szCs w:val="24"/>
        </w:rPr>
        <w:t xml:space="preserve"> We</w:t>
      </w:r>
      <w:r w:rsidR="00EB6A68">
        <w:rPr>
          <w:sz w:val="24"/>
          <w:szCs w:val="24"/>
        </w:rPr>
        <w:t xml:space="preserve"> also find an inversion in the centroid. </w:t>
      </w:r>
    </w:p>
    <w:p w:rsidR="005C26A8" w:rsidRPr="001C3110" w:rsidRDefault="005C26A8" w:rsidP="001C3110">
      <w:pPr>
        <w:pStyle w:val="ListParagraph"/>
        <w:widowControl/>
        <w:numPr>
          <w:ilvl w:val="1"/>
          <w:numId w:val="3"/>
        </w:numPr>
        <w:spacing w:after="200" w:line="276" w:lineRule="auto"/>
        <w:ind w:left="426" w:firstLineChars="0"/>
        <w:contextualSpacing/>
        <w:jc w:val="left"/>
        <w:rPr>
          <w:b/>
          <w:i/>
          <w:sz w:val="24"/>
        </w:rPr>
      </w:pPr>
      <w:r w:rsidRPr="001C3110">
        <w:rPr>
          <w:b/>
          <w:i/>
          <w:sz w:val="24"/>
        </w:rPr>
        <w:t xml:space="preserve">Use the k-means approach to generate K = 3, 4, and 5 clusters. 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1C3110">
        <w:rPr>
          <w:rFonts w:ascii="Lucida Console" w:eastAsia="SimSun" w:hAnsi="Lucida Console" w:cs="SimSun"/>
          <w:b/>
          <w:kern w:val="0"/>
          <w:sz w:val="20"/>
          <w:szCs w:val="20"/>
        </w:rPr>
        <w:t>&gt; # 3 cluster solution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1C3110">
        <w:rPr>
          <w:rFonts w:ascii="Lucida Console" w:eastAsia="SimSun" w:hAnsi="Lucida Console" w:cs="SimSun"/>
          <w:b/>
          <w:kern w:val="0"/>
          <w:sz w:val="20"/>
          <w:szCs w:val="20"/>
        </w:rPr>
        <w:t>&gt; (fit3&lt;-</w:t>
      </w:r>
      <w:proofErr w:type="spellStart"/>
      <w:proofErr w:type="gramStart"/>
      <w:r w:rsidRPr="001C3110">
        <w:rPr>
          <w:rFonts w:ascii="Lucida Console" w:eastAsia="SimSun" w:hAnsi="Lucida Console" w:cs="SimSun"/>
          <w:b/>
          <w:kern w:val="0"/>
          <w:sz w:val="20"/>
          <w:szCs w:val="20"/>
        </w:rPr>
        <w:t>kmeans</w:t>
      </w:r>
      <w:proofErr w:type="spellEnd"/>
      <w:r w:rsidRPr="001C3110">
        <w:rPr>
          <w:rFonts w:ascii="Lucida Console" w:eastAsia="SimSun" w:hAnsi="Lucida Console" w:cs="SimSun"/>
          <w:b/>
          <w:kern w:val="0"/>
          <w:sz w:val="20"/>
          <w:szCs w:val="20"/>
        </w:rPr>
        <w:t>(</w:t>
      </w:r>
      <w:proofErr w:type="gramEnd"/>
      <w:r w:rsidRPr="001C3110">
        <w:rPr>
          <w:rFonts w:ascii="Lucida Console" w:eastAsia="SimSun" w:hAnsi="Lucida Console" w:cs="SimSun"/>
          <w:b/>
          <w:kern w:val="0"/>
          <w:sz w:val="20"/>
          <w:szCs w:val="20"/>
        </w:rPr>
        <w:t>data[4:11], 3))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K-means clustering with 3 clusters of sizes 7, 9, </w:t>
      </w: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27</w:t>
      </w:r>
      <w:proofErr w:type="gramEnd"/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Cluster means:</w:t>
      </w:r>
    </w:p>
    <w:p w:rsidR="001C3110" w:rsidRPr="00A92987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fr-CA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 </w:t>
      </w:r>
      <w:r w:rsidRPr="00A92987">
        <w:rPr>
          <w:rFonts w:ascii="Lucida Console" w:eastAsia="SimSun" w:hAnsi="Lucida Console" w:cs="SimSun"/>
          <w:kern w:val="0"/>
          <w:sz w:val="20"/>
          <w:szCs w:val="20"/>
          <w:lang w:val="fr-CA"/>
        </w:rPr>
        <w:t xml:space="preserve">Calories  </w:t>
      </w:r>
      <w:proofErr w:type="spellStart"/>
      <w:r w:rsidRPr="00A92987">
        <w:rPr>
          <w:rFonts w:ascii="Lucida Console" w:eastAsia="SimSun" w:hAnsi="Lucida Console" w:cs="SimSun"/>
          <w:kern w:val="0"/>
          <w:sz w:val="20"/>
          <w:szCs w:val="20"/>
          <w:lang w:val="fr-CA"/>
        </w:rPr>
        <w:t>Protein</w:t>
      </w:r>
      <w:proofErr w:type="spellEnd"/>
      <w:r w:rsidRPr="00A92987">
        <w:rPr>
          <w:rFonts w:ascii="Lucida Console" w:eastAsia="SimSun" w:hAnsi="Lucida Console" w:cs="SimSun"/>
          <w:kern w:val="0"/>
          <w:sz w:val="20"/>
          <w:szCs w:val="20"/>
          <w:lang w:val="fr-CA"/>
        </w:rPr>
        <w:t xml:space="preserve">       Fat    Sodium    Fibre Carbohydrates     </w:t>
      </w:r>
      <w:proofErr w:type="spellStart"/>
      <w:r w:rsidRPr="00A92987">
        <w:rPr>
          <w:rFonts w:ascii="Lucida Console" w:eastAsia="SimSun" w:hAnsi="Lucida Console" w:cs="SimSun"/>
          <w:kern w:val="0"/>
          <w:sz w:val="20"/>
          <w:szCs w:val="20"/>
          <w:lang w:val="fr-CA"/>
        </w:rPr>
        <w:t>Sugar</w:t>
      </w:r>
      <w:proofErr w:type="spellEnd"/>
      <w:r w:rsidRPr="00A92987">
        <w:rPr>
          <w:rFonts w:ascii="Lucida Console" w:eastAsia="SimSun" w:hAnsi="Lucida Console" w:cs="SimSun"/>
          <w:kern w:val="0"/>
          <w:sz w:val="20"/>
          <w:szCs w:val="20"/>
          <w:lang w:val="fr-CA"/>
        </w:rPr>
        <w:t xml:space="preserve"> Potassium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1 117.14286 3.142857 1.4285714 198.71429 4.642857      12.50000 10.142857 205.71429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2  94.44444</w:t>
      </w:r>
      <w:proofErr w:type="gram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2.111111 0.5555556  57.88889 1.188889      10.55556  8.222222  46.66667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3 110.00000 2.407407 1.0000000 219.51852 1.129630      </w:t>
      </w: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15.94444  6.740741</w:t>
      </w:r>
      <w:proofErr w:type="gram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65.55556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Clustering vector: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[1] 3 3 3 3 3 3 3 3 3 3 1 3 1 3 2 3 3 1 2 3 2 1 3 2 3 2 1 3 1 3 3 3 3 1 3 2 3 3 3 3 2 2 2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Within cluster sum of squares by cluster: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[1] 49514.00 42404.57 83043.07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(</w:t>
      </w:r>
      <w:proofErr w:type="spell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between_SS</w:t>
      </w:r>
      <w:proofErr w:type="spell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/ </w:t>
      </w:r>
      <w:proofErr w:type="spell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total_SS</w:t>
      </w:r>
      <w:proofErr w:type="spell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</w:t>
      </w: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  63.7</w:t>
      </w:r>
      <w:proofErr w:type="gram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%)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Available components: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[1] "</w:t>
      </w: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cluster</w:t>
      </w:r>
      <w:proofErr w:type="gram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"      "centers"      "</w:t>
      </w:r>
      <w:proofErr w:type="spell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totss</w:t>
      </w:r>
      <w:proofErr w:type="spell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"        "</w:t>
      </w:r>
      <w:proofErr w:type="spell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withinss</w:t>
      </w:r>
      <w:proofErr w:type="spell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"     "</w:t>
      </w:r>
      <w:proofErr w:type="spell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tot.withinss</w:t>
      </w:r>
      <w:proofErr w:type="spell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" "</w:t>
      </w:r>
      <w:proofErr w:type="spell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betweenss</w:t>
      </w:r>
      <w:proofErr w:type="spell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"    "size"         "</w:t>
      </w:r>
      <w:proofErr w:type="spell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iter</w:t>
      </w:r>
      <w:proofErr w:type="spell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"        </w:t>
      </w:r>
    </w:p>
    <w:p w:rsid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[9] "</w:t>
      </w:r>
      <w:proofErr w:type="spellStart"/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ifault</w:t>
      </w:r>
      <w:proofErr w:type="spellEnd"/>
      <w:proofErr w:type="gram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"      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1C3110">
        <w:rPr>
          <w:rFonts w:ascii="Lucida Console" w:eastAsia="SimSun" w:hAnsi="Lucida Console" w:cs="SimSun"/>
          <w:b/>
          <w:kern w:val="0"/>
          <w:sz w:val="20"/>
          <w:szCs w:val="20"/>
        </w:rPr>
        <w:lastRenderedPageBreak/>
        <w:t>&gt; # 4 cluster solution</w:t>
      </w:r>
    </w:p>
    <w:p w:rsid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1C3110">
        <w:rPr>
          <w:rFonts w:ascii="Lucida Console" w:eastAsia="SimSun" w:hAnsi="Lucida Console" w:cs="SimSun"/>
          <w:b/>
          <w:kern w:val="0"/>
          <w:sz w:val="20"/>
          <w:szCs w:val="20"/>
        </w:rPr>
        <w:t>&gt; (fit4&lt;-</w:t>
      </w:r>
      <w:proofErr w:type="spellStart"/>
      <w:proofErr w:type="gramStart"/>
      <w:r w:rsidRPr="001C3110">
        <w:rPr>
          <w:rFonts w:ascii="Lucida Console" w:eastAsia="SimSun" w:hAnsi="Lucida Console" w:cs="SimSun"/>
          <w:b/>
          <w:kern w:val="0"/>
          <w:sz w:val="20"/>
          <w:szCs w:val="20"/>
        </w:rPr>
        <w:t>kmeans</w:t>
      </w:r>
      <w:proofErr w:type="spellEnd"/>
      <w:r w:rsidRPr="001C3110">
        <w:rPr>
          <w:rFonts w:ascii="Lucida Console" w:eastAsia="SimSun" w:hAnsi="Lucida Console" w:cs="SimSun"/>
          <w:b/>
          <w:kern w:val="0"/>
          <w:sz w:val="20"/>
          <w:szCs w:val="20"/>
        </w:rPr>
        <w:t>(</w:t>
      </w:r>
      <w:proofErr w:type="gramEnd"/>
      <w:r w:rsidRPr="001C3110">
        <w:rPr>
          <w:rFonts w:ascii="Lucida Console" w:eastAsia="SimSun" w:hAnsi="Lucida Console" w:cs="SimSun"/>
          <w:b/>
          <w:kern w:val="0"/>
          <w:sz w:val="20"/>
          <w:szCs w:val="20"/>
        </w:rPr>
        <w:t>data[4:11], 4))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K-means clustering with 4 clusters of sizes 17, 16, 4, </w:t>
      </w: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6</w:t>
      </w:r>
      <w:proofErr w:type="gramEnd"/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Cluster means:</w:t>
      </w:r>
    </w:p>
    <w:p w:rsidR="001C3110" w:rsidRPr="00A92987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fr-CA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 </w:t>
      </w:r>
      <w:r w:rsidRPr="00A92987">
        <w:rPr>
          <w:rFonts w:ascii="Lucida Console" w:eastAsia="SimSun" w:hAnsi="Lucida Console" w:cs="SimSun"/>
          <w:kern w:val="0"/>
          <w:sz w:val="20"/>
          <w:szCs w:val="20"/>
          <w:lang w:val="fr-CA"/>
        </w:rPr>
        <w:t xml:space="preserve">Calories  </w:t>
      </w:r>
      <w:proofErr w:type="spellStart"/>
      <w:r w:rsidRPr="00A92987">
        <w:rPr>
          <w:rFonts w:ascii="Lucida Console" w:eastAsia="SimSun" w:hAnsi="Lucida Console" w:cs="SimSun"/>
          <w:kern w:val="0"/>
          <w:sz w:val="20"/>
          <w:szCs w:val="20"/>
          <w:lang w:val="fr-CA"/>
        </w:rPr>
        <w:t>Protein</w:t>
      </w:r>
      <w:proofErr w:type="spellEnd"/>
      <w:r w:rsidRPr="00A92987">
        <w:rPr>
          <w:rFonts w:ascii="Lucida Console" w:eastAsia="SimSun" w:hAnsi="Lucida Console" w:cs="SimSun"/>
          <w:kern w:val="0"/>
          <w:sz w:val="20"/>
          <w:szCs w:val="20"/>
          <w:lang w:val="fr-CA"/>
        </w:rPr>
        <w:t xml:space="preserve">      Fat    Sodium    Fibre Carbohydrates     </w:t>
      </w:r>
      <w:proofErr w:type="spellStart"/>
      <w:r w:rsidRPr="00A92987">
        <w:rPr>
          <w:rFonts w:ascii="Lucida Console" w:eastAsia="SimSun" w:hAnsi="Lucida Console" w:cs="SimSun"/>
          <w:kern w:val="0"/>
          <w:sz w:val="20"/>
          <w:szCs w:val="20"/>
          <w:lang w:val="fr-CA"/>
        </w:rPr>
        <w:t>Sugar</w:t>
      </w:r>
      <w:proofErr w:type="spellEnd"/>
      <w:r w:rsidRPr="00A92987">
        <w:rPr>
          <w:rFonts w:ascii="Lucida Console" w:eastAsia="SimSun" w:hAnsi="Lucida Console" w:cs="SimSun"/>
          <w:kern w:val="0"/>
          <w:sz w:val="20"/>
          <w:szCs w:val="20"/>
          <w:lang w:val="fr-CA"/>
        </w:rPr>
        <w:t xml:space="preserve"> Potassium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1 111.17647 2.352941 1.294118 161.11765 1.558824      </w:t>
      </w: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13.38235  9.058824</w:t>
      </w:r>
      <w:proofErr w:type="gram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83.23529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2 111.25000 2.437500 0.875000 248.75000 0.968750      </w:t>
      </w: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17.21875  5.937500</w:t>
      </w:r>
      <w:proofErr w:type="gram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56.25000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3 112.50000 3.250000 0.750000 241.50000 5.750000      12.50000 10.750000 245.00000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4  86.66667</w:t>
      </w:r>
      <w:proofErr w:type="gram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2.333333 0.500000  25.66667 1.450000      10.00000  5.833333  55.83333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Clustering vector: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[1] 1 2 1 1 2 2 2 1 2 1 1 2 3 1 1 1 2 3 1 2 4 1 2 1 2 4 3 1 1 1 2 1 2 3 2 4 2 2 2 1 4 4 4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Within cluster sum of squares by cluster: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[1] 47513.35 34191.34 15272.00 20799.84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(</w:t>
      </w:r>
      <w:proofErr w:type="spell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between_SS</w:t>
      </w:r>
      <w:proofErr w:type="spell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/ </w:t>
      </w:r>
      <w:proofErr w:type="spell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total_SS</w:t>
      </w:r>
      <w:proofErr w:type="spell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</w:t>
      </w: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  75.5</w:t>
      </w:r>
      <w:proofErr w:type="gram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%) </w:t>
      </w:r>
    </w:p>
    <w:p w:rsid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1C3110">
        <w:rPr>
          <w:rFonts w:ascii="Lucida Console" w:eastAsia="SimSun" w:hAnsi="Lucida Console" w:cs="SimSun"/>
          <w:b/>
          <w:kern w:val="0"/>
          <w:sz w:val="20"/>
          <w:szCs w:val="20"/>
        </w:rPr>
        <w:t>&gt; # 5 cluster solution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1C3110">
        <w:rPr>
          <w:rFonts w:ascii="Lucida Console" w:eastAsia="SimSun" w:hAnsi="Lucida Console" w:cs="SimSun"/>
          <w:b/>
          <w:kern w:val="0"/>
          <w:sz w:val="20"/>
          <w:szCs w:val="20"/>
        </w:rPr>
        <w:t>&gt; (fit5&lt;-</w:t>
      </w:r>
      <w:proofErr w:type="spellStart"/>
      <w:proofErr w:type="gramStart"/>
      <w:r w:rsidRPr="001C3110">
        <w:rPr>
          <w:rFonts w:ascii="Lucida Console" w:eastAsia="SimSun" w:hAnsi="Lucida Console" w:cs="SimSun"/>
          <w:b/>
          <w:kern w:val="0"/>
          <w:sz w:val="20"/>
          <w:szCs w:val="20"/>
        </w:rPr>
        <w:t>kmeans</w:t>
      </w:r>
      <w:proofErr w:type="spellEnd"/>
      <w:r w:rsidRPr="001C3110">
        <w:rPr>
          <w:rFonts w:ascii="Lucida Console" w:eastAsia="SimSun" w:hAnsi="Lucida Console" w:cs="SimSun"/>
          <w:b/>
          <w:kern w:val="0"/>
          <w:sz w:val="20"/>
          <w:szCs w:val="20"/>
        </w:rPr>
        <w:t>(</w:t>
      </w:r>
      <w:proofErr w:type="gramEnd"/>
      <w:r w:rsidRPr="001C3110">
        <w:rPr>
          <w:rFonts w:ascii="Lucida Console" w:eastAsia="SimSun" w:hAnsi="Lucida Console" w:cs="SimSun"/>
          <w:b/>
          <w:kern w:val="0"/>
          <w:sz w:val="20"/>
          <w:szCs w:val="20"/>
        </w:rPr>
        <w:t>data[4:11], 5))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K-means clustering with 5 clusters of sizes 6, 9, 14, 10, </w:t>
      </w: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4</w:t>
      </w:r>
      <w:proofErr w:type="gramEnd"/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Cluster means:</w:t>
      </w:r>
    </w:p>
    <w:p w:rsidR="001C3110" w:rsidRPr="00A92987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fr-CA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 </w:t>
      </w:r>
      <w:r w:rsidRPr="00A92987">
        <w:rPr>
          <w:rFonts w:ascii="Lucida Console" w:eastAsia="SimSun" w:hAnsi="Lucida Console" w:cs="SimSun"/>
          <w:kern w:val="0"/>
          <w:sz w:val="20"/>
          <w:szCs w:val="20"/>
          <w:lang w:val="fr-CA"/>
        </w:rPr>
        <w:t xml:space="preserve">Calories  </w:t>
      </w:r>
      <w:proofErr w:type="spellStart"/>
      <w:r w:rsidRPr="00A92987">
        <w:rPr>
          <w:rFonts w:ascii="Lucida Console" w:eastAsia="SimSun" w:hAnsi="Lucida Console" w:cs="SimSun"/>
          <w:kern w:val="0"/>
          <w:sz w:val="20"/>
          <w:szCs w:val="20"/>
          <w:lang w:val="fr-CA"/>
        </w:rPr>
        <w:t>Protein</w:t>
      </w:r>
      <w:proofErr w:type="spellEnd"/>
      <w:r w:rsidRPr="00A92987">
        <w:rPr>
          <w:rFonts w:ascii="Lucida Console" w:eastAsia="SimSun" w:hAnsi="Lucida Console" w:cs="SimSun"/>
          <w:kern w:val="0"/>
          <w:sz w:val="20"/>
          <w:szCs w:val="20"/>
          <w:lang w:val="fr-CA"/>
        </w:rPr>
        <w:t xml:space="preserve">      Fat    Sodium     Fibre Carbohydrates     </w:t>
      </w:r>
      <w:proofErr w:type="spellStart"/>
      <w:r w:rsidRPr="00A92987">
        <w:rPr>
          <w:rFonts w:ascii="Lucida Console" w:eastAsia="SimSun" w:hAnsi="Lucida Console" w:cs="SimSun"/>
          <w:kern w:val="0"/>
          <w:sz w:val="20"/>
          <w:szCs w:val="20"/>
          <w:lang w:val="fr-CA"/>
        </w:rPr>
        <w:t>Sugar</w:t>
      </w:r>
      <w:proofErr w:type="spellEnd"/>
      <w:r w:rsidRPr="00A92987">
        <w:rPr>
          <w:rFonts w:ascii="Lucida Console" w:eastAsia="SimSun" w:hAnsi="Lucida Console" w:cs="SimSun"/>
          <w:kern w:val="0"/>
          <w:sz w:val="20"/>
          <w:szCs w:val="20"/>
          <w:lang w:val="fr-CA"/>
        </w:rPr>
        <w:t xml:space="preserve"> Potassium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1  86.66667</w:t>
      </w:r>
      <w:proofErr w:type="gram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2.333333 0.500000  25.66667 1.4500000      10.00000  5.833333  55.83333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2 114.44444 3.111111 1.666667 172.11111 2.7777778      </w:t>
      </w: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15.00000  6.555556</w:t>
      </w:r>
      <w:proofErr w:type="gram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123.88889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3 112.14286 1.571429 1.071429 177.07143 0.5357143      13.46429 </w:t>
      </w: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10.500000  45.00000</w:t>
      </w:r>
      <w:proofErr w:type="gramEnd"/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4 107.00000 2.900000 0.600000 269.10000 0.9500000      </w:t>
      </w: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17.95000  4.300000</w:t>
      </w:r>
      <w:proofErr w:type="gram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57.00000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5 112.50000 3.250000 0.750000 241.50000 5.7500000      12.50000 10.750000 245.00000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Clustering vector: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[1] 3 4 3 3 4 4 4 3 4 2 2 3 5 2 3 2 3 5 3 4 1 2 4 3 3 1 5 3 2 3 2 2 4 5 4 1 4 3 3 2 1 1 1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Within cluster sum of squares by cluster: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[1] 20799.84 19557.67 19064.96 13643.75 15272.00</w:t>
      </w:r>
    </w:p>
    <w:p w:rsidR="001C3110" w:rsidRPr="001C3110" w:rsidRDefault="001C3110" w:rsidP="001C31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(</w:t>
      </w:r>
      <w:proofErr w:type="spell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between_SS</w:t>
      </w:r>
      <w:proofErr w:type="spell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/ </w:t>
      </w:r>
      <w:proofErr w:type="spell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total_SS</w:t>
      </w:r>
      <w:proofErr w:type="spell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</w:t>
      </w:r>
      <w:proofErr w:type="gramStart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>=  81.7</w:t>
      </w:r>
      <w:proofErr w:type="gramEnd"/>
      <w:r w:rsidRPr="001C3110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%)</w:t>
      </w:r>
    </w:p>
    <w:p w:rsidR="005C26A8" w:rsidRPr="005C26A8" w:rsidRDefault="005C26A8" w:rsidP="005C26A8">
      <w:pPr>
        <w:widowControl/>
        <w:spacing w:after="200" w:line="276" w:lineRule="auto"/>
        <w:contextualSpacing/>
        <w:jc w:val="left"/>
        <w:rPr>
          <w:sz w:val="24"/>
        </w:rPr>
      </w:pPr>
    </w:p>
    <w:p w:rsidR="005C26A8" w:rsidRPr="00D42C1B" w:rsidRDefault="005C26A8" w:rsidP="00D42C1B">
      <w:pPr>
        <w:pStyle w:val="ListParagraph"/>
        <w:widowControl/>
        <w:numPr>
          <w:ilvl w:val="1"/>
          <w:numId w:val="3"/>
        </w:numPr>
        <w:spacing w:after="200" w:line="276" w:lineRule="auto"/>
        <w:ind w:left="426" w:firstLineChars="0"/>
        <w:contextualSpacing/>
        <w:jc w:val="left"/>
        <w:rPr>
          <w:b/>
          <w:i/>
          <w:sz w:val="24"/>
        </w:rPr>
      </w:pPr>
      <w:r w:rsidRPr="00D42C1B">
        <w:rPr>
          <w:b/>
          <w:i/>
          <w:sz w:val="24"/>
        </w:rPr>
        <w:t xml:space="preserve">Compare the results of this non-hierarchical approach to each of the two hierarchical ones. Which hierarchical method seems to give more similar results to the k-means method? Is this generally to be expected or not? </w:t>
      </w:r>
    </w:p>
    <w:p w:rsidR="00B3686D" w:rsidRDefault="00B3686D" w:rsidP="007D3AA1">
      <w:pPr>
        <w:widowControl/>
        <w:spacing w:after="200" w:line="276" w:lineRule="auto"/>
        <w:ind w:leftChars="135" w:left="283" w:rightChars="134" w:right="281"/>
        <w:contextualSpacing/>
        <w:jc w:val="left"/>
        <w:rPr>
          <w:sz w:val="24"/>
        </w:rPr>
      </w:pPr>
      <w:r>
        <w:rPr>
          <w:sz w:val="24"/>
        </w:rPr>
        <w:t>Based on above analysis, I think the result from the ward method is more similar to the k-means method.</w:t>
      </w:r>
    </w:p>
    <w:p w:rsidR="005C26A8" w:rsidRDefault="00B3686D" w:rsidP="007D3AA1">
      <w:pPr>
        <w:widowControl/>
        <w:spacing w:after="200" w:line="276" w:lineRule="auto"/>
        <w:ind w:leftChars="135" w:left="283" w:rightChars="134" w:right="281"/>
        <w:contextualSpacing/>
        <w:jc w:val="left"/>
        <w:rPr>
          <w:sz w:val="24"/>
        </w:rPr>
      </w:pPr>
      <w:r>
        <w:rPr>
          <w:sz w:val="24"/>
        </w:rPr>
        <w:t>We can see that the 43 observations are roughly distributed into evenly sized clusters. And I think this trend is pretty</w:t>
      </w:r>
      <w:r w:rsidR="007D3AA1">
        <w:rPr>
          <w:sz w:val="24"/>
        </w:rPr>
        <w:t xml:space="preserve"> general, but not always correct.</w:t>
      </w:r>
    </w:p>
    <w:p w:rsidR="005C26A8" w:rsidRDefault="005C26A8" w:rsidP="005C26A8">
      <w:pPr>
        <w:widowControl/>
        <w:spacing w:after="200" w:line="276" w:lineRule="auto"/>
        <w:contextualSpacing/>
        <w:jc w:val="left"/>
        <w:rPr>
          <w:sz w:val="24"/>
        </w:rPr>
      </w:pPr>
    </w:p>
    <w:p w:rsidR="005C26A8" w:rsidRPr="00B3686D" w:rsidRDefault="005C26A8" w:rsidP="005C26A8">
      <w:pPr>
        <w:widowControl/>
        <w:spacing w:after="200" w:line="276" w:lineRule="auto"/>
        <w:contextualSpacing/>
        <w:jc w:val="left"/>
        <w:rPr>
          <w:sz w:val="24"/>
        </w:rPr>
      </w:pPr>
    </w:p>
    <w:p w:rsidR="005C26A8" w:rsidRPr="007D3AA1" w:rsidRDefault="005C26A8" w:rsidP="005C26A8">
      <w:pPr>
        <w:widowControl/>
        <w:spacing w:after="200" w:line="276" w:lineRule="auto"/>
        <w:contextualSpacing/>
        <w:jc w:val="left"/>
        <w:rPr>
          <w:sz w:val="24"/>
        </w:rPr>
      </w:pPr>
      <w:bookmarkStart w:id="0" w:name="_GoBack"/>
      <w:bookmarkEnd w:id="0"/>
    </w:p>
    <w:p w:rsidR="00DB0376" w:rsidRPr="00DB0376" w:rsidRDefault="005C26A8" w:rsidP="00DB0376">
      <w:pPr>
        <w:pStyle w:val="ListParagraph"/>
        <w:widowControl/>
        <w:numPr>
          <w:ilvl w:val="1"/>
          <w:numId w:val="3"/>
        </w:numPr>
        <w:spacing w:after="200" w:line="276" w:lineRule="auto"/>
        <w:ind w:left="426" w:firstLineChars="0"/>
        <w:contextualSpacing/>
        <w:jc w:val="left"/>
        <w:rPr>
          <w:b/>
          <w:i/>
          <w:sz w:val="24"/>
        </w:rPr>
      </w:pPr>
      <w:r w:rsidRPr="00DB0376">
        <w:rPr>
          <w:b/>
          <w:i/>
          <w:sz w:val="24"/>
        </w:rPr>
        <w:lastRenderedPageBreak/>
        <w:t>Sketch the portion of the scree plot for the within-cluster sum of squares for K = 1 to 10.</w:t>
      </w:r>
    </w:p>
    <w:p w:rsidR="00CB0F8A" w:rsidRPr="00CB0F8A" w:rsidRDefault="00CB0F8A" w:rsidP="00CB0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SimSun" w:cs="SimSun"/>
          <w:b/>
          <w:kern w:val="0"/>
          <w:sz w:val="20"/>
          <w:szCs w:val="20"/>
        </w:rPr>
      </w:pPr>
      <w:r w:rsidRPr="00CB0F8A">
        <w:rPr>
          <w:rFonts w:eastAsia="SimSun" w:cs="SimSun"/>
          <w:b/>
          <w:kern w:val="0"/>
          <w:sz w:val="20"/>
          <w:szCs w:val="20"/>
        </w:rPr>
        <w:t xml:space="preserve">&gt; </w:t>
      </w:r>
      <w:proofErr w:type="spellStart"/>
      <w:proofErr w:type="gramStart"/>
      <w:r w:rsidRPr="00CB0F8A">
        <w:rPr>
          <w:rFonts w:eastAsia="SimSun" w:cs="SimSun"/>
          <w:b/>
          <w:kern w:val="0"/>
          <w:sz w:val="20"/>
          <w:szCs w:val="20"/>
        </w:rPr>
        <w:t>wss</w:t>
      </w:r>
      <w:proofErr w:type="spellEnd"/>
      <w:proofErr w:type="gramEnd"/>
      <w:r w:rsidRPr="00CB0F8A">
        <w:rPr>
          <w:rFonts w:eastAsia="SimSun" w:cs="SimSun"/>
          <w:b/>
          <w:kern w:val="0"/>
          <w:sz w:val="20"/>
          <w:szCs w:val="20"/>
        </w:rPr>
        <w:t xml:space="preserve"> &lt;- (</w:t>
      </w:r>
      <w:proofErr w:type="spellStart"/>
      <w:r w:rsidRPr="00CB0F8A">
        <w:rPr>
          <w:rFonts w:eastAsia="SimSun" w:cs="SimSun"/>
          <w:b/>
          <w:kern w:val="0"/>
          <w:sz w:val="20"/>
          <w:szCs w:val="20"/>
        </w:rPr>
        <w:t>nrow</w:t>
      </w:r>
      <w:proofErr w:type="spellEnd"/>
      <w:r w:rsidRPr="00CB0F8A">
        <w:rPr>
          <w:rFonts w:eastAsia="SimSun" w:cs="SimSun"/>
          <w:b/>
          <w:kern w:val="0"/>
          <w:sz w:val="20"/>
          <w:szCs w:val="20"/>
        </w:rPr>
        <w:t>(data[4:11])-1)*sum(apply(data[4:11],2,var))</w:t>
      </w:r>
    </w:p>
    <w:p w:rsidR="00CB0F8A" w:rsidRPr="00CB0F8A" w:rsidRDefault="00CB0F8A" w:rsidP="00CB0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SimSun" w:cs="SimSun"/>
          <w:b/>
          <w:kern w:val="0"/>
          <w:sz w:val="20"/>
          <w:szCs w:val="20"/>
        </w:rPr>
      </w:pPr>
      <w:r w:rsidRPr="00CB0F8A">
        <w:rPr>
          <w:rFonts w:eastAsia="SimSun" w:cs="SimSun"/>
          <w:b/>
          <w:kern w:val="0"/>
          <w:sz w:val="20"/>
          <w:szCs w:val="20"/>
        </w:rPr>
        <w:t xml:space="preserve">&gt; </w:t>
      </w:r>
      <w:proofErr w:type="gramStart"/>
      <w:r w:rsidRPr="00CB0F8A">
        <w:rPr>
          <w:rFonts w:eastAsia="SimSun" w:cs="SimSun"/>
          <w:b/>
          <w:kern w:val="0"/>
          <w:sz w:val="20"/>
          <w:szCs w:val="20"/>
        </w:rPr>
        <w:t>for</w:t>
      </w:r>
      <w:proofErr w:type="gramEnd"/>
      <w:r w:rsidRPr="00CB0F8A">
        <w:rPr>
          <w:rFonts w:eastAsia="SimSun" w:cs="SimSun"/>
          <w:b/>
          <w:kern w:val="0"/>
          <w:sz w:val="20"/>
          <w:szCs w:val="20"/>
        </w:rPr>
        <w:t xml:space="preserve"> (</w:t>
      </w:r>
      <w:proofErr w:type="spellStart"/>
      <w:r w:rsidRPr="00CB0F8A">
        <w:rPr>
          <w:rFonts w:eastAsia="SimSun" w:cs="SimSun"/>
          <w:b/>
          <w:kern w:val="0"/>
          <w:sz w:val="20"/>
          <w:szCs w:val="20"/>
        </w:rPr>
        <w:t>i</w:t>
      </w:r>
      <w:proofErr w:type="spellEnd"/>
      <w:r w:rsidRPr="00CB0F8A">
        <w:rPr>
          <w:rFonts w:eastAsia="SimSun" w:cs="SimSun"/>
          <w:b/>
          <w:kern w:val="0"/>
          <w:sz w:val="20"/>
          <w:szCs w:val="20"/>
        </w:rPr>
        <w:t xml:space="preserve"> in 2:10) </w:t>
      </w:r>
      <w:proofErr w:type="spellStart"/>
      <w:r w:rsidRPr="00CB0F8A">
        <w:rPr>
          <w:rFonts w:eastAsia="SimSun" w:cs="SimSun"/>
          <w:b/>
          <w:kern w:val="0"/>
          <w:sz w:val="20"/>
          <w:szCs w:val="20"/>
        </w:rPr>
        <w:t>wss</w:t>
      </w:r>
      <w:proofErr w:type="spellEnd"/>
      <w:r w:rsidRPr="00CB0F8A">
        <w:rPr>
          <w:rFonts w:eastAsia="SimSun" w:cs="SimSun"/>
          <w:b/>
          <w:kern w:val="0"/>
          <w:sz w:val="20"/>
          <w:szCs w:val="20"/>
        </w:rPr>
        <w:t>[</w:t>
      </w:r>
      <w:proofErr w:type="spellStart"/>
      <w:r w:rsidRPr="00CB0F8A">
        <w:rPr>
          <w:rFonts w:eastAsia="SimSun" w:cs="SimSun"/>
          <w:b/>
          <w:kern w:val="0"/>
          <w:sz w:val="20"/>
          <w:szCs w:val="20"/>
        </w:rPr>
        <w:t>i</w:t>
      </w:r>
      <w:proofErr w:type="spellEnd"/>
      <w:r w:rsidRPr="00CB0F8A">
        <w:rPr>
          <w:rFonts w:eastAsia="SimSun" w:cs="SimSun"/>
          <w:b/>
          <w:kern w:val="0"/>
          <w:sz w:val="20"/>
          <w:szCs w:val="20"/>
        </w:rPr>
        <w:t>] &lt;- sum(</w:t>
      </w:r>
      <w:proofErr w:type="spellStart"/>
      <w:r w:rsidRPr="00CB0F8A">
        <w:rPr>
          <w:rFonts w:eastAsia="SimSun" w:cs="SimSun"/>
          <w:b/>
          <w:kern w:val="0"/>
          <w:sz w:val="20"/>
          <w:szCs w:val="20"/>
        </w:rPr>
        <w:t>kmeans</w:t>
      </w:r>
      <w:proofErr w:type="spellEnd"/>
      <w:r w:rsidRPr="00CB0F8A">
        <w:rPr>
          <w:rFonts w:eastAsia="SimSun" w:cs="SimSun"/>
          <w:b/>
          <w:kern w:val="0"/>
          <w:sz w:val="20"/>
          <w:szCs w:val="20"/>
        </w:rPr>
        <w:t>(data[4:11],centers=</w:t>
      </w:r>
      <w:proofErr w:type="spellStart"/>
      <w:r w:rsidRPr="00CB0F8A">
        <w:rPr>
          <w:rFonts w:eastAsia="SimSun" w:cs="SimSun"/>
          <w:b/>
          <w:kern w:val="0"/>
          <w:sz w:val="20"/>
          <w:szCs w:val="20"/>
        </w:rPr>
        <w:t>i</w:t>
      </w:r>
      <w:proofErr w:type="spellEnd"/>
      <w:r w:rsidRPr="00CB0F8A">
        <w:rPr>
          <w:rFonts w:eastAsia="SimSun" w:cs="SimSun"/>
          <w:b/>
          <w:kern w:val="0"/>
          <w:sz w:val="20"/>
          <w:szCs w:val="20"/>
        </w:rPr>
        <w:t>)$</w:t>
      </w:r>
      <w:proofErr w:type="spellStart"/>
      <w:r w:rsidRPr="00CB0F8A">
        <w:rPr>
          <w:rFonts w:eastAsia="SimSun" w:cs="SimSun"/>
          <w:b/>
          <w:kern w:val="0"/>
          <w:sz w:val="20"/>
          <w:szCs w:val="20"/>
        </w:rPr>
        <w:t>withinss</w:t>
      </w:r>
      <w:proofErr w:type="spellEnd"/>
      <w:r w:rsidRPr="00CB0F8A">
        <w:rPr>
          <w:rFonts w:eastAsia="SimSun" w:cs="SimSun"/>
          <w:b/>
          <w:kern w:val="0"/>
          <w:sz w:val="20"/>
          <w:szCs w:val="20"/>
        </w:rPr>
        <w:t>)</w:t>
      </w:r>
    </w:p>
    <w:p w:rsidR="00CB0F8A" w:rsidRDefault="00CB0F8A" w:rsidP="00CB0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SimSun" w:cs="SimSun"/>
          <w:b/>
          <w:kern w:val="0"/>
          <w:sz w:val="20"/>
          <w:szCs w:val="20"/>
        </w:rPr>
      </w:pPr>
      <w:r w:rsidRPr="00CB0F8A">
        <w:rPr>
          <w:rFonts w:eastAsia="SimSun" w:cs="SimSun"/>
          <w:b/>
          <w:kern w:val="0"/>
          <w:sz w:val="20"/>
          <w:szCs w:val="20"/>
        </w:rPr>
        <w:t xml:space="preserve">&gt; </w:t>
      </w:r>
      <w:proofErr w:type="gramStart"/>
      <w:r w:rsidRPr="00CB0F8A">
        <w:rPr>
          <w:rFonts w:eastAsia="SimSun" w:cs="SimSun"/>
          <w:b/>
          <w:kern w:val="0"/>
          <w:sz w:val="20"/>
          <w:szCs w:val="20"/>
        </w:rPr>
        <w:t>plot(</w:t>
      </w:r>
      <w:proofErr w:type="gramEnd"/>
      <w:r w:rsidRPr="00CB0F8A">
        <w:rPr>
          <w:rFonts w:eastAsia="SimSun" w:cs="SimSun"/>
          <w:b/>
          <w:kern w:val="0"/>
          <w:sz w:val="20"/>
          <w:szCs w:val="20"/>
        </w:rPr>
        <w:t xml:space="preserve">1:10, </w:t>
      </w:r>
      <w:proofErr w:type="spellStart"/>
      <w:r w:rsidRPr="00CB0F8A">
        <w:rPr>
          <w:rFonts w:eastAsia="SimSun" w:cs="SimSun"/>
          <w:b/>
          <w:kern w:val="0"/>
          <w:sz w:val="20"/>
          <w:szCs w:val="20"/>
        </w:rPr>
        <w:t>wss</w:t>
      </w:r>
      <w:proofErr w:type="spellEnd"/>
      <w:r w:rsidRPr="00CB0F8A">
        <w:rPr>
          <w:rFonts w:eastAsia="SimSun" w:cs="SimSun"/>
          <w:b/>
          <w:kern w:val="0"/>
          <w:sz w:val="20"/>
          <w:szCs w:val="20"/>
        </w:rPr>
        <w:t xml:space="preserve">, type="b", </w:t>
      </w:r>
      <w:proofErr w:type="spellStart"/>
      <w:r w:rsidRPr="00CB0F8A">
        <w:rPr>
          <w:rFonts w:eastAsia="SimSun" w:cs="SimSun"/>
          <w:b/>
          <w:kern w:val="0"/>
          <w:sz w:val="20"/>
          <w:szCs w:val="20"/>
        </w:rPr>
        <w:t>xlab</w:t>
      </w:r>
      <w:proofErr w:type="spellEnd"/>
      <w:r w:rsidRPr="00CB0F8A">
        <w:rPr>
          <w:rFonts w:eastAsia="SimSun" w:cs="SimSun"/>
          <w:b/>
          <w:kern w:val="0"/>
          <w:sz w:val="20"/>
          <w:szCs w:val="20"/>
        </w:rPr>
        <w:t xml:space="preserve">="Number of Clusters", </w:t>
      </w:r>
      <w:proofErr w:type="spellStart"/>
      <w:r w:rsidRPr="00CB0F8A">
        <w:rPr>
          <w:rFonts w:eastAsia="SimSun" w:cs="SimSun"/>
          <w:b/>
          <w:kern w:val="0"/>
          <w:sz w:val="20"/>
          <w:szCs w:val="20"/>
        </w:rPr>
        <w:t>ylab</w:t>
      </w:r>
      <w:proofErr w:type="spellEnd"/>
      <w:r w:rsidRPr="00CB0F8A">
        <w:rPr>
          <w:rFonts w:eastAsia="SimSun" w:cs="SimSun"/>
          <w:b/>
          <w:kern w:val="0"/>
          <w:sz w:val="20"/>
          <w:szCs w:val="20"/>
        </w:rPr>
        <w:t>="Within groups sum of squares")</w:t>
      </w:r>
    </w:p>
    <w:p w:rsidR="005C26A8" w:rsidRPr="00D71AC0" w:rsidRDefault="00D71AC0" w:rsidP="00D71A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600" w:firstLine="1205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>
        <w:rPr>
          <w:rFonts w:eastAsia="SimSun" w:cs="SimSun"/>
          <w:b/>
          <w:kern w:val="0"/>
          <w:sz w:val="20"/>
          <w:szCs w:val="20"/>
        </w:rPr>
        <w:t xml:space="preserve"> </w:t>
      </w:r>
      <w:r>
        <w:rPr>
          <w:noProof/>
          <w:lang w:val="en-US"/>
        </w:rPr>
        <w:drawing>
          <wp:inline distT="0" distB="0" distL="0" distR="0" wp14:anchorId="700F2DB8" wp14:editId="1159E874">
            <wp:extent cx="4142630" cy="363433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081" cy="36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76" w:rsidRPr="00DB0376" w:rsidRDefault="005C26A8" w:rsidP="00DB0376">
      <w:pPr>
        <w:pStyle w:val="ListParagraph"/>
        <w:widowControl/>
        <w:numPr>
          <w:ilvl w:val="1"/>
          <w:numId w:val="3"/>
        </w:numPr>
        <w:spacing w:after="200" w:line="276" w:lineRule="auto"/>
        <w:ind w:left="426" w:firstLineChars="0"/>
        <w:contextualSpacing/>
        <w:jc w:val="left"/>
        <w:rPr>
          <w:b/>
          <w:i/>
          <w:sz w:val="24"/>
        </w:rPr>
      </w:pPr>
      <w:r w:rsidRPr="00DB0376">
        <w:rPr>
          <w:b/>
          <w:i/>
          <w:sz w:val="24"/>
        </w:rPr>
        <w:t xml:space="preserve">Does this scree plot give any clear indication of the appropriate number of clusters to use? </w:t>
      </w:r>
    </w:p>
    <w:p w:rsidR="005C26A8" w:rsidRPr="005C26A8" w:rsidRDefault="00CB0F8A" w:rsidP="00CB0F8A">
      <w:pPr>
        <w:widowControl/>
        <w:spacing w:after="200" w:line="276" w:lineRule="auto"/>
        <w:ind w:leftChars="135" w:left="283" w:rightChars="134" w:right="281"/>
        <w:contextualSpacing/>
        <w:jc w:val="left"/>
        <w:rPr>
          <w:sz w:val="24"/>
        </w:rPr>
      </w:pPr>
      <w:r>
        <w:rPr>
          <w:sz w:val="24"/>
        </w:rPr>
        <w:t>From the scree plot, we can see that the elbow is on k=4 or k=5. Therefore, I would like to choose 4 clusters to use.</w:t>
      </w:r>
    </w:p>
    <w:p w:rsidR="005C26A8" w:rsidRPr="00DB0376" w:rsidRDefault="005C26A8" w:rsidP="00DB0376">
      <w:pPr>
        <w:pStyle w:val="ListParagraph"/>
        <w:widowControl/>
        <w:numPr>
          <w:ilvl w:val="1"/>
          <w:numId w:val="3"/>
        </w:numPr>
        <w:spacing w:after="200" w:line="276" w:lineRule="auto"/>
        <w:ind w:left="426" w:firstLineChars="0"/>
        <w:contextualSpacing/>
        <w:jc w:val="left"/>
        <w:rPr>
          <w:b/>
          <w:i/>
          <w:sz w:val="24"/>
        </w:rPr>
      </w:pPr>
      <w:r w:rsidRPr="00DB0376">
        <w:rPr>
          <w:b/>
          <w:i/>
          <w:sz w:val="24"/>
        </w:rPr>
        <w:t>The function, “</w:t>
      </w:r>
      <w:proofErr w:type="spellStart"/>
      <w:r w:rsidRPr="00DB0376">
        <w:rPr>
          <w:b/>
          <w:i/>
          <w:sz w:val="24"/>
        </w:rPr>
        <w:t>kmeans</w:t>
      </w:r>
      <w:proofErr w:type="spellEnd"/>
      <w:r w:rsidRPr="00DB0376">
        <w:rPr>
          <w:b/>
          <w:i/>
          <w:sz w:val="24"/>
        </w:rPr>
        <w:t>” will not let you construct a set of K = 43 clusters, but you can easily figure out what it would have to be. What would the value of this within-cluster sum of squares be for K = 43?</w:t>
      </w:r>
    </w:p>
    <w:p w:rsidR="005C26A8" w:rsidRPr="00D71AC0" w:rsidRDefault="00D71AC0" w:rsidP="00D71AC0">
      <w:pPr>
        <w:widowControl/>
        <w:spacing w:after="200" w:line="276" w:lineRule="auto"/>
        <w:ind w:leftChars="135" w:left="283" w:rightChars="134" w:right="281"/>
        <w:contextualSpacing/>
        <w:jc w:val="left"/>
        <w:rPr>
          <w:rFonts w:hint="eastAsia"/>
          <w:sz w:val="24"/>
        </w:rPr>
      </w:pPr>
      <w:r>
        <w:rPr>
          <w:sz w:val="24"/>
        </w:rPr>
        <w:t xml:space="preserve">In this question, the </w:t>
      </w:r>
      <w:r w:rsidRPr="00D71AC0">
        <w:rPr>
          <w:sz w:val="24"/>
        </w:rPr>
        <w:t>within-cluster sum of squares</w:t>
      </w:r>
      <w:r w:rsidRPr="00D71AC0">
        <w:rPr>
          <w:sz w:val="24"/>
        </w:rPr>
        <w:t xml:space="preserve"> decrease as the number of clusters increase. Then, when K=43, the means of each cluster will equal to the individual data itself. Thus, the </w:t>
      </w:r>
      <w:r w:rsidRPr="00D71AC0">
        <w:rPr>
          <w:sz w:val="24"/>
        </w:rPr>
        <w:t>within-cluster sum of squares</w:t>
      </w:r>
      <w:r w:rsidRPr="00D71AC0">
        <w:rPr>
          <w:sz w:val="24"/>
        </w:rPr>
        <w:t xml:space="preserve"> will equal to 0.</w:t>
      </w:r>
    </w:p>
    <w:p w:rsidR="00CD4010" w:rsidRDefault="005C26A8" w:rsidP="00D42C1B">
      <w:pPr>
        <w:pStyle w:val="ListParagraph"/>
        <w:widowControl/>
        <w:numPr>
          <w:ilvl w:val="1"/>
          <w:numId w:val="3"/>
        </w:numPr>
        <w:spacing w:after="200" w:line="276" w:lineRule="auto"/>
        <w:ind w:left="426" w:firstLineChars="0"/>
        <w:contextualSpacing/>
        <w:jc w:val="left"/>
        <w:rPr>
          <w:b/>
          <w:i/>
          <w:sz w:val="24"/>
        </w:rPr>
      </w:pPr>
      <w:r w:rsidRPr="00DB0376">
        <w:rPr>
          <w:b/>
          <w:i/>
          <w:sz w:val="24"/>
        </w:rPr>
        <w:t xml:space="preserve">You were not asked to standardize the variables before proceeding. Might there be some advantage to doing so? </w:t>
      </w:r>
    </w:p>
    <w:p w:rsidR="00D42C1B" w:rsidRPr="00D42C1B" w:rsidRDefault="00D42C1B" w:rsidP="00D42C1B">
      <w:pPr>
        <w:widowControl/>
        <w:spacing w:after="200" w:line="276" w:lineRule="auto"/>
        <w:ind w:leftChars="135" w:left="283" w:rightChars="134" w:right="281"/>
        <w:contextualSpacing/>
        <w:jc w:val="left"/>
        <w:rPr>
          <w:sz w:val="24"/>
        </w:rPr>
      </w:pPr>
      <w:r w:rsidRPr="00D42C1B">
        <w:t>There are some advantages. For example, in this problem, the variables</w:t>
      </w:r>
      <w:r>
        <w:t xml:space="preserve"> </w:t>
      </w:r>
      <w:r w:rsidRPr="00D42C1B">
        <w:t>(Calories,</w:t>
      </w:r>
      <w:r>
        <w:t xml:space="preserve"> </w:t>
      </w:r>
      <w:r w:rsidRPr="00D42C1B">
        <w:t>Protein,</w:t>
      </w:r>
      <w:r>
        <w:t xml:space="preserve"> </w:t>
      </w:r>
      <w:r w:rsidRPr="00D42C1B">
        <w:t>Fat,</w:t>
      </w:r>
      <w:r>
        <w:t xml:space="preserve"> </w:t>
      </w:r>
      <w:r w:rsidRPr="00D42C1B">
        <w:t>etc.)</w:t>
      </w:r>
      <w:r>
        <w:t xml:space="preserve"> </w:t>
      </w:r>
      <w:r w:rsidRPr="00D42C1B">
        <w:t>are measured by different units. S</w:t>
      </w:r>
      <w:r w:rsidRPr="00D42C1B">
        <w:rPr>
          <w:sz w:val="24"/>
        </w:rPr>
        <w:t>tandardize the variables before proceeding</w:t>
      </w:r>
      <w:r w:rsidRPr="00D42C1B">
        <w:rPr>
          <w:sz w:val="24"/>
        </w:rPr>
        <w:t xml:space="preserve"> can gets rid of the differences in scale.</w:t>
      </w:r>
    </w:p>
    <w:sectPr w:rsidR="00D42C1B" w:rsidRPr="00D42C1B" w:rsidSect="00137C0B">
      <w:pgSz w:w="11906" w:h="16838"/>
      <w:pgMar w:top="851" w:right="424" w:bottom="709" w:left="709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35686"/>
    <w:multiLevelType w:val="hybridMultilevel"/>
    <w:tmpl w:val="33BE5A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501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33C27"/>
    <w:multiLevelType w:val="hybridMultilevel"/>
    <w:tmpl w:val="92FC32F2"/>
    <w:lvl w:ilvl="0" w:tplc="89C85A88">
      <w:numFmt w:val="bullet"/>
      <w:lvlText w:val=""/>
      <w:lvlJc w:val="left"/>
      <w:pPr>
        <w:ind w:left="360" w:hanging="360"/>
      </w:pPr>
      <w:rPr>
        <w:rFonts w:ascii="Wingdings" w:eastAsia="SimSun" w:hAnsi="Wingdings" w:cs="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434EFB"/>
    <w:multiLevelType w:val="hybridMultilevel"/>
    <w:tmpl w:val="8DFA4312"/>
    <w:lvl w:ilvl="0" w:tplc="8EC471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A984E1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0A84E2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1ACC59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D4CC2E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275658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A0F6AF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04BAD7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30D26F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07"/>
    <w:rsid w:val="000158CF"/>
    <w:rsid w:val="00030FAA"/>
    <w:rsid w:val="00047CBF"/>
    <w:rsid w:val="00065CCC"/>
    <w:rsid w:val="00076493"/>
    <w:rsid w:val="000A23B5"/>
    <w:rsid w:val="000B0058"/>
    <w:rsid w:val="000C2638"/>
    <w:rsid w:val="000C278C"/>
    <w:rsid w:val="000C59B0"/>
    <w:rsid w:val="000D2234"/>
    <w:rsid w:val="000D2DE4"/>
    <w:rsid w:val="000E530C"/>
    <w:rsid w:val="000F7316"/>
    <w:rsid w:val="001023C4"/>
    <w:rsid w:val="00102D26"/>
    <w:rsid w:val="0010451C"/>
    <w:rsid w:val="00110F67"/>
    <w:rsid w:val="00117D7C"/>
    <w:rsid w:val="00132B9E"/>
    <w:rsid w:val="00136294"/>
    <w:rsid w:val="00137C0B"/>
    <w:rsid w:val="00141963"/>
    <w:rsid w:val="00145CD4"/>
    <w:rsid w:val="001478F4"/>
    <w:rsid w:val="00150301"/>
    <w:rsid w:val="001828C8"/>
    <w:rsid w:val="0018692C"/>
    <w:rsid w:val="00195A45"/>
    <w:rsid w:val="001A5C8C"/>
    <w:rsid w:val="001C3110"/>
    <w:rsid w:val="002323B6"/>
    <w:rsid w:val="00254F05"/>
    <w:rsid w:val="002835F3"/>
    <w:rsid w:val="002E08D5"/>
    <w:rsid w:val="00356735"/>
    <w:rsid w:val="0039783B"/>
    <w:rsid w:val="003A7761"/>
    <w:rsid w:val="003D40F3"/>
    <w:rsid w:val="003E4D3C"/>
    <w:rsid w:val="0041166B"/>
    <w:rsid w:val="0043042F"/>
    <w:rsid w:val="00445D12"/>
    <w:rsid w:val="00456F6B"/>
    <w:rsid w:val="00473341"/>
    <w:rsid w:val="00492A0D"/>
    <w:rsid w:val="004D36D1"/>
    <w:rsid w:val="004E3AB8"/>
    <w:rsid w:val="00500BAE"/>
    <w:rsid w:val="00503A17"/>
    <w:rsid w:val="0051607E"/>
    <w:rsid w:val="00552D39"/>
    <w:rsid w:val="00563DC9"/>
    <w:rsid w:val="005732DA"/>
    <w:rsid w:val="00577DEB"/>
    <w:rsid w:val="0058435E"/>
    <w:rsid w:val="005A68E2"/>
    <w:rsid w:val="005C26A8"/>
    <w:rsid w:val="005D6CFA"/>
    <w:rsid w:val="005E64DC"/>
    <w:rsid w:val="005E65B7"/>
    <w:rsid w:val="005F1C4E"/>
    <w:rsid w:val="0061439D"/>
    <w:rsid w:val="0066177B"/>
    <w:rsid w:val="00673922"/>
    <w:rsid w:val="006B2481"/>
    <w:rsid w:val="006C09AC"/>
    <w:rsid w:val="006E5FAB"/>
    <w:rsid w:val="00707FD7"/>
    <w:rsid w:val="007458C6"/>
    <w:rsid w:val="007633F7"/>
    <w:rsid w:val="00764669"/>
    <w:rsid w:val="007D3AA1"/>
    <w:rsid w:val="007D4C80"/>
    <w:rsid w:val="007F515E"/>
    <w:rsid w:val="008029A8"/>
    <w:rsid w:val="00834F9B"/>
    <w:rsid w:val="00837BA8"/>
    <w:rsid w:val="00856C22"/>
    <w:rsid w:val="00891B5C"/>
    <w:rsid w:val="00897E4E"/>
    <w:rsid w:val="008A35D1"/>
    <w:rsid w:val="008D7003"/>
    <w:rsid w:val="00917463"/>
    <w:rsid w:val="00926371"/>
    <w:rsid w:val="00932093"/>
    <w:rsid w:val="00954CDF"/>
    <w:rsid w:val="00984E0D"/>
    <w:rsid w:val="009A1477"/>
    <w:rsid w:val="009F5CE8"/>
    <w:rsid w:val="00A008D9"/>
    <w:rsid w:val="00A02CF6"/>
    <w:rsid w:val="00A04676"/>
    <w:rsid w:val="00A07F9C"/>
    <w:rsid w:val="00A14BDF"/>
    <w:rsid w:val="00A1644C"/>
    <w:rsid w:val="00A27F17"/>
    <w:rsid w:val="00A4288F"/>
    <w:rsid w:val="00A57795"/>
    <w:rsid w:val="00A61FA3"/>
    <w:rsid w:val="00A92987"/>
    <w:rsid w:val="00A96CC5"/>
    <w:rsid w:val="00AC19C4"/>
    <w:rsid w:val="00AD2A21"/>
    <w:rsid w:val="00AD402D"/>
    <w:rsid w:val="00AD6461"/>
    <w:rsid w:val="00AE3ABF"/>
    <w:rsid w:val="00AF1085"/>
    <w:rsid w:val="00AF229D"/>
    <w:rsid w:val="00B14D0D"/>
    <w:rsid w:val="00B3264E"/>
    <w:rsid w:val="00B3686D"/>
    <w:rsid w:val="00BA6E64"/>
    <w:rsid w:val="00BE73C0"/>
    <w:rsid w:val="00C032F5"/>
    <w:rsid w:val="00C15837"/>
    <w:rsid w:val="00C16A6A"/>
    <w:rsid w:val="00C202E0"/>
    <w:rsid w:val="00C20925"/>
    <w:rsid w:val="00C22E00"/>
    <w:rsid w:val="00C33175"/>
    <w:rsid w:val="00C525A4"/>
    <w:rsid w:val="00C64C7C"/>
    <w:rsid w:val="00C77490"/>
    <w:rsid w:val="00CA261A"/>
    <w:rsid w:val="00CA3DF9"/>
    <w:rsid w:val="00CB0F8A"/>
    <w:rsid w:val="00CB49AA"/>
    <w:rsid w:val="00CC5878"/>
    <w:rsid w:val="00CD4010"/>
    <w:rsid w:val="00CE24E4"/>
    <w:rsid w:val="00CE2BF2"/>
    <w:rsid w:val="00CF201A"/>
    <w:rsid w:val="00D1092B"/>
    <w:rsid w:val="00D13545"/>
    <w:rsid w:val="00D2673E"/>
    <w:rsid w:val="00D26C8C"/>
    <w:rsid w:val="00D27204"/>
    <w:rsid w:val="00D35507"/>
    <w:rsid w:val="00D42C1B"/>
    <w:rsid w:val="00D569F9"/>
    <w:rsid w:val="00D6591B"/>
    <w:rsid w:val="00D71AC0"/>
    <w:rsid w:val="00D86A07"/>
    <w:rsid w:val="00D875D4"/>
    <w:rsid w:val="00D9760B"/>
    <w:rsid w:val="00DB0376"/>
    <w:rsid w:val="00DE42A7"/>
    <w:rsid w:val="00DF5C64"/>
    <w:rsid w:val="00E27115"/>
    <w:rsid w:val="00E32EB6"/>
    <w:rsid w:val="00E45F73"/>
    <w:rsid w:val="00E50E15"/>
    <w:rsid w:val="00E6156F"/>
    <w:rsid w:val="00E656F0"/>
    <w:rsid w:val="00E8782D"/>
    <w:rsid w:val="00EA5907"/>
    <w:rsid w:val="00EA70E7"/>
    <w:rsid w:val="00EB6A68"/>
    <w:rsid w:val="00EC4A8A"/>
    <w:rsid w:val="00F10830"/>
    <w:rsid w:val="00F12A89"/>
    <w:rsid w:val="00F16414"/>
    <w:rsid w:val="00F168FE"/>
    <w:rsid w:val="00F80957"/>
    <w:rsid w:val="00F814B5"/>
    <w:rsid w:val="00FA2820"/>
    <w:rsid w:val="00FA651A"/>
    <w:rsid w:val="00FB2DBD"/>
    <w:rsid w:val="00FC0ADB"/>
    <w:rsid w:val="00FC4E25"/>
    <w:rsid w:val="00FD1BCC"/>
    <w:rsid w:val="00F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E0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0D"/>
    <w:rPr>
      <w:sz w:val="16"/>
      <w:szCs w:val="16"/>
      <w:lang w:val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0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093"/>
    <w:rPr>
      <w:rFonts w:ascii="SimSun" w:eastAsia="SimSun" w:hAnsi="SimSun" w:cs="SimSun"/>
      <w:kern w:val="0"/>
      <w:sz w:val="24"/>
      <w:szCs w:val="24"/>
    </w:rPr>
  </w:style>
  <w:style w:type="character" w:customStyle="1" w:styleId="gcg2ujhdabb">
    <w:name w:val="gcg2ujhdabb"/>
    <w:basedOn w:val="DefaultParagraphFont"/>
    <w:rsid w:val="00932093"/>
  </w:style>
  <w:style w:type="character" w:customStyle="1" w:styleId="gcg2ujhdeab">
    <w:name w:val="gcg2ujhdeab"/>
    <w:basedOn w:val="DefaultParagraphFont"/>
    <w:rsid w:val="00932093"/>
  </w:style>
  <w:style w:type="paragraph" w:styleId="NoSpacing">
    <w:name w:val="No Spacing"/>
    <w:link w:val="NoSpacingChar"/>
    <w:uiPriority w:val="1"/>
    <w:qFormat/>
    <w:rsid w:val="00F168FE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8FE"/>
    <w:rPr>
      <w:kern w:val="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E27115"/>
    <w:pPr>
      <w:ind w:firstLineChars="200" w:firstLine="420"/>
    </w:pPr>
  </w:style>
  <w:style w:type="character" w:customStyle="1" w:styleId="gcg2ujhdiab">
    <w:name w:val="gcg2ujhdiab"/>
    <w:basedOn w:val="DefaultParagraphFont"/>
    <w:rsid w:val="00456F6B"/>
  </w:style>
  <w:style w:type="character" w:styleId="Emphasis">
    <w:name w:val="Emphasis"/>
    <w:basedOn w:val="DefaultParagraphFont"/>
    <w:uiPriority w:val="20"/>
    <w:qFormat/>
    <w:rsid w:val="00503A1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875D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E0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0D"/>
    <w:rPr>
      <w:sz w:val="16"/>
      <w:szCs w:val="16"/>
      <w:lang w:val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0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093"/>
    <w:rPr>
      <w:rFonts w:ascii="SimSun" w:eastAsia="SimSun" w:hAnsi="SimSun" w:cs="SimSun"/>
      <w:kern w:val="0"/>
      <w:sz w:val="24"/>
      <w:szCs w:val="24"/>
    </w:rPr>
  </w:style>
  <w:style w:type="character" w:customStyle="1" w:styleId="gcg2ujhdabb">
    <w:name w:val="gcg2ujhdabb"/>
    <w:basedOn w:val="DefaultParagraphFont"/>
    <w:rsid w:val="00932093"/>
  </w:style>
  <w:style w:type="character" w:customStyle="1" w:styleId="gcg2ujhdeab">
    <w:name w:val="gcg2ujhdeab"/>
    <w:basedOn w:val="DefaultParagraphFont"/>
    <w:rsid w:val="00932093"/>
  </w:style>
  <w:style w:type="paragraph" w:styleId="NoSpacing">
    <w:name w:val="No Spacing"/>
    <w:link w:val="NoSpacingChar"/>
    <w:uiPriority w:val="1"/>
    <w:qFormat/>
    <w:rsid w:val="00F168FE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8FE"/>
    <w:rPr>
      <w:kern w:val="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E27115"/>
    <w:pPr>
      <w:ind w:firstLineChars="200" w:firstLine="420"/>
    </w:pPr>
  </w:style>
  <w:style w:type="character" w:customStyle="1" w:styleId="gcg2ujhdiab">
    <w:name w:val="gcg2ujhdiab"/>
    <w:basedOn w:val="DefaultParagraphFont"/>
    <w:rsid w:val="00456F6B"/>
  </w:style>
  <w:style w:type="character" w:styleId="Emphasis">
    <w:name w:val="Emphasis"/>
    <w:basedOn w:val="DefaultParagraphFont"/>
    <w:uiPriority w:val="20"/>
    <w:qFormat/>
    <w:rsid w:val="00503A1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875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314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5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445  Assignment 7</vt:lpstr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445  Assignment 7</dc:title>
  <dc:subject>Kun Yang  301178299</dc:subject>
  <dc:creator>Kun Yang</dc:creator>
  <cp:lastModifiedBy>Kun Yang</cp:lastModifiedBy>
  <cp:revision>2</cp:revision>
  <dcterms:created xsi:type="dcterms:W3CDTF">2014-03-17T00:50:00Z</dcterms:created>
  <dcterms:modified xsi:type="dcterms:W3CDTF">2014-03-17T00:50:00Z</dcterms:modified>
</cp:coreProperties>
</file>