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B0" w:rsidRDefault="00EB17B0" w:rsidP="00AD5B89">
      <w:pPr>
        <w:widowControl/>
        <w:autoSpaceDE w:val="0"/>
        <w:autoSpaceDN w:val="0"/>
        <w:adjustRightInd w:val="0"/>
        <w:spacing w:before="240" w:line="36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Analysis of the </w:t>
      </w:r>
      <w:r w:rsidR="00AD5B89" w:rsidRPr="00AD5B89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calories and the fat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Cereal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Dataset</w:t>
      </w:r>
    </w:p>
    <w:p w:rsidR="00EB17B0" w:rsidRPr="00DA4F21" w:rsidRDefault="00EB17B0" w:rsidP="00755156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cs="TimesNewRomanPSMT"/>
          <w:kern w:val="0"/>
          <w:sz w:val="24"/>
          <w:szCs w:val="24"/>
        </w:rPr>
      </w:pPr>
      <w:r w:rsidRPr="00DA4F21">
        <w:rPr>
          <w:rFonts w:cs="TimesNewRomanPSMT"/>
          <w:kern w:val="0"/>
          <w:sz w:val="24"/>
          <w:szCs w:val="24"/>
        </w:rPr>
        <w:t xml:space="preserve">Information on the distribution of </w:t>
      </w:r>
      <w:r w:rsidR="00755156" w:rsidRPr="00DA4F21">
        <w:rPr>
          <w:rFonts w:cs="TimesNewRomanPSMT"/>
          <w:kern w:val="0"/>
          <w:sz w:val="24"/>
          <w:szCs w:val="24"/>
        </w:rPr>
        <w:t>various groups of nutrients</w:t>
      </w:r>
      <w:r w:rsidRPr="00DA4F21">
        <w:rPr>
          <w:rFonts w:cs="TimesNewRomanPSMT"/>
          <w:kern w:val="0"/>
          <w:sz w:val="24"/>
          <w:szCs w:val="24"/>
        </w:rPr>
        <w:t xml:space="preserve"> among </w:t>
      </w:r>
      <w:r w:rsidR="00755156" w:rsidRPr="00DA4F21">
        <w:rPr>
          <w:rFonts w:cs="TimesNewRomanPSMT"/>
          <w:kern w:val="0"/>
          <w:sz w:val="24"/>
          <w:szCs w:val="24"/>
        </w:rPr>
        <w:t xml:space="preserve">seventy-seven commonly </w:t>
      </w:r>
      <w:r w:rsidR="00755156" w:rsidRPr="00DA4F21">
        <w:rPr>
          <w:rFonts w:cs="TimesNewRomanPSMT"/>
          <w:kern w:val="0"/>
          <w:sz w:val="24"/>
          <w:szCs w:val="24"/>
        </w:rPr>
        <w:t>available breakfast cereals</w:t>
      </w:r>
      <w:r w:rsidRPr="00DA4F21">
        <w:rPr>
          <w:rFonts w:cs="TimesNewRomanPSMT"/>
          <w:kern w:val="0"/>
          <w:sz w:val="24"/>
          <w:szCs w:val="24"/>
        </w:rPr>
        <w:t xml:space="preserve"> </w:t>
      </w:r>
      <w:r w:rsidRPr="00DA4F21">
        <w:rPr>
          <w:rFonts w:cs="TimesNewRomanPSMT"/>
          <w:kern w:val="0"/>
          <w:sz w:val="24"/>
          <w:szCs w:val="24"/>
        </w:rPr>
        <w:t>was obtained from</w:t>
      </w:r>
      <w:r w:rsidR="00755156" w:rsidRPr="00DA4F21">
        <w:rPr>
          <w:rFonts w:cs="TimesNewRomanPSMT"/>
          <w:kern w:val="0"/>
          <w:sz w:val="24"/>
          <w:szCs w:val="24"/>
        </w:rPr>
        <w:t xml:space="preserve"> the</w:t>
      </w:r>
      <w:r w:rsidRPr="00DA4F21">
        <w:rPr>
          <w:rFonts w:cs="TimesNewRomanPSMT"/>
          <w:kern w:val="0"/>
          <w:sz w:val="24"/>
          <w:szCs w:val="24"/>
        </w:rPr>
        <w:t xml:space="preserve"> </w:t>
      </w:r>
      <w:r w:rsidR="00755156" w:rsidRPr="00DA4F21">
        <w:rPr>
          <w:rFonts w:cs="TimesNewRomanPSMT"/>
          <w:i/>
          <w:kern w:val="0"/>
          <w:sz w:val="24"/>
          <w:szCs w:val="24"/>
        </w:rPr>
        <w:t>statistical graphics e</w:t>
      </w:r>
      <w:r w:rsidR="00287D73" w:rsidRPr="00DA4F21">
        <w:rPr>
          <w:rFonts w:cs="TimesNewRomanPSMT"/>
          <w:i/>
          <w:kern w:val="0"/>
          <w:sz w:val="24"/>
          <w:szCs w:val="24"/>
        </w:rPr>
        <w:t>xposition</w:t>
      </w:r>
      <w:r w:rsidR="00755156" w:rsidRPr="00DA4F21">
        <w:rPr>
          <w:rFonts w:cs="TimesNewRomanPSMT"/>
          <w:i/>
          <w:kern w:val="0"/>
          <w:sz w:val="24"/>
          <w:szCs w:val="24"/>
        </w:rPr>
        <w:t xml:space="preserve"> </w:t>
      </w:r>
      <w:r w:rsidR="00755156" w:rsidRPr="00DA4F21">
        <w:rPr>
          <w:rFonts w:cs="TimesNewRomanPSMT"/>
          <w:kern w:val="0"/>
          <w:sz w:val="24"/>
          <w:szCs w:val="24"/>
        </w:rPr>
        <w:t>in 1993</w:t>
      </w:r>
      <w:r w:rsidRPr="00DA4F21">
        <w:rPr>
          <w:rFonts w:cs="TimesNewRomanPSMT"/>
          <w:kern w:val="0"/>
          <w:sz w:val="24"/>
          <w:szCs w:val="24"/>
        </w:rPr>
        <w:t>. Is there</w:t>
      </w:r>
      <w:r w:rsidRPr="00DA4F21">
        <w:rPr>
          <w:rFonts w:cs="TimesNewRomanPSMT"/>
          <w:kern w:val="0"/>
          <w:sz w:val="24"/>
          <w:szCs w:val="24"/>
        </w:rPr>
        <w:t xml:space="preserve"> a relationship between the </w:t>
      </w:r>
      <w:r w:rsidR="00FD3491" w:rsidRPr="00DA4F21">
        <w:rPr>
          <w:rFonts w:cs="TimesNewRomanPSMT"/>
          <w:kern w:val="0"/>
          <w:sz w:val="24"/>
          <w:szCs w:val="24"/>
        </w:rPr>
        <w:t>calories</w:t>
      </w:r>
      <w:r w:rsidRPr="00DA4F21">
        <w:rPr>
          <w:rFonts w:cs="TimesNewRomanPSMT"/>
          <w:kern w:val="0"/>
          <w:sz w:val="24"/>
          <w:szCs w:val="24"/>
        </w:rPr>
        <w:t xml:space="preserve"> and </w:t>
      </w:r>
      <w:r w:rsidR="00FD3491" w:rsidRPr="00DA4F21">
        <w:rPr>
          <w:rFonts w:cs="TimesNewRomanPSMT"/>
          <w:kern w:val="0"/>
          <w:sz w:val="24"/>
          <w:szCs w:val="24"/>
        </w:rPr>
        <w:t xml:space="preserve">the fat (in grams)? </w:t>
      </w:r>
      <w:r w:rsidR="00DA4F21" w:rsidRPr="00DA4F21">
        <w:rPr>
          <w:rFonts w:cs="TimesNewRomanPSMT"/>
          <w:kern w:val="0"/>
          <w:sz w:val="24"/>
          <w:szCs w:val="24"/>
        </w:rPr>
        <w:t>If</w:t>
      </w:r>
      <w:r w:rsidR="00FD3491" w:rsidRPr="00DA4F21">
        <w:rPr>
          <w:rFonts w:cs="TimesNewRomanPSMT"/>
          <w:kern w:val="0"/>
          <w:sz w:val="24"/>
          <w:szCs w:val="24"/>
        </w:rPr>
        <w:t xml:space="preserve"> so, </w:t>
      </w:r>
      <w:r w:rsidR="00DA4F21" w:rsidRPr="00DA4F21">
        <w:rPr>
          <w:rFonts w:cs="TimesNewRomanPSMT"/>
          <w:kern w:val="0"/>
          <w:sz w:val="24"/>
          <w:szCs w:val="24"/>
        </w:rPr>
        <w:t>is the relationship proportional</w:t>
      </w:r>
      <w:r w:rsidRPr="00DA4F21">
        <w:rPr>
          <w:rFonts w:cs="TimesNewRomanPSMT"/>
          <w:kern w:val="0"/>
          <w:sz w:val="24"/>
          <w:szCs w:val="24"/>
        </w:rPr>
        <w:t>?</w:t>
      </w:r>
    </w:p>
    <w:p w:rsidR="00EB17B0" w:rsidRPr="00755156" w:rsidRDefault="00EB17B0" w:rsidP="00EB17B0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cs="TimesNewRomanPSMT"/>
          <w:kern w:val="0"/>
          <w:sz w:val="24"/>
          <w:szCs w:val="24"/>
        </w:rPr>
      </w:pPr>
      <w:r w:rsidRPr="00755156">
        <w:rPr>
          <w:rFonts w:cs="TimesNewRomanPSMT"/>
          <w:kern w:val="0"/>
          <w:sz w:val="24"/>
          <w:szCs w:val="24"/>
        </w:rPr>
        <w:t xml:space="preserve">A plot of the relationship between </w:t>
      </w:r>
      <w:r w:rsidR="00FD3491" w:rsidRPr="00FD3491">
        <w:rPr>
          <w:rFonts w:cs="TimesNewRomanPSMT"/>
          <w:kern w:val="0"/>
          <w:sz w:val="24"/>
          <w:szCs w:val="24"/>
        </w:rPr>
        <w:t xml:space="preserve">calories and the fat </w:t>
      </w:r>
      <w:r w:rsidRPr="00755156">
        <w:rPr>
          <w:rFonts w:cs="TimesNewRomanPSMT"/>
          <w:kern w:val="0"/>
          <w:sz w:val="24"/>
          <w:szCs w:val="24"/>
        </w:rPr>
        <w:t>(F</w:t>
      </w:r>
      <w:r w:rsidRPr="00755156">
        <w:rPr>
          <w:rFonts w:cs="TimesNewRomanPSMT"/>
          <w:kern w:val="0"/>
          <w:sz w:val="24"/>
          <w:szCs w:val="24"/>
        </w:rPr>
        <w:t xml:space="preserve">igure 1) showed a </w:t>
      </w:r>
      <w:r w:rsidR="00DA4F21">
        <w:rPr>
          <w:rFonts w:cs="TimesNewRomanPSMT"/>
          <w:kern w:val="0"/>
          <w:sz w:val="24"/>
          <w:szCs w:val="24"/>
        </w:rPr>
        <w:t>linear relationship. T</w:t>
      </w:r>
      <w:r w:rsidRPr="00755156">
        <w:rPr>
          <w:rFonts w:cs="TimesNewRomanPSMT"/>
          <w:kern w:val="0"/>
          <w:sz w:val="24"/>
          <w:szCs w:val="24"/>
        </w:rPr>
        <w:t>he estimated relationship (</w:t>
      </w:r>
      <w:r w:rsidR="00DA4F21" w:rsidRPr="00DA4F21">
        <w:rPr>
          <w:rFonts w:cs="TimesNewRomanPSMT"/>
          <w:kern w:val="0"/>
          <w:sz w:val="24"/>
          <w:szCs w:val="24"/>
        </w:rPr>
        <w:t>R-Square</w:t>
      </w:r>
      <w:r w:rsidRPr="00755156">
        <w:rPr>
          <w:rFonts w:cs="TimesNewRomanPSMT"/>
          <w:kern w:val="0"/>
          <w:sz w:val="24"/>
          <w:szCs w:val="24"/>
        </w:rPr>
        <w:t>=</w:t>
      </w:r>
      <w:r w:rsidR="00DA4F21" w:rsidRPr="00DA4F21">
        <w:t xml:space="preserve"> </w:t>
      </w:r>
      <w:r w:rsidR="00DA4F21" w:rsidRPr="00DA4F21">
        <w:rPr>
          <w:rFonts w:cs="TimesNewRomanPSMT"/>
          <w:kern w:val="0"/>
          <w:sz w:val="24"/>
          <w:szCs w:val="24"/>
        </w:rPr>
        <w:t>0.2084</w:t>
      </w:r>
      <w:r w:rsidRPr="00755156">
        <w:rPr>
          <w:rFonts w:cs="TimesNewRomanPSMT"/>
          <w:kern w:val="0"/>
          <w:sz w:val="24"/>
          <w:szCs w:val="24"/>
        </w:rPr>
        <w:t>; p &lt; .0001) is</w:t>
      </w:r>
    </w:p>
    <w:p w:rsidR="00DA4F21" w:rsidRPr="00755156" w:rsidRDefault="00DA4F21" w:rsidP="00AA3F5B">
      <w:pPr>
        <w:widowControl/>
        <w:autoSpaceDE w:val="0"/>
        <w:autoSpaceDN w:val="0"/>
        <w:adjustRightInd w:val="0"/>
        <w:spacing w:line="360" w:lineRule="auto"/>
        <w:jc w:val="center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Calories</w:t>
      </w:r>
      <w:r w:rsidR="00EB17B0" w:rsidRPr="00755156">
        <w:rPr>
          <w:rFonts w:cs="TimesNewRomanPSMT"/>
          <w:kern w:val="0"/>
          <w:sz w:val="24"/>
          <w:szCs w:val="24"/>
        </w:rPr>
        <w:t xml:space="preserve"> = </w:t>
      </w:r>
      <w:r>
        <w:rPr>
          <w:rFonts w:ascii="ThorndaleAMT,Regular" w:hAnsi="ThorndaleAMT,Regular" w:cs="ThorndaleAMT,Regular"/>
          <w:kern w:val="0"/>
          <w:sz w:val="20"/>
          <w:szCs w:val="20"/>
        </w:rPr>
        <w:t>95.13</w:t>
      </w:r>
      <w:r w:rsidR="00EB17B0" w:rsidRPr="00755156">
        <w:rPr>
          <w:rFonts w:cs="TimesNewRomanPSMT"/>
          <w:kern w:val="0"/>
          <w:sz w:val="24"/>
          <w:szCs w:val="24"/>
        </w:rPr>
        <w:t xml:space="preserve"> (SE </w:t>
      </w:r>
      <w:r w:rsidRPr="00DA4F21">
        <w:rPr>
          <w:rFonts w:cs="TimesNewRomanPSMT"/>
          <w:kern w:val="0"/>
          <w:sz w:val="24"/>
          <w:szCs w:val="24"/>
        </w:rPr>
        <w:t>3.14</w:t>
      </w:r>
      <w:r w:rsidR="00EB17B0" w:rsidRPr="00755156">
        <w:rPr>
          <w:rFonts w:cs="TimesNewRomanPSMT"/>
          <w:kern w:val="0"/>
          <w:sz w:val="24"/>
          <w:szCs w:val="24"/>
        </w:rPr>
        <w:t xml:space="preserve">) + </w:t>
      </w:r>
      <w:r>
        <w:rPr>
          <w:rFonts w:ascii="ThorndaleAMT,Regular" w:hAnsi="ThorndaleAMT,Regular" w:cs="ThorndaleAMT,Regular"/>
          <w:kern w:val="0"/>
          <w:sz w:val="20"/>
          <w:szCs w:val="20"/>
        </w:rPr>
        <w:t xml:space="preserve">9.81 </w:t>
      </w:r>
      <w:r w:rsidR="00EB17B0" w:rsidRPr="00755156">
        <w:rPr>
          <w:rFonts w:cs="TimesNewRomanPSMT"/>
          <w:kern w:val="0"/>
          <w:sz w:val="24"/>
          <w:szCs w:val="24"/>
        </w:rPr>
        <w:t xml:space="preserve">(SE </w:t>
      </w:r>
      <w:r>
        <w:rPr>
          <w:rFonts w:ascii="ThorndaleAMT,Regular" w:hAnsi="ThorndaleAMT,Regular" w:cs="ThorndaleAMT,Regular"/>
          <w:kern w:val="0"/>
          <w:sz w:val="20"/>
          <w:szCs w:val="20"/>
        </w:rPr>
        <w:t>2.21</w:t>
      </w:r>
      <w:r w:rsidR="00EB17B0" w:rsidRPr="00755156">
        <w:rPr>
          <w:rFonts w:cs="TimesNewRomanPSMT"/>
          <w:kern w:val="0"/>
          <w:sz w:val="24"/>
          <w:szCs w:val="24"/>
        </w:rPr>
        <w:t>)*</w:t>
      </w:r>
      <w:r>
        <w:rPr>
          <w:rFonts w:cs="TimesNewRomanPSMT"/>
          <w:kern w:val="0"/>
          <w:sz w:val="24"/>
          <w:szCs w:val="24"/>
        </w:rPr>
        <w:t>Fat</w:t>
      </w:r>
    </w:p>
    <w:p w:rsidR="00FD3491" w:rsidRPr="00AD5B89" w:rsidRDefault="00F17B61" w:rsidP="00287D73">
      <w:pPr>
        <w:spacing w:after="240" w:line="360" w:lineRule="auto"/>
        <w:jc w:val="left"/>
        <w:rPr>
          <w:rFonts w:cs="SFRM1000"/>
          <w:kern w:val="0"/>
          <w:sz w:val="24"/>
          <w:szCs w:val="24"/>
        </w:rPr>
      </w:pPr>
      <w:r w:rsidRPr="00AD5B89">
        <w:rPr>
          <w:rFonts w:cs="TimesNewRomanPSMT"/>
          <w:kern w:val="0"/>
          <w:sz w:val="24"/>
          <w:szCs w:val="24"/>
        </w:rPr>
        <w:t>Therefore, the calories will increase 104.94</w:t>
      </w:r>
      <w:r w:rsidR="00AC2797" w:rsidRPr="00AD5B89">
        <w:rPr>
          <w:rFonts w:cs="TimesNewRomanPSMT"/>
          <w:kern w:val="0"/>
          <w:sz w:val="24"/>
          <w:szCs w:val="24"/>
        </w:rPr>
        <w:t xml:space="preserve"> </w:t>
      </w:r>
      <w:r w:rsidR="00AC2797" w:rsidRPr="00AD5B89">
        <w:rPr>
          <w:rFonts w:cs="TimesNewRomanPSMT"/>
          <w:kern w:val="0"/>
          <w:sz w:val="24"/>
          <w:szCs w:val="24"/>
        </w:rPr>
        <w:t>as the fat increase in 1 gram</w:t>
      </w:r>
      <w:r w:rsidRPr="00AD5B89">
        <w:rPr>
          <w:rFonts w:cs="TimesNewRomanPSMT"/>
          <w:kern w:val="0"/>
          <w:sz w:val="24"/>
          <w:szCs w:val="24"/>
        </w:rPr>
        <w:t>.</w:t>
      </w:r>
      <w:r w:rsidR="00AC2797" w:rsidRPr="00AD5B89">
        <w:rPr>
          <w:rFonts w:cs="TimesNewRomanPSMT"/>
          <w:kern w:val="0"/>
          <w:sz w:val="24"/>
          <w:szCs w:val="24"/>
          <w:lang w:val="en-US"/>
        </w:rPr>
        <w:t xml:space="preserve"> </w:t>
      </w:r>
      <w:r w:rsidR="004D77B6" w:rsidRPr="00AD5B89">
        <w:rPr>
          <w:rFonts w:cs="TimesNewRomanPSMT"/>
          <w:kern w:val="0"/>
          <w:sz w:val="24"/>
          <w:szCs w:val="24"/>
          <w:lang w:val="en-US"/>
        </w:rPr>
        <w:t>T</w:t>
      </w:r>
      <w:r w:rsidR="00AC2797" w:rsidRPr="00AD5B89">
        <w:rPr>
          <w:rFonts w:cs="TimesNewRomanPSMT"/>
          <w:kern w:val="0"/>
          <w:sz w:val="24"/>
          <w:szCs w:val="24"/>
          <w:lang w:val="en-US"/>
        </w:rPr>
        <w:t xml:space="preserve">he standard error of slope is 2.21, so p-value </w:t>
      </w:r>
      <w:r w:rsidR="00AC2797" w:rsidRPr="00AD5B89">
        <w:rPr>
          <w:rFonts w:cs="TimesNewRomanPSMT"/>
          <w:kern w:val="0"/>
          <w:sz w:val="24"/>
          <w:szCs w:val="24"/>
        </w:rPr>
        <w:t>&lt;</w:t>
      </w:r>
      <w:r w:rsidR="00AC2797" w:rsidRPr="00AD5B89">
        <w:rPr>
          <w:rFonts w:cs="TimesNewRomanPSMT"/>
          <w:kern w:val="0"/>
          <w:sz w:val="24"/>
          <w:szCs w:val="24"/>
          <w:lang w:val="en-US"/>
        </w:rPr>
        <w:t xml:space="preserve"> 0.0001(p-value&lt;0.05). </w:t>
      </w:r>
      <w:r w:rsidR="004637B0">
        <w:rPr>
          <w:rFonts w:cs="TimesNewRomanPSMT"/>
          <w:kern w:val="0"/>
          <w:sz w:val="24"/>
          <w:szCs w:val="24"/>
          <w:lang w:val="en-US"/>
        </w:rPr>
        <w:t>So w</w:t>
      </w:r>
      <w:r w:rsidR="00AC2797" w:rsidRPr="00AD5B89">
        <w:rPr>
          <w:rFonts w:cs="TimesNewRomanPSMT"/>
          <w:kern w:val="0"/>
          <w:sz w:val="24"/>
          <w:szCs w:val="24"/>
          <w:lang w:val="en-US"/>
        </w:rPr>
        <w:t xml:space="preserve">e can </w:t>
      </w:r>
      <w:r w:rsidR="004D77B6" w:rsidRPr="00AD5B89">
        <w:rPr>
          <w:rFonts w:cs="TimesNewRomanPSMT"/>
          <w:kern w:val="0"/>
          <w:sz w:val="24"/>
          <w:szCs w:val="24"/>
          <w:lang w:val="en-US"/>
        </w:rPr>
        <w:t>conclude that</w:t>
      </w:r>
      <w:r w:rsidR="00AC2797" w:rsidRPr="00AD5B89">
        <w:rPr>
          <w:rFonts w:cs="TimesNewRomanPSMT"/>
          <w:kern w:val="0"/>
          <w:sz w:val="24"/>
          <w:szCs w:val="24"/>
          <w:lang w:val="en-US"/>
        </w:rPr>
        <w:t xml:space="preserve"> there is a positive relationship between the calories and fat.</w:t>
      </w:r>
      <w:r w:rsidRPr="00AD5B89">
        <w:rPr>
          <w:rFonts w:cs="TimesNewRomanPSMT"/>
          <w:kern w:val="0"/>
          <w:sz w:val="24"/>
          <w:szCs w:val="24"/>
        </w:rPr>
        <w:t xml:space="preserve"> </w:t>
      </w:r>
      <w:r w:rsidR="00EB17B0" w:rsidRPr="00AD5B89">
        <w:rPr>
          <w:rFonts w:cs="TimesNewRomanPSMT"/>
          <w:kern w:val="0"/>
          <w:sz w:val="24"/>
          <w:szCs w:val="24"/>
        </w:rPr>
        <w:t xml:space="preserve">The 95% confidence </w:t>
      </w:r>
      <w:r w:rsidR="004D77B6" w:rsidRPr="00AD5B89">
        <w:rPr>
          <w:rFonts w:cs="TimesNewRomanPSMT"/>
          <w:kern w:val="0"/>
          <w:sz w:val="24"/>
          <w:szCs w:val="24"/>
        </w:rPr>
        <w:t xml:space="preserve">interval for the slope is from </w:t>
      </w:r>
      <w:r w:rsidR="00DA4F21" w:rsidRPr="00AD5B89">
        <w:rPr>
          <w:rFonts w:cs="TimesNewRomanPSMT"/>
          <w:kern w:val="0"/>
          <w:sz w:val="24"/>
          <w:szCs w:val="24"/>
        </w:rPr>
        <w:t>5.41 to 14.20</w:t>
      </w:r>
      <w:r w:rsidR="00EB17B0" w:rsidRPr="00AD5B89">
        <w:rPr>
          <w:rFonts w:cs="TimesNewRomanPSMT"/>
          <w:kern w:val="0"/>
          <w:sz w:val="24"/>
          <w:szCs w:val="24"/>
        </w:rPr>
        <w:t>.</w:t>
      </w:r>
      <w:r w:rsidR="00EB17B0" w:rsidRPr="00AD5B89">
        <w:rPr>
          <w:rFonts w:cs="TimesNewRomanPSMT"/>
          <w:kern w:val="0"/>
          <w:sz w:val="24"/>
          <w:szCs w:val="24"/>
        </w:rPr>
        <w:t xml:space="preserve"> </w:t>
      </w:r>
      <w:r w:rsidR="00AC2797" w:rsidRPr="00AD5B89">
        <w:rPr>
          <w:rFonts w:cs="TimesNewRomanPSMT"/>
          <w:kern w:val="0"/>
          <w:sz w:val="24"/>
          <w:szCs w:val="24"/>
        </w:rPr>
        <w:t xml:space="preserve">It means the calories will increase 5.41 at minimum and </w:t>
      </w:r>
      <w:r w:rsidR="004D77B6" w:rsidRPr="00AD5B89">
        <w:rPr>
          <w:rFonts w:cs="TimesNewRomanPSMT"/>
          <w:kern w:val="0"/>
          <w:sz w:val="24"/>
          <w:szCs w:val="24"/>
        </w:rPr>
        <w:t>14.20</w:t>
      </w:r>
      <w:r w:rsidR="00AC2797" w:rsidRPr="00AD5B89">
        <w:rPr>
          <w:rFonts w:cs="TimesNewRomanPSMT"/>
          <w:kern w:val="0"/>
          <w:sz w:val="24"/>
          <w:szCs w:val="24"/>
        </w:rPr>
        <w:t xml:space="preserve"> at minimum</w:t>
      </w:r>
      <w:r w:rsidR="004D77B6" w:rsidRPr="00AD5B89">
        <w:rPr>
          <w:rFonts w:cs="TimesNewRomanPSMT"/>
          <w:kern w:val="0"/>
          <w:sz w:val="24"/>
          <w:szCs w:val="24"/>
        </w:rPr>
        <w:t xml:space="preserve"> when the fat increase by 1 gram. The huge difference may due to other nutrients’ affect and it can be explained by the low </w:t>
      </w:r>
      <w:r w:rsidR="004D77B6" w:rsidRPr="00AD5B89">
        <w:rPr>
          <w:rFonts w:cs="TimesNewRomanPSMT"/>
          <w:kern w:val="0"/>
          <w:sz w:val="24"/>
          <w:szCs w:val="24"/>
        </w:rPr>
        <w:t>R-Square</w:t>
      </w:r>
      <w:r w:rsidR="004D77B6" w:rsidRPr="00AD5B89">
        <w:rPr>
          <w:rFonts w:cs="TimesNewRomanPSMT"/>
          <w:kern w:val="0"/>
          <w:sz w:val="24"/>
          <w:szCs w:val="24"/>
        </w:rPr>
        <w:t xml:space="preserve"> in this model. </w:t>
      </w:r>
      <w:r w:rsidR="004637B0">
        <w:rPr>
          <w:rFonts w:cs="TimesNewRomanPSMT"/>
          <w:kern w:val="0"/>
          <w:sz w:val="24"/>
          <w:szCs w:val="24"/>
        </w:rPr>
        <w:t xml:space="preserve">So we cannot get </w:t>
      </w:r>
      <w:proofErr w:type="gramStart"/>
      <w:r w:rsidR="004637B0">
        <w:rPr>
          <w:rFonts w:cs="TimesNewRomanPSMT"/>
          <w:kern w:val="0"/>
          <w:sz w:val="24"/>
          <w:szCs w:val="24"/>
        </w:rPr>
        <w:t>an</w:t>
      </w:r>
      <w:proofErr w:type="gramEnd"/>
      <w:r w:rsidR="004637B0">
        <w:rPr>
          <w:rFonts w:cs="TimesNewRomanPSMT"/>
          <w:kern w:val="0"/>
          <w:sz w:val="24"/>
          <w:szCs w:val="24"/>
        </w:rPr>
        <w:t xml:space="preserve"> </w:t>
      </w:r>
      <w:r w:rsidR="004637B0">
        <w:rPr>
          <w:rFonts w:cs="TimesNewRomanPSMT"/>
          <w:kern w:val="0"/>
          <w:sz w:val="24"/>
          <w:szCs w:val="24"/>
        </w:rPr>
        <w:t>certain number of the</w:t>
      </w:r>
      <w:r w:rsidR="004637B0">
        <w:rPr>
          <w:rFonts w:cs="TimesNewRomanPSMT"/>
          <w:kern w:val="0"/>
          <w:sz w:val="24"/>
          <w:szCs w:val="24"/>
        </w:rPr>
        <w:t xml:space="preserve"> proportion </w:t>
      </w:r>
      <w:r w:rsidR="004637B0">
        <w:rPr>
          <w:rFonts w:cs="TimesNewRomanPSMT"/>
          <w:kern w:val="0"/>
          <w:sz w:val="24"/>
          <w:szCs w:val="24"/>
        </w:rPr>
        <w:t>with high confidence level.</w:t>
      </w:r>
      <w:r w:rsidR="004637B0" w:rsidRPr="00AD5B89">
        <w:rPr>
          <w:rFonts w:cs="SFRM1000"/>
          <w:kern w:val="0"/>
          <w:sz w:val="24"/>
          <w:szCs w:val="24"/>
        </w:rPr>
        <w:t xml:space="preserve"> An</w:t>
      </w:r>
      <w:r w:rsidR="00287D73" w:rsidRPr="00AD5B89">
        <w:rPr>
          <w:rFonts w:cs="SFRM1000"/>
          <w:kern w:val="0"/>
          <w:sz w:val="24"/>
          <w:szCs w:val="24"/>
        </w:rPr>
        <w:t xml:space="preserve"> estimate of the calories per servi</w:t>
      </w:r>
      <w:r w:rsidR="004D77B6" w:rsidRPr="00AD5B89">
        <w:rPr>
          <w:rFonts w:cs="SFRM1000"/>
          <w:kern w:val="0"/>
          <w:sz w:val="24"/>
          <w:szCs w:val="24"/>
        </w:rPr>
        <w:t xml:space="preserve">ng for a cereal with 4 grams of </w:t>
      </w:r>
      <w:r w:rsidR="00287D73" w:rsidRPr="00AD5B89">
        <w:rPr>
          <w:rFonts w:cs="SFRM1000"/>
          <w:kern w:val="0"/>
          <w:sz w:val="24"/>
          <w:szCs w:val="24"/>
        </w:rPr>
        <w:t xml:space="preserve">fat </w:t>
      </w:r>
      <w:r w:rsidR="004D77B6" w:rsidRPr="00AD5B89">
        <w:rPr>
          <w:rFonts w:cs="SFRM1000"/>
          <w:kern w:val="0"/>
          <w:sz w:val="24"/>
          <w:szCs w:val="24"/>
        </w:rPr>
        <w:t xml:space="preserve">is </w:t>
      </w:r>
      <w:r w:rsidR="00445797" w:rsidRPr="00AD5B89">
        <w:rPr>
          <w:rFonts w:cs="SFRM1000"/>
          <w:kern w:val="0"/>
          <w:sz w:val="24"/>
          <w:szCs w:val="24"/>
        </w:rPr>
        <w:t xml:space="preserve">134.37. And for the </w:t>
      </w:r>
      <w:r w:rsidR="00445797" w:rsidRPr="00AD5B89">
        <w:rPr>
          <w:rFonts w:cs="SFRM1000"/>
          <w:kern w:val="0"/>
          <w:sz w:val="24"/>
          <w:szCs w:val="24"/>
        </w:rPr>
        <w:t>two measures of uncertainty</w:t>
      </w:r>
      <w:r w:rsidR="00445797" w:rsidRPr="00AD5B89">
        <w:rPr>
          <w:rFonts w:cs="SFRM1000"/>
          <w:kern w:val="0"/>
          <w:sz w:val="24"/>
          <w:szCs w:val="24"/>
        </w:rPr>
        <w:t>,</w:t>
      </w:r>
      <w:r w:rsidR="00445797" w:rsidRPr="00AD5B89">
        <w:rPr>
          <w:rFonts w:cs="SFRM1000"/>
          <w:kern w:val="0"/>
          <w:sz w:val="24"/>
          <w:szCs w:val="24"/>
        </w:rPr>
        <w:t xml:space="preserve"> </w:t>
      </w:r>
      <w:r w:rsidR="00445797" w:rsidRPr="00AD5B89">
        <w:rPr>
          <w:rFonts w:cs="SFRM1000"/>
          <w:kern w:val="0"/>
          <w:sz w:val="24"/>
          <w:szCs w:val="24"/>
        </w:rPr>
        <w:t>we are 95% confident to say that the calories is between 116.77 and 151.91 when the cereal is 4 grams. T</w:t>
      </w:r>
      <w:r w:rsidR="00445797" w:rsidRPr="00AD5B89">
        <w:rPr>
          <w:rFonts w:cs="SFRM1000"/>
          <w:kern w:val="0"/>
          <w:sz w:val="24"/>
          <w:szCs w:val="24"/>
        </w:rPr>
        <w:t>he two measures of uncertainty</w:t>
      </w:r>
      <w:r w:rsidR="00445797" w:rsidRPr="00AD5B89">
        <w:rPr>
          <w:rFonts w:cs="SFRM1000"/>
          <w:kern w:val="0"/>
          <w:sz w:val="24"/>
          <w:szCs w:val="24"/>
        </w:rPr>
        <w:t xml:space="preserve"> was bounded by the blue area in Figure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FD3491" w:rsidTr="00AA3F5B">
        <w:trPr>
          <w:trHeight w:val="3126"/>
        </w:trPr>
        <w:tc>
          <w:tcPr>
            <w:tcW w:w="4643" w:type="dxa"/>
          </w:tcPr>
          <w:p w:rsidR="00FD3491" w:rsidRDefault="00FD3491" w:rsidP="00287D73">
            <w:pPr>
              <w:spacing w:after="240" w:line="360" w:lineRule="auto"/>
              <w:jc w:val="left"/>
              <w:rPr>
                <w:rFonts w:ascii="SFRM1000" w:hAnsi="SFRM1000" w:cs="SFRM1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53AB874" wp14:editId="48C3304D">
                  <wp:extent cx="2586990" cy="1940242"/>
                  <wp:effectExtent l="0" t="0" r="3810" b="3175"/>
                  <wp:docPr id="1" name="Picture 1" descr="Scatterplot of calories by fat overlaid with the fit line, a 95% confidence band and lower and upper 95% prediction limit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atterplot of calories by fat overlaid with the fit line, a 95% confidence band and lower and upper 95% prediction limit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1180" cy="195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FD3491" w:rsidRDefault="00AD5B89" w:rsidP="00287D73">
            <w:pPr>
              <w:spacing w:after="240" w:line="360" w:lineRule="auto"/>
              <w:jc w:val="left"/>
              <w:rPr>
                <w:rFonts w:ascii="SFRM1000" w:hAnsi="SFRM1000" w:cs="SFRM1000"/>
                <w:kern w:val="0"/>
                <w:sz w:val="20"/>
                <w:szCs w:val="20"/>
              </w:rPr>
            </w:pPr>
            <w:r>
              <w:object w:dxaOrig="4386" w:dyaOrig="4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6pt;height:154.8pt" o:ole="">
                  <v:imagedata r:id="rId8" o:title=""/>
                </v:shape>
                <o:OLEObject Type="Embed" ProgID="PBrush" ShapeID="_x0000_i1025" DrawAspect="Content" ObjectID="_1482319838" r:id="rId9"/>
              </w:object>
            </w:r>
          </w:p>
        </w:tc>
      </w:tr>
      <w:tr w:rsidR="00FD3491" w:rsidTr="00FD3491">
        <w:tc>
          <w:tcPr>
            <w:tcW w:w="4643" w:type="dxa"/>
          </w:tcPr>
          <w:p w:rsidR="00FD3491" w:rsidRPr="00AD5B89" w:rsidRDefault="00FD3491" w:rsidP="00FD3491">
            <w:pPr>
              <w:widowControl/>
              <w:autoSpaceDE w:val="0"/>
              <w:autoSpaceDN w:val="0"/>
              <w:adjustRightInd w:val="0"/>
              <w:jc w:val="left"/>
              <w:rPr>
                <w:rFonts w:ascii="SFRM1000" w:hAnsi="SFRM1000" w:cs="SFRM1000"/>
                <w:kern w:val="0"/>
                <w:sz w:val="20"/>
                <w:szCs w:val="20"/>
              </w:rPr>
            </w:pP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 xml:space="preserve">Figure 1. Relationship between </w:t>
            </w: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calories</w:t>
            </w: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 xml:space="preserve"> and </w:t>
            </w: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fat(g)</w:t>
            </w:r>
          </w:p>
        </w:tc>
        <w:tc>
          <w:tcPr>
            <w:tcW w:w="4643" w:type="dxa"/>
          </w:tcPr>
          <w:p w:rsidR="00FD3491" w:rsidRPr="00AD5B89" w:rsidRDefault="00445797" w:rsidP="00AD5B89">
            <w:pPr>
              <w:widowControl/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0"/>
                <w:szCs w:val="20"/>
              </w:rPr>
            </w:pP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Figure 2. QQ plot of the residual</w:t>
            </w: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 xml:space="preserve"> </w:t>
            </w: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 xml:space="preserve">not show any </w:t>
            </w:r>
            <w:r w:rsidR="00AD5B89"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large scale outliers</w:t>
            </w: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 xml:space="preserve"> from</w:t>
            </w:r>
            <w:r w:rsid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 xml:space="preserve"> </w:t>
            </w: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normality of the residuals.</w:t>
            </w:r>
          </w:p>
        </w:tc>
      </w:tr>
    </w:tbl>
    <w:p w:rsidR="00FD3491" w:rsidRDefault="00FD3491" w:rsidP="00287D73">
      <w:pPr>
        <w:spacing w:after="240" w:line="360" w:lineRule="auto"/>
        <w:jc w:val="left"/>
      </w:pPr>
      <w:bookmarkStart w:id="0" w:name="_GoBack"/>
      <w:bookmarkEnd w:id="0"/>
    </w:p>
    <w:sectPr w:rsidR="00FD3491" w:rsidSect="00EB17B0">
      <w:headerReference w:type="default" r:id="rId10"/>
      <w:pgSz w:w="11906" w:h="16838"/>
      <w:pgMar w:top="1418" w:right="1418" w:bottom="1418" w:left="1418" w:header="994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20F" w:rsidRDefault="0080220F" w:rsidP="00EB17B0">
      <w:r>
        <w:separator/>
      </w:r>
    </w:p>
  </w:endnote>
  <w:endnote w:type="continuationSeparator" w:id="0">
    <w:p w:rsidR="0080220F" w:rsidRDefault="0080220F" w:rsidP="00EB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orndaleAMT,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20F" w:rsidRDefault="0080220F" w:rsidP="00EB17B0">
      <w:r>
        <w:separator/>
      </w:r>
    </w:p>
  </w:footnote>
  <w:footnote w:type="continuationSeparator" w:id="0">
    <w:p w:rsidR="0080220F" w:rsidRDefault="0080220F" w:rsidP="00EB1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7B0" w:rsidRPr="00EB17B0" w:rsidRDefault="00EB17B0" w:rsidP="00EB17B0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>Yang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, </w:t>
    </w:r>
    <w:r w:rsidRPr="00EB17B0">
      <w:rPr>
        <w:rFonts w:ascii="TimesNewRomanPSMT" w:hAnsi="TimesNewRomanPSMT" w:cs="TimesNewRomanPSMT"/>
        <w:kern w:val="0"/>
        <w:sz w:val="24"/>
        <w:szCs w:val="24"/>
      </w:rPr>
      <w:t>Kun 301178299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 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  </w:t>
    </w:r>
    <w:r w:rsidRPr="00EB17B0">
      <w:rPr>
        <w:rFonts w:ascii="TimesNewRomanPSMT" w:hAnsi="TimesNewRomanPSMT" w:cs="TimesNewRomanPSMT"/>
        <w:kern w:val="0"/>
        <w:sz w:val="24"/>
        <w:szCs w:val="24"/>
      </w:rPr>
      <w:t>Assignment 1 Part 1</w:t>
    </w:r>
  </w:p>
  <w:p w:rsidR="00EB17B0" w:rsidRDefault="00EB17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1F"/>
    <w:rsid w:val="00015B63"/>
    <w:rsid w:val="00030FAA"/>
    <w:rsid w:val="000355AE"/>
    <w:rsid w:val="00047CBF"/>
    <w:rsid w:val="00066E44"/>
    <w:rsid w:val="000B45D7"/>
    <w:rsid w:val="000C1F76"/>
    <w:rsid w:val="000C2638"/>
    <w:rsid w:val="000C278C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B7E6F"/>
    <w:rsid w:val="001D1A65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A1B"/>
    <w:rsid w:val="00287D73"/>
    <w:rsid w:val="00290E22"/>
    <w:rsid w:val="002A472B"/>
    <w:rsid w:val="002A6BCA"/>
    <w:rsid w:val="002B2125"/>
    <w:rsid w:val="002D1C74"/>
    <w:rsid w:val="002D470A"/>
    <w:rsid w:val="00332BF4"/>
    <w:rsid w:val="00333695"/>
    <w:rsid w:val="00344E37"/>
    <w:rsid w:val="003530D2"/>
    <w:rsid w:val="003533E1"/>
    <w:rsid w:val="00356735"/>
    <w:rsid w:val="003704FF"/>
    <w:rsid w:val="0037401D"/>
    <w:rsid w:val="003A7761"/>
    <w:rsid w:val="003B62D7"/>
    <w:rsid w:val="003D40F3"/>
    <w:rsid w:val="004140ED"/>
    <w:rsid w:val="00427AE3"/>
    <w:rsid w:val="0043042F"/>
    <w:rsid w:val="00445797"/>
    <w:rsid w:val="004637B0"/>
    <w:rsid w:val="00464F8D"/>
    <w:rsid w:val="00473341"/>
    <w:rsid w:val="00492A0D"/>
    <w:rsid w:val="004B6E39"/>
    <w:rsid w:val="004C0EAD"/>
    <w:rsid w:val="004C32C2"/>
    <w:rsid w:val="004C57D8"/>
    <w:rsid w:val="004D0481"/>
    <w:rsid w:val="004D5A40"/>
    <w:rsid w:val="004D6B11"/>
    <w:rsid w:val="004D720D"/>
    <w:rsid w:val="004D77B6"/>
    <w:rsid w:val="004E3AB8"/>
    <w:rsid w:val="004F5AF7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39F6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52994"/>
    <w:rsid w:val="00752AFB"/>
    <w:rsid w:val="00755156"/>
    <w:rsid w:val="007633F7"/>
    <w:rsid w:val="00767756"/>
    <w:rsid w:val="0078594A"/>
    <w:rsid w:val="0078769E"/>
    <w:rsid w:val="00791DC9"/>
    <w:rsid w:val="007A6529"/>
    <w:rsid w:val="007D67E0"/>
    <w:rsid w:val="007D7242"/>
    <w:rsid w:val="007E7AB8"/>
    <w:rsid w:val="007F515E"/>
    <w:rsid w:val="0080107D"/>
    <w:rsid w:val="0080220F"/>
    <w:rsid w:val="008022C4"/>
    <w:rsid w:val="0080297D"/>
    <w:rsid w:val="008029A8"/>
    <w:rsid w:val="008153B2"/>
    <w:rsid w:val="00817503"/>
    <w:rsid w:val="00834114"/>
    <w:rsid w:val="00834F9B"/>
    <w:rsid w:val="0085710D"/>
    <w:rsid w:val="0086051F"/>
    <w:rsid w:val="0086758C"/>
    <w:rsid w:val="00881B8A"/>
    <w:rsid w:val="008926A6"/>
    <w:rsid w:val="008949E8"/>
    <w:rsid w:val="00897E4E"/>
    <w:rsid w:val="008B5E4E"/>
    <w:rsid w:val="008D75DC"/>
    <w:rsid w:val="008E148D"/>
    <w:rsid w:val="008E4C5E"/>
    <w:rsid w:val="008E6E25"/>
    <w:rsid w:val="008F197A"/>
    <w:rsid w:val="008F2CBA"/>
    <w:rsid w:val="00905296"/>
    <w:rsid w:val="00915944"/>
    <w:rsid w:val="00917463"/>
    <w:rsid w:val="00921B1F"/>
    <w:rsid w:val="009364E1"/>
    <w:rsid w:val="0094068C"/>
    <w:rsid w:val="00954CDF"/>
    <w:rsid w:val="009550AD"/>
    <w:rsid w:val="00977C0F"/>
    <w:rsid w:val="00984AEB"/>
    <w:rsid w:val="009A1477"/>
    <w:rsid w:val="009A175E"/>
    <w:rsid w:val="009B06BB"/>
    <w:rsid w:val="009C0C3B"/>
    <w:rsid w:val="009D0E0E"/>
    <w:rsid w:val="009D2C11"/>
    <w:rsid w:val="009D7E48"/>
    <w:rsid w:val="00A07F9C"/>
    <w:rsid w:val="00A14BDF"/>
    <w:rsid w:val="00A1644C"/>
    <w:rsid w:val="00A27F17"/>
    <w:rsid w:val="00A30314"/>
    <w:rsid w:val="00A306BF"/>
    <w:rsid w:val="00A32B96"/>
    <w:rsid w:val="00A54E4B"/>
    <w:rsid w:val="00A562D2"/>
    <w:rsid w:val="00A57448"/>
    <w:rsid w:val="00A575DA"/>
    <w:rsid w:val="00A6099D"/>
    <w:rsid w:val="00A64D3E"/>
    <w:rsid w:val="00A9282D"/>
    <w:rsid w:val="00A96CC5"/>
    <w:rsid w:val="00AA3F5B"/>
    <w:rsid w:val="00AA445C"/>
    <w:rsid w:val="00AB2694"/>
    <w:rsid w:val="00AB498B"/>
    <w:rsid w:val="00AC2797"/>
    <w:rsid w:val="00AC40F7"/>
    <w:rsid w:val="00AD186D"/>
    <w:rsid w:val="00AD5B89"/>
    <w:rsid w:val="00AD6461"/>
    <w:rsid w:val="00AE605B"/>
    <w:rsid w:val="00AF1085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43B40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40552"/>
    <w:rsid w:val="00C51812"/>
    <w:rsid w:val="00C525A4"/>
    <w:rsid w:val="00C64C7C"/>
    <w:rsid w:val="00C66D4A"/>
    <w:rsid w:val="00C67B1F"/>
    <w:rsid w:val="00C67C6B"/>
    <w:rsid w:val="00C83D77"/>
    <w:rsid w:val="00C84784"/>
    <w:rsid w:val="00C90396"/>
    <w:rsid w:val="00C92D2E"/>
    <w:rsid w:val="00CB32E4"/>
    <w:rsid w:val="00CB5752"/>
    <w:rsid w:val="00CB63E6"/>
    <w:rsid w:val="00CD1CE2"/>
    <w:rsid w:val="00CD7597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A4F21"/>
    <w:rsid w:val="00DB3190"/>
    <w:rsid w:val="00DB3570"/>
    <w:rsid w:val="00DE42A7"/>
    <w:rsid w:val="00DF34E8"/>
    <w:rsid w:val="00E01BC0"/>
    <w:rsid w:val="00E22088"/>
    <w:rsid w:val="00E238D1"/>
    <w:rsid w:val="00E45F73"/>
    <w:rsid w:val="00E54262"/>
    <w:rsid w:val="00E77A76"/>
    <w:rsid w:val="00E8656E"/>
    <w:rsid w:val="00E86A6D"/>
    <w:rsid w:val="00E87DA6"/>
    <w:rsid w:val="00E9030E"/>
    <w:rsid w:val="00EA5907"/>
    <w:rsid w:val="00EA6265"/>
    <w:rsid w:val="00EA70E7"/>
    <w:rsid w:val="00EB17B0"/>
    <w:rsid w:val="00EB5B4B"/>
    <w:rsid w:val="00EC4A8A"/>
    <w:rsid w:val="00EC59EA"/>
    <w:rsid w:val="00EC68CB"/>
    <w:rsid w:val="00EE45FC"/>
    <w:rsid w:val="00EF0143"/>
    <w:rsid w:val="00EF0CB6"/>
    <w:rsid w:val="00F10830"/>
    <w:rsid w:val="00F12A89"/>
    <w:rsid w:val="00F1567B"/>
    <w:rsid w:val="00F16414"/>
    <w:rsid w:val="00F17B61"/>
    <w:rsid w:val="00F309FF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D3491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D4B36D-73D0-41DD-BB1B-737B57C7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7B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B1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7B0"/>
    <w:rPr>
      <w:lang w:val="en-CA"/>
    </w:rPr>
  </w:style>
  <w:style w:type="table" w:styleId="TableGrid">
    <w:name w:val="Table Grid"/>
    <w:basedOn w:val="TableNormal"/>
    <w:uiPriority w:val="59"/>
    <w:rsid w:val="00FD3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A404C-A143-4563-89DB-4306E998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13</cp:revision>
  <dcterms:created xsi:type="dcterms:W3CDTF">2015-01-09T21:00:00Z</dcterms:created>
  <dcterms:modified xsi:type="dcterms:W3CDTF">2015-01-09T22:44:00Z</dcterms:modified>
</cp:coreProperties>
</file>