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80" w:before="0" w:line="276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Техническое задание</w:t>
      </w:r>
    </w:p>
    <w:p>
      <w:pPr>
        <w:spacing w:after="80" w:before="0" w:line="276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на доработку и наполнение страницы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«Купить склад в СПб»</w:t>
      </w:r>
    </w:p>
    <w:p>
      <w:pPr>
        <w:spacing w:after="400" w:before="0" w:line="276"/>
        <w:jc w:val="center"/>
      </w:pPr>
      <w:r>
        <w:rPr>
          <w:rFonts w:ascii="Calibri" w:cs="Calibri" w:eastAsia="Calibri" w:hAnsi="Calibri"/>
          <w:color w:val="1F4E79"/>
          <w:sz w:val="24"/>
          <w:szCs w:val="24"/>
        </w:rPr>
        <w:t xml:space="preserve">vita-industrial.ru/warehouses</w:t>
      </w:r>
    </w:p>
    <w:p>
      <w:pPr>
        <w:spacing w:after="480" w:before="0" w:line="276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Промышленно-складской комплекс ИСК «Вита», пос. Шушары, Санкт-Петербург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7114"/>
      </w:tblGrid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Целевая страница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https://vita-industrial.ru/warehouses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Платформа сайта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Tilda (все требования учитывают ограничения и возможности платформы)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Объект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Промышленно-складской комплекс: 36 зданий, помещения 416–1 500 м², блоки 500 / 750 / 1 000 / 1 500 м², класс B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Адрес объекта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Санкт-Петербург, пос. Шушары, территория предприятия «Ленсоветское», уч. 988 (59.772195, 30.432597)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Застройщик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ООО «ИСК Вита», 12 лет на рынке, 70 реализованных объектов, офис: пл. Конституции, 3а, БЦ «Пирамида»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Условия по объекту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Покупка — от 105 000 ₽/м²; аренда — от 800 ₽/м² в месяц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Регион продвижения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Санкт-Петербург (приоритет), южное направление и ближняя Ленобласть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Поисковые системы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Яндекс (приоритет), Google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Редакция документа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Ред. 2 от 21.09.2026 — адаптировано под фактическую страницу клиента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Аудит страницы /warehouses и связанных страниц сайта, анализ 10 целевых запросов и 7 страниц конкурентов из ТОП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1F4E79" w:sz="12" w:space="8"/>
        </w:pBdr>
        <w:spacing w:after="160" w:before="80" w:line="276"/>
        <w:ind w:left="1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Документ состоит из трёх частей: аудит того, что уже есть на странице (раздел 2), что и как менять — структура блоков с готовыми текстами (раздел 6), и требования к реализации на Tilda с чек-листом приёмки (разделы 7–11). Фактические цифры объекта взяты со страниц сайта клиента; данные, которых на сайте нет, помечены [в квадратных скобках] и подлежат подтверждению перед публикацией.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Цель, аудитория, ограничения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1.1. Цель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Превратить /warehouses из презентационного лендинга индустриального парка в посадочную страницу, которая: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ранжируется по кластеру «купить склад / купить складское помещение / купить помещение под склад» с привязкой к Санкт-Петербургу;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закрывает вопросы покупателя до звонка: цена и что в неё входит, технические параметры, какие помещения свободны, как проходит сделка, чем покупка выгоднее аренды, какие документы у объекта;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использует главное преимущество перед брокерами — застройщик продаёт напрямую, цена опубликована, статусы свободных помещений видны, объект можно изменить под задачу;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конвертирует в заявку и звонок: сейчас на странице 5 однотипных форм «Получить консультацию», но нет ни одного аргумента в виде расчёта или сравнения.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1.2. Целевая аудитория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2995"/>
        <w:gridCol w:w="4118"/>
      </w:tblGrid>
      <w:tr>
        <w:trPr>
          <w:tblHeader/>
        </w:trPr>
        <w:tc>
          <w:tcPr>
            <w:tcW w:type="dxa" w:w="2246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Сегмент</w:t>
            </w:r>
          </w:p>
        </w:tc>
        <w:tc>
          <w:tcPr>
            <w:tcW w:type="dxa" w:w="2995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4118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закрывает страница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Производственная или сервисная компания, 500–1 500 м²</w:t>
            </w:r>
          </w:p>
        </w:tc>
        <w:tc>
          <w:tcPr>
            <w:tcW w:type="dxa" w:w="29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Уйти из арендованного помещения в собственное, зафиксировать расходы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Расчёт «аренда или покупка», цена за объект целиком, техпараметры, возможность изменений в проекте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Оптовая торговля, e-commerce, фулфилмент</w:t>
            </w:r>
          </w:p>
        </w:tc>
        <w:tc>
          <w:tcPr>
            <w:tcW w:type="dxa" w:w="29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Склад с офисом и нормальной логистикой в черте города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Мезонин-офис, 6 км до КАД, Московское шоссе, планировки блоков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Компания, растущая по площади</w:t>
            </w:r>
          </w:p>
        </w:tc>
        <w:tc>
          <w:tcPr>
            <w:tcW w:type="dxa" w:w="29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Взять два-три смежных блока или помещение с запасом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Генплан со свободными помещениями, комплексное решение из нескольких блоков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Инвестор</w:t>
            </w:r>
          </w:p>
        </w:tc>
        <w:tc>
          <w:tcPr>
            <w:tcW w:type="dxa" w:w="29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блок и сдать в аренду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Ставка аренды 800 ₽/м² в месяц как ориентир доходности, статус застройщика, управляющая компания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1.3. Ограничения и реалистичные ожидания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Объект один — это индустриальный парк, а не база объектов. По широкому «купить склад» (3 703 WS) в ТОП-5 Яндекса стоят брокеры и агрегаторы с каталогами на 90–104 предложения. Задача страницы — войти в ТОП-10 по гео-формам («купить склад спб», «купить склад в спб») и уверенно занять специфику: от 500 м², у КАД, в Шушарах, от застройщика, с кран-балкой, склад с офисом.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Объект расположен в границах Санкт-Петербурга (пос. Шушары, Пушкинский район), а не в Ленинградской области. Сейчас в Title заявлено «в СПб и Ленобласти» — это несоответствие посадочной странице и объекту. Запросы про Ленобласть (9 + 9 WS) закрываются честной формулировкой в тексте и в FAQ («в 6 км от КАД, рядом с границей Ленобласти»), а не заголовком.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Страница делит сайт с /workshops (цеха, производственные помещения) и /price (цены). Между ними сейчас есть пересечение контента — разграничение обязательно, иначе страницы конкурируют друг с другом (см. п. 2.3 и Приложение Б).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Аудит текущей страницы /warehouses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2.1. Что уже есть на странице (сохраняем)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2808"/>
        <w:gridCol w:w="3370"/>
      </w:tblGrid>
      <w:tr>
        <w:trPr>
          <w:tblHeader/>
        </w:trPr>
        <w:tc>
          <w:tcPr>
            <w:tcW w:type="dxa" w:w="3182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Блок на странице сейчас</w:t>
            </w:r>
          </w:p>
        </w:tc>
        <w:tc>
          <w:tcPr>
            <w:tcW w:type="dxa" w:w="2808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Оценка</w:t>
            </w:r>
          </w:p>
        </w:tc>
        <w:tc>
          <w:tcPr>
            <w:tcW w:type="dxa" w:w="337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делаем</w:t>
            </w:r>
          </w:p>
        </w:tc>
      </w:tr>
      <w:tr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Первый экран: «Современные складские комплексы для развития вашего бизнеса» + кнопка «Получить консультацию»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 без ключевых слов и без гео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Меняем H1 и добавляем вводный текст + плашку цифр (п. 6.2)</w:t>
            </w:r>
          </w:p>
        </w:tc>
      </w:tr>
      <w:tr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Планировки 500 / 750 / 1 000 / 1 500 м² с ценами покупки и аренды, площадями по этажам, длинами стен, планами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Сильный блок, у конкурентов такого нет. Цена опубликована — редкость в нише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Оставляем, добавляем цену за объект целиком, статус доступности и заголовок H2 (п. 6.4)</w:t>
            </w:r>
          </w:p>
        </w:tc>
      </w:tr>
      <w:tr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Генплан объекта с 36 зданиями и интерактивными статусами помещений («свободно»)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Уникальное преимущество, но контент внутри — только цифры, без текста и без индексируемого списка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Оставляем, добавляем H2, текст и текстовый список свободных площадей (п. 6.5)</w:t>
            </w:r>
          </w:p>
        </w:tc>
      </w:tr>
      <w:tr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Технические характеристики помещений (13 пунктов списком)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Содержательно, но не оформлено таблицей, нет класса объекта и шага колонн (они есть только на /faq)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Переносим в таблицу, дополняем (п. 6.6)</w:t>
            </w:r>
          </w:p>
        </w:tc>
      </w:tr>
      <w:tr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«Всё необходимое для эффективной работы бизнеса» — 5 преимуществ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Формулировки общие, без цифр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Переписываем с конкретикой (п. 6.3)</w:t>
            </w:r>
          </w:p>
        </w:tc>
      </w:tr>
      <w:tr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Локация: 6 км до КАД, Пулково, ж/д станция Шушары, М-10 и М-11, выезд на Московское шоссе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Хороший блок, но нет адреса, карты, времени в пути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Дополняем адресом, координатами, картой и таймингами (п. 6.10)</w:t>
            </w:r>
          </w:p>
        </w:tc>
      </w:tr>
      <w:tr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«Для каких бизнесов подходят наши склады» — 4 сегмента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Полезно для тематической полноты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Расширяем до 6 сегментов (п. 6.11)</w:t>
            </w:r>
          </w:p>
        </w:tc>
      </w:tr>
      <w:tr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форм заявки и блок контактов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Формы однотипные, тексты дублируются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Разводим по смыслу: подбор, расчёт платежа, запрос документов (п. 6.16)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2.2. Мета-теги и заголовки: фактическое состояние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4306"/>
        <w:gridCol w:w="3557"/>
      </w:tblGrid>
      <w:tr>
        <w:trPr>
          <w:tblHeader/>
        </w:trPr>
        <w:tc>
          <w:tcPr>
            <w:tcW w:type="dxa" w:w="1498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4306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Сейчас</w:t>
            </w:r>
          </w:p>
        </w:tc>
        <w:tc>
          <w:tcPr>
            <w:tcW w:type="dxa" w:w="3557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Вердикт</w:t>
            </w:r>
          </w:p>
        </w:tc>
      </w:tr>
      <w:tr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Title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«Купить склад в СПб и Ленобласти: складские помещения от 500 м²» (63 симв.)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Хорошо по структуре, но «и Ленобласти» не соответствует объекту. Заменяем (п. 4.1)</w:t>
            </w:r>
          </w:p>
        </w:tc>
      </w:tr>
      <w:tr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«Продаем и сдаем готовые склады 500, 750, 1000 и 1500 м² в индустриальном парке в 6 км от КАД. Покупка от 105 000 руб. за м², аренда от 800 руб. за м² в месяц»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Сильный сниппет с ценами. Правим только гео и добавляем «Шушары» (п. 4.2)</w:t>
            </w:r>
          </w:p>
        </w:tc>
      </w:tr>
      <w:tr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«Современные складские комплексы для развития вашего бизнеса»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Ни одного ключевого слова, нет гео. Меняем (п. 4.3)</w:t>
            </w:r>
          </w:p>
        </w:tc>
      </w:tr>
      <w:tr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 / H3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Отсутствуют полностью — 0 тегов на странице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Критично. Все заголовки блоков в Tilda набраны как обычный текст (div), поэтому структуры документа для поисковика нет. Проставить H2/H3 по плану п. 4.4</w:t>
            </w:r>
          </w:p>
        </w:tc>
      </w:tr>
      <w:tr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Canonical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Самоссылающийся — /warehouses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Корректно</w:t>
            </w:r>
          </w:p>
        </w:tc>
      </w:tr>
      <w:tr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 изображений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 изображений, у всех alt=""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Заполнить по правилу из п. 7.6</w:t>
            </w:r>
          </w:p>
        </w:tc>
      </w:tr>
      <w:tr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Микроразметка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JSON-LD отсутствует полностью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Добавить Organization, Place/Offer, FAQPage, BreadcrumbList (раздел 8)</w:t>
            </w:r>
          </w:p>
        </w:tc>
      </w:tr>
      <w:tr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Хлебные крошки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Нет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Добавить (п. 6.1)</w:t>
            </w:r>
          </w:p>
        </w:tc>
      </w:tr>
      <w:tr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Аналитика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Яндекс.Метрика установлена, Google Analytics нет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Настроить цели на формы, звонки, скачивание документов (п. 7.7)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2.3. Технические находки по сайту (влияют на страницу)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182"/>
        <w:gridCol w:w="3370"/>
      </w:tblGrid>
      <w:tr>
        <w:trPr>
          <w:tblHeader/>
        </w:trPr>
        <w:tc>
          <w:tcPr>
            <w:tcW w:type="dxa" w:w="2808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Находка</w:t>
            </w:r>
          </w:p>
        </w:tc>
        <w:tc>
          <w:tcPr>
            <w:tcW w:type="dxa" w:w="3182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Почему это проблема</w:t>
            </w:r>
          </w:p>
        </w:tc>
        <w:tc>
          <w:tcPr>
            <w:tcW w:type="dxa" w:w="337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делать</w:t>
            </w:r>
          </w:p>
        </w:tc>
      </w:tr>
      <w:tr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/price дублирует блок планировок и цен со /warehouses практически дословно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Две страницы конкурируют за одни запросы («цены на склады», «купить склад цена»), поисковик выбирает одну сам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Развести: /warehouses — продажа складов с планировками; /price — условия и порядок оплаты, рассрочка, лизинг, что входит в цену, калькулятор. Блоки планировок на /price заменить на сводную таблицу со ссылками</w:t>
            </w:r>
          </w:p>
        </w:tc>
      </w:tr>
      <w:tr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 sitemap.xml попали служебные и технические страницы: /header, /footer, /2, /23456, /314, /projektarchive, /compan, /page73548149.html и другие page*.html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Мусор в индексе, дубли, размывание веса, риск того, что робот тратит обход на пустые страницы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 Tilda: снять эти страницы с публикации или включить «не индексировать», убрать из sitemap, дополнить robots.txt. Дубли-опечатки (/compan, /contact, /constructionprogres1) — 301 на основные адреса</w:t>
            </w:r>
          </w:p>
        </w:tc>
      </w:tr>
      <w:tr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Пары страниц-дублей: /company и /compan, /contacts и /contact, /constructionprogress и /constructionprogres1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Классическая каннибализация внутри сайта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301-редиректы на основные версии, проверить внутренние ссылки в меню и футере</w:t>
            </w:r>
          </w:p>
        </w:tc>
      </w:tr>
      <w:tr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FAQ вынесен на отдельную страницу /faq (11 вопросов), на /warehouses его нет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Страница продажи не отвечает на вопросы покупателя, а /faq не заточена под коммерческие запросы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На /warehouses — собственный блок FAQ из 12 вопросов с разметкой FAQPage (п. 6.15). На /faq оставить полный технический список, разметку FAQPage закрепить за /warehouses</w:t>
            </w:r>
          </w:p>
        </w:tc>
      </w:tr>
      <w:tr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При серии запросов подряд сервер отдаёт 403 (сработала защита от автоматических обращений)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Если ограничение затрагивает поисковых роботов, страдает обход и переобход страниц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Проверить в Яндекс.Вебмастере статистику обхода и ответы сервера, при необходимости добавить IP роботов в исключения (задача хостинга/CDN)</w:t>
            </w:r>
          </w:p>
        </w:tc>
      </w:tr>
      <w:tr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Опечатки в текстах блоков: «Оставьте заявкук», «проконсультируем по всем вопрсам»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Снижает доверие, встречается на нескольких страницах сразу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Исправить во всех блоках сайта, включая всплывающие формы</w:t>
            </w:r>
          </w:p>
        </w:tc>
      </w:tr>
      <w:tr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Страница весит ~1,4 МБ HTML, 36 интерактивных элементов генплана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Риск по Core Web Vitals, особенно на мобильных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Оптимизация по п. 7.2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2.4. Чего на странице нет и что нужно добавить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Связного текста под ключевые запросы — сейчас на странице только тезисы и цифры, поисковику нечего ранжировать по «купить склад в спб».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Блока о цене: почему 105 000 ₽/м², что входит в цену, есть ли НДС, от чего зависит итоговая сумма.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Сравнения «аренда или покупка» с расчётом на собственных цифрах (105 000 ₽/м² против 800 ₽/м² в месяц) — при том что обе опции на странице уже есть.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Этапов сделки и юридического блока: какая схема договора, что с ВРИ участка, какие документы можно получить (страница /documents существует, но со /warehouses на неё нет смысловой ссылки).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Способов оплаты: ипотека, лизинг, рассрочка застройщика.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Блока о застройщике на самой странице: 12 лет, 70 объектов, команда с ГАП, главным инженером и юридическим отделом, ход строительства — всё это есть на сайте, но не работает на посадочную.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Отзывов (страница /reviews существует) и FAQ на самой странице.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Перелинковки: со /warehouses нет содержательных ссылок на /workshops, /price, /documents, /object, /faq, /constructionprogress — только меню.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Семантическое ядро страницы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3.1. Базовый кластер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"/>
        <w:gridCol w:w="2808"/>
        <w:gridCol w:w="749"/>
        <w:gridCol w:w="749"/>
        <w:gridCol w:w="1685"/>
        <w:gridCol w:w="2995"/>
      </w:tblGrid>
      <w:tr>
        <w:trPr>
          <w:tblHeader/>
        </w:trPr>
        <w:tc>
          <w:tcPr>
            <w:tcW w:type="dxa" w:w="374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808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Фраза</w:t>
            </w:r>
          </w:p>
        </w:tc>
        <w:tc>
          <w:tcPr>
            <w:tcW w:type="dxa" w:w="749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WS</w:t>
            </w:r>
          </w:p>
        </w:tc>
        <w:tc>
          <w:tcPr>
            <w:tcW w:type="dxa" w:w="749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!WS</w:t>
            </w:r>
          </w:p>
        </w:tc>
        <w:tc>
          <w:tcPr>
            <w:tcW w:type="dxa" w:w="1685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Реалистичная цель</w:t>
            </w:r>
          </w:p>
        </w:tc>
        <w:tc>
          <w:tcPr>
            <w:tcW w:type="dxa" w:w="2995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Где используем</w:t>
            </w:r>
          </w:p>
        </w:tc>
      </w:tr>
      <w:tr>
        <w:tc>
          <w:tcPr>
            <w:tcW w:type="dxa" w:w="3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</w:t>
            </w:r>
          </w:p>
        </w:tc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3 703</w:t>
            </w:r>
          </w:p>
        </w:tc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ТОП-20, далее по мере роста факторов</w:t>
            </w:r>
          </w:p>
        </w:tc>
        <w:tc>
          <w:tcPr>
            <w:tcW w:type="dxa" w:w="29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Title, вводный текст, H2</w:t>
            </w:r>
          </w:p>
        </w:tc>
      </w:tr>
      <w:tr>
        <w:tc>
          <w:tcPr>
            <w:tcW w:type="dxa" w:w="3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 спб</w:t>
            </w:r>
          </w:p>
        </w:tc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2 215</w:t>
            </w:r>
          </w:p>
        </w:tc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ТОП-10</w:t>
            </w:r>
          </w:p>
        </w:tc>
        <w:tc>
          <w:tcPr>
            <w:tcW w:type="dxa" w:w="29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Title, вводный текст, alt</w:t>
            </w:r>
          </w:p>
        </w:tc>
      </w:tr>
      <w:tr>
        <w:tc>
          <w:tcPr>
            <w:tcW w:type="dxa" w:w="3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 в спб</w:t>
            </w:r>
          </w:p>
        </w:tc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1 967</w:t>
            </w:r>
          </w:p>
        </w:tc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ТОП-10</w:t>
            </w:r>
          </w:p>
        </w:tc>
        <w:tc>
          <w:tcPr>
            <w:tcW w:type="dxa" w:w="29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Title / Description, H2 блока цен</w:t>
            </w:r>
          </w:p>
        </w:tc>
      </w:tr>
      <w:tr>
        <w:tc>
          <w:tcPr>
            <w:tcW w:type="dxa" w:w="3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 санкт петербург</w:t>
            </w:r>
          </w:p>
        </w:tc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115</w:t>
            </w:r>
          </w:p>
        </w:tc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ТОП-10</w:t>
            </w:r>
          </w:p>
        </w:tc>
        <w:tc>
          <w:tcPr>
            <w:tcW w:type="dxa" w:w="29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H1, вводный текст, разметка</w:t>
            </w:r>
          </w:p>
        </w:tc>
      </w:tr>
      <w:tr>
        <w:tc>
          <w:tcPr>
            <w:tcW w:type="dxa" w:w="3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складское помещение</w:t>
            </w:r>
          </w:p>
        </w:tc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43</w:t>
            </w:r>
          </w:p>
        </w:tc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ТОП-10</w:t>
            </w:r>
          </w:p>
        </w:tc>
        <w:tc>
          <w:tcPr>
            <w:tcW w:type="dxa" w:w="29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 блока планировок, текст</w:t>
            </w:r>
          </w:p>
        </w:tc>
      </w:tr>
      <w:tr>
        <w:tc>
          <w:tcPr>
            <w:tcW w:type="dxa" w:w="3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складское помещение в спб</w:t>
            </w:r>
          </w:p>
        </w:tc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ТОП-5</w:t>
            </w:r>
          </w:p>
        </w:tc>
        <w:tc>
          <w:tcPr>
            <w:tcW w:type="dxa" w:w="29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H2, Description</w:t>
            </w:r>
          </w:p>
        </w:tc>
      </w:tr>
      <w:tr>
        <w:tc>
          <w:tcPr>
            <w:tcW w:type="dxa" w:w="3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помещение под склад</w:t>
            </w:r>
          </w:p>
        </w:tc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ТОП-5</w:t>
            </w:r>
          </w:p>
        </w:tc>
        <w:tc>
          <w:tcPr>
            <w:tcW w:type="dxa" w:w="29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 блока «Кому подходит», FAQ</w:t>
            </w:r>
          </w:p>
        </w:tc>
      </w:tr>
      <w:tr>
        <w:tc>
          <w:tcPr>
            <w:tcW w:type="dxa" w:w="3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готовый склад</w:t>
            </w:r>
          </w:p>
        </w:tc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</w:t>
            </w:r>
          </w:p>
        </w:tc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ТОП-5</w:t>
            </w:r>
          </w:p>
        </w:tc>
        <w:tc>
          <w:tcPr>
            <w:tcW w:type="dxa" w:w="29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H3 блока о готовности объекта, FAQ</w:t>
            </w:r>
          </w:p>
        </w:tc>
      </w:tr>
      <w:tr>
        <w:tc>
          <w:tcPr>
            <w:tcW w:type="dxa" w:w="3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 в ленинградской области</w:t>
            </w:r>
          </w:p>
        </w:tc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ТОП-20</w:t>
            </w:r>
          </w:p>
        </w:tc>
        <w:tc>
          <w:tcPr>
            <w:tcW w:type="dxa" w:w="29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Текст блока локации, FAQ (честная формулировка)</w:t>
            </w:r>
          </w:p>
        </w:tc>
      </w:tr>
      <w:tr>
        <w:tc>
          <w:tcPr>
            <w:tcW w:type="dxa" w:w="3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 в ленобласти</w:t>
            </w:r>
          </w:p>
        </w:tc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ТОП-20</w:t>
            </w:r>
          </w:p>
        </w:tc>
        <w:tc>
          <w:tcPr>
            <w:tcW w:type="dxa" w:w="29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Текст блока локации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3.2. Расширение под фактический объект (главный источник трафика)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Именно эти формы страница может занять первой — здесь нет конкуренции с каталогами брокеров, потому что у них нет ни цены, ни готового блока нужной площади: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по площади: купить склад 500 м², 750 м², 1000 м², 1500 м², склад от 500 кв м, небольшой склад в собственность;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по формату: light industrial купить, купить блок в индустриальном парке, купить склад с офисом, склад с мезонином, купить склад с кран-балкой, купить ангар, купить склад класса B;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по локации: купить склад в Шушарах, купить склад у КАД, купить склад на Московском шоссе, склад в Пушкинском районе, купить склад рядом с Пулково, склад у М-10 / М-11;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по условиям: купить склад от застройщика, склад без комиссии, купить склад в ипотеку, склад в лизинг, купить склад в рассрочку, купить склад с землёй;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по назначению: помещение под склад и производство, помещение под фулфилмент, склад под маркетплейсы, склад под стройматериалы, склад для оптовой торговли;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смежное (для /workshops, не для этой страницы): купить производственное помещение, купить цех, производственно-складской комплекс.</w:t>
      </w:r>
    </w:p>
    <w:p>
      <w:pPr>
        <w:pBdr>
          <w:left w:val="single" w:color="1F4E79" w:sz="12" w:space="8"/>
        </w:pBdr>
        <w:spacing w:after="160" w:before="80" w:line="276"/>
        <w:ind w:left="1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Перед публикацией собрать частотности расширения через Wordstat или Arsenkin и оставить в перелинковке и подзаголовках только подтверждённые формы. Комбинации «площадь + локация» («купить склад 1000 м² в Шушарах») — самые конверсионные и самые дешёвые по конкуренции.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3.3. Обязательная терминология в текстах (тематическая полнота)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класс складского помещения (B), рабочая высота 8 м до низа несущих конструкций, шаг колонн 12×12 м, нагрузка на пол 5 т/м², обеспыленный пол, уровень пола 0,0 / +1,1 м, кран-балка до 5 т, мезонин, офисно-бытовые помещения, подведённая электрическая мощность 25 кВт с возможностью увеличения, газовое отопление, вентиляция, система пожаротушения, водоснабжение из скважины 2 м³/сут., водоотведение (септик), интернет, асфальтированные проезды, зона разгрузки, видеонаблюдение и контроль доступа, парковочные места, управляющая компания, ВРИ земельного участка, кадастровый номер, разрешение на строительство, КАД, Московское шоссе, М-10, М-11, ж/д станция Шушары, аэропорт Пулково, индустриальный парк, light industrial, окупаемость, ставка аренды, индексация ставки.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Мета-теги и заголовки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4.1. 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4680"/>
        <w:gridCol w:w="3931"/>
      </w:tblGrid>
      <w:tr>
        <w:trPr>
          <w:tblHeader/>
        </w:trPr>
        <w:tc>
          <w:tcPr>
            <w:tcW w:type="dxa" w:w="749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468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3931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Комментарий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Сейчас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 в СПб и Ленобласти: складские помещения от 500 м²</w:t>
            </w:r>
          </w:p>
        </w:tc>
        <w:tc>
          <w:tcPr>
            <w:tcW w:type="dxa" w:w="39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Объект в границах СПб (Шушары) — «и Ленобласти» вводит в заблуждение и тратит место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✔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 в СПб от 105 000 ₽/м² — помещения 500–1500 м² в Шушарах</w:t>
            </w:r>
          </w:p>
        </w:tc>
        <w:tc>
          <w:tcPr>
            <w:tcW w:type="dxa" w:w="39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69 симв. Цена в сниппете — сильное отличие от конкурентов, у которых цен нет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 в СПб: складские помещения 500–1500 м² от застройщика</w:t>
            </w:r>
          </w:p>
        </w:tc>
        <w:tc>
          <w:tcPr>
            <w:tcW w:type="dxa" w:w="39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66 симв. Акцент на «от застройщика» (без комиссии)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складское помещение в СПб — склады 500–1500 м² в 6 км от КАД</w:t>
            </w:r>
          </w:p>
        </w:tc>
        <w:tc>
          <w:tcPr>
            <w:tcW w:type="dxa" w:w="39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68 симв. Вариант с синонимичной формой и логистикой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4.2. Description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Рекомендуемый вариант:</w:t>
      </w:r>
    </w:p>
    <w:p>
      <w:pPr>
        <w:pBdr>
          <w:left w:val="single" w:color="BDD7EE" w:sz="6" w:space="8"/>
        </w:pBdr>
        <w:spacing w:after="100" w:line="276"/>
        <w:ind w:left="180"/>
      </w:pPr>
      <w:r>
        <w:rPr>
          <w:rFonts w:ascii="Calibri" w:cs="Calibri" w:eastAsia="Calibri" w:hAnsi="Calibri"/>
          <w:sz w:val="20"/>
          <w:szCs w:val="20"/>
        </w:rPr>
        <w:t xml:space="preserve">Продаём готовые склады 500, 750, 1 000 и 1 500 м² в промышленно-складском комплексе в Шушарах — 6 км до КАД, выезд на Московское шоссе. Покупка от 105 000 ₽/м², аренда от 800 ₽/м² в месяц. Класс B, высота 8 м, нагрузка 5 т/м², кран-балка до 5 т, офис-мезонин. Напрямую от застройщика, без комиссии. [Телефон].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Текущий Description менять минимально — он уже содержит цены и площади, что даёт высокий CTR. Правки: заменить «в 6 км от КАД» на «в Шушарах — 6 км до КАД», добавить «от застройщика».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Длина 150–250 символов, без эмодзи.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4.3. H1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5148"/>
      </w:tblGrid>
      <w:tr>
        <w:trPr>
          <w:tblHeader/>
        </w:trPr>
        <w:tc>
          <w:tcPr>
            <w:tcW w:type="dxa" w:w="4212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Сейчас</w:t>
            </w:r>
          </w:p>
        </w:tc>
        <w:tc>
          <w:tcPr>
            <w:tcW w:type="dxa" w:w="5148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Заменить на</w:t>
            </w:r>
          </w:p>
        </w:tc>
      </w:tr>
      <w:tr>
        <w:tc>
          <w:tcPr>
            <w:tcW w:type="dxa" w:w="4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Современные складские комплексы для развития вашего бизнеса</w:t>
            </w:r>
          </w:p>
        </w:tc>
        <w:tc>
          <w:tcPr>
            <w:tcW w:type="dxa" w:w="51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 в Санкт-Петербурге — складские помещения 500–1 500 м² в 6 км от КАД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В Tilda заголовок первого экрана набран как обычный текст. Задать ему тег H1 в настройках элемента Zero Block (Настройки текста → Тег → H1). H1 на странице должен быть один.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Эмоциональную формулировку «Современные складские комплексы для развития вашего бизнеса» перенести в подзаголовок (обычный текст или H2 второго блока) — она остаётся в дизайне, но не занимает место главного заголовка.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4.4. План заголовков H2/H3 (сейчас их на странице нет)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4867"/>
        <w:gridCol w:w="3744"/>
      </w:tblGrid>
      <w:tr>
        <w:trPr>
          <w:tblHeader/>
        </w:trPr>
        <w:tc>
          <w:tcPr>
            <w:tcW w:type="dxa" w:w="749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Тег</w:t>
            </w:r>
          </w:p>
        </w:tc>
        <w:tc>
          <w:tcPr>
            <w:tcW w:type="dxa" w:w="4867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Текст заголовка</w:t>
            </w:r>
          </w:p>
        </w:tc>
        <w:tc>
          <w:tcPr>
            <w:tcW w:type="dxa" w:w="3744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Блок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</w:t>
            </w:r>
          </w:p>
        </w:tc>
        <w:tc>
          <w:tcPr>
            <w:tcW w:type="dxa" w:w="4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 в Санкт-Петербурге — складские помещения 500–1 500 м² в 6 км от КАД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Первый экран (п. 6.2)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</w:t>
            </w:r>
          </w:p>
        </w:tc>
        <w:tc>
          <w:tcPr>
            <w:tcW w:type="dxa" w:w="4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Что входит в готовый склад в индустриальном парке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Преимущества (6.3)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</w:t>
            </w:r>
          </w:p>
        </w:tc>
        <w:tc>
          <w:tcPr>
            <w:tcW w:type="dxa" w:w="4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Планировки и цены: складские помещения 500, 750, 1 000 и 1 500 м²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Планировки (6.4)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</w:t>
            </w:r>
          </w:p>
        </w:tc>
        <w:tc>
          <w:tcPr>
            <w:tcW w:type="dxa" w:w="4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Генеральный план комплекса: какие помещения свободны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Генплан (6.5)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</w:t>
            </w:r>
          </w:p>
        </w:tc>
        <w:tc>
          <w:tcPr>
            <w:tcW w:type="dxa" w:w="4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Технические характеристики складских помещений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Техпараметры (6.6)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</w:t>
            </w:r>
          </w:p>
        </w:tc>
        <w:tc>
          <w:tcPr>
            <w:tcW w:type="dxa" w:w="4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Сколько стоит купить складское помещение в СПб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Цены (6.7)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</w:t>
            </w:r>
          </w:p>
        </w:tc>
        <w:tc>
          <w:tcPr>
            <w:tcW w:type="dxa" w:w="4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 или арендовать: расчёт на примере блока 500 м²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Сравнение (6.8)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</w:t>
            </w:r>
          </w:p>
        </w:tc>
        <w:tc>
          <w:tcPr>
            <w:tcW w:type="dxa" w:w="4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Как купить склад: этапы сделки и документы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Сделка (6.9)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H3</w:t>
            </w:r>
          </w:p>
        </w:tc>
        <w:tc>
          <w:tcPr>
            <w:tcW w:type="dxa" w:w="4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Ипотека, лизинг и рассрочка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Внутри блока сделки (6.9)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</w:t>
            </w:r>
          </w:p>
        </w:tc>
        <w:tc>
          <w:tcPr>
            <w:tcW w:type="dxa" w:w="4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Расположение: Шушары, 6 км до КАД и выезд на Московское шоссе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Локация (6.10)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H3</w:t>
            </w:r>
          </w:p>
        </w:tc>
        <w:tc>
          <w:tcPr>
            <w:tcW w:type="dxa" w:w="4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Склад в черте города или в Ленинградской области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Внутри блока локации (6.10)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</w:t>
            </w:r>
          </w:p>
        </w:tc>
        <w:tc>
          <w:tcPr>
            <w:tcW w:type="dxa" w:w="4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Кому подходят наши складские помещения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Сегменты (6.11)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</w:t>
            </w:r>
          </w:p>
        </w:tc>
        <w:tc>
          <w:tcPr>
            <w:tcW w:type="dxa" w:w="4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Застройщик: 12 лет и 70 реализованных объектов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 компании (6.12)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</w:t>
            </w:r>
          </w:p>
        </w:tc>
        <w:tc>
          <w:tcPr>
            <w:tcW w:type="dxa" w:w="4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Ход строительства и сроки передачи помещений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Стройка (6.13)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</w:t>
            </w:r>
          </w:p>
        </w:tc>
        <w:tc>
          <w:tcPr>
            <w:tcW w:type="dxa" w:w="4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Отзывы клиентов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Отзывы (6.14)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</w:t>
            </w:r>
          </w:p>
        </w:tc>
        <w:tc>
          <w:tcPr>
            <w:tcW w:type="dxa" w:w="4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Частые вопросы о покупке склада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FAQ (6.15)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</w:t>
            </w:r>
          </w:p>
        </w:tc>
        <w:tc>
          <w:tcPr>
            <w:tcW w:type="dxa" w:w="4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Оставить заявку и получить консультацию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CTA (6.16)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Конкуренты из ТОП: что берём и чем отличаемся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5.1. Сводная таблица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527"/>
        <w:gridCol w:w="1310"/>
        <w:gridCol w:w="3650"/>
      </w:tblGrid>
      <w:tr>
        <w:trPr>
          <w:tblHeader/>
        </w:trPr>
        <w:tc>
          <w:tcPr>
            <w:tcW w:type="dxa" w:w="1872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Страница</w:t>
            </w:r>
          </w:p>
        </w:tc>
        <w:tc>
          <w:tcPr>
            <w:tcW w:type="dxa" w:w="2527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Title / H1</w:t>
            </w:r>
          </w:p>
        </w:tc>
        <w:tc>
          <w:tcPr>
            <w:tcW w:type="dxa" w:w="131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Объём</w:t>
            </w:r>
          </w:p>
        </w:tc>
        <w:tc>
          <w:tcPr>
            <w:tcW w:type="dxa" w:w="365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brightrich.ru/prodazha-sklada/</w:t>
            </w:r>
          </w:p>
        </w:tc>
        <w:tc>
          <w:tcPr>
            <w:tcW w:type="dxa" w:w="25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 в СПБ | Продажа склада в СПБ / H1: Продажа склада в СПБ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≈ 1 800 слов</w:t>
            </w:r>
          </w:p>
        </w:tc>
        <w:tc>
          <w:tcPr>
            <w:tcW w:type="dxa" w:w="3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104 предложения, фильтр (класс A/B+/B, площадь, цена, шоссе, температурный режим), список + карта, подборки по шоссе и населённым пунктам. Текста почти нет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knru.ru/commercial/skladskie-pomeshcheniya/</w:t>
            </w:r>
          </w:p>
        </w:tc>
        <w:tc>
          <w:tcPr>
            <w:tcW w:type="dxa" w:w="25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складское помещение в Санкт-Петербурге, 90 объектов в каталоге / H1: Продажа складских помещений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≈ 1 870 слов, SEO-текст 5 500 симв.</w:t>
            </w:r>
          </w:p>
        </w:tc>
        <w:tc>
          <w:tcPr>
            <w:tcW w:type="dxa" w:w="3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94 объекта, в карточке доход и окупаемость, три текстовых раздела: что учитывать при покупке, цены, этапы и проверки. Текст скрыт под «Развернуть»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nikoliers.ru/spb/industrial/</w:t>
            </w:r>
          </w:p>
        </w:tc>
        <w:tc>
          <w:tcPr>
            <w:tcW w:type="dxa" w:w="25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Продажа и аренда склада в Санкт-Петербурге | Купить склад в Санкт-Петербурге / H1: Складская недвижимость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≈ 10 900 слов</w:t>
            </w:r>
          </w:p>
        </w:tc>
        <w:tc>
          <w:tcPr>
            <w:tcW w:type="dxa" w:w="3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Десятки объектов с техпараметрами (класс, рабочая высота, нагрузка на пол), аналитика рынка, 71 отчёт, эксперты с контактами, логотипы клиентов. Сильнейший E-E-A-T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anspb.ru/offers/commercial/sale/warehouses</w:t>
            </w:r>
          </w:p>
        </w:tc>
        <w:tc>
          <w:tcPr>
            <w:tcW w:type="dxa" w:w="25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 | Складские и производственные помещения в СПб и ЛО / H1: Продажа складов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≈ 2 290 слов</w:t>
            </w:r>
          </w:p>
        </w:tc>
        <w:tc>
          <w:tcPr>
            <w:tcW w:type="dxa" w:w="3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Вводный текст, фильтры, 4 текстовых блока (инвестиция, техпараметры, локация, юридическая чистота и ВРИ), 23 анкора перелинковки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reforma-development.ru/prodaja-skladov</w:t>
            </w:r>
          </w:p>
        </w:tc>
        <w:tc>
          <w:tcPr>
            <w:tcW w:type="dxa" w:w="25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Продажа складов и складских помещений в Санкт-Петербурге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≈ 640 слов</w:t>
            </w:r>
          </w:p>
        </w:tc>
        <w:tc>
          <w:tcPr>
            <w:tcW w:type="dxa" w:w="3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Ближайший аналог по типу компании (собственник/УК): листинг, услуги, формы. Контента почти нет — их можно обойти только контентом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1000skladov.ru/sale</w:t>
            </w:r>
          </w:p>
        </w:tc>
        <w:tc>
          <w:tcPr>
            <w:tcW w:type="dxa" w:w="25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Продажа складов в Санкт-Петербурге цены, купить недорого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≈ 1 100 слов</w:t>
            </w:r>
          </w:p>
        </w:tc>
        <w:tc>
          <w:tcPr>
            <w:tcW w:type="dxa" w:w="3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Фильтр по метражу, цене, электроэнергии, району и метро; осмысленные заголовки карточек с характеристиками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kommercheskaya.ru/spb_stock_sell</w:t>
            </w:r>
          </w:p>
        </w:tc>
        <w:tc>
          <w:tcPr>
            <w:tcW w:type="dxa" w:w="25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Продажа складов в Санкт-Петербурге, куплю склад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≈ 2 200 слов</w:t>
            </w:r>
          </w:p>
        </w:tc>
        <w:tc>
          <w:tcPr>
            <w:tcW w:type="dxa" w:w="3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Доска объявлений, абзац про цены (данные устаревшие), перелинковка по всем районам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5.2. Что берём у конкурентов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Текстовые блоки, которых у нас нет вовсе: критерии выбора склада, цены, юридическая чистота и ВРИ, транспортная доступность (knru.ru, anspb.ru).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Подача технических параметров прямо в перечне помещений: класс, рабочая высота, нагрузка на пол, температурный режим (nikoliers.ru) — у нас параметры есть, но вынесены в отдельный блок и не привязаны к планировкам.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Осмысленные заголовки объектов с характеристиками в названии (1000skladov.ru) — применяем к заголовкам планировок и зданий генплана.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Перелинковка тематическими подборками (anspb.ru — 23 анкора) — в нашем случае это ссылки на /workshops, /price, /documents, /object, /faq и на площадные разделы (см. Приложение Б).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Расчёт доходности и окупаемости в карточке (knru.ru) — у нас есть и цена продажи, и ставка аренды, значит расчёт можно показать прямо на странице.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5.3. Чем отличаемся (и почему это выигрышно)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Преимущество /warehouses</w:t>
            </w:r>
          </w:p>
        </w:tc>
        <w:tc>
          <w:tcPr>
            <w:tcW w:type="dxa" w:w="468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Как усилить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Опубликованная цена: 105 000 ₽/м² и 800 ₽/м² в месяц. У 5 из 7 конкурентов цена в тексте отсутствует или устарела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Вынести цену в Title, в первый экран и в блок цен, добавить стоимость блока целиком и дату актуальности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Готовые планировки с площадями по этажам, длинами стен и планами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Дополнить ценой за объект, статусом «свободно», сроком передачи, кнопкой скачать PDF-планировку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Интерактивный генплан на 36 зданий со статусами помещений — ни у одного конкурента нет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Добавить индексируемый текстовый список свободных помещений с площадями и ценами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Продажа напрямую от застройщика: 12 лет, 70 объектов, собственные ГАП, главный инженер, юридический отдел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Блок о застройщике и авторство технических блоков за конкретным специалистом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Возможность изменить объект под задачу (зонирование, кран-балка, техизменения в проекте)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Отдельный тезис в первом экране и вопрос в FAQ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Своя управляющая компания и инженерная инфраструктура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Указать состав эксплуатации и ориентир OPEX [подтвердить цифру]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Ни у одного из 7 конкурентов нет FAQ-блока с разметкой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Блок из 12 вопросов + FAQPage (п. 6.15)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Структура страницы: блоки, требования, тексты</w:t>
      </w:r>
    </w:p>
    <w:p>
      <w:pPr>
        <w:pBdr>
          <w:left w:val="single" w:color="1F4E79" w:sz="12" w:space="8"/>
        </w:pBdr>
        <w:spacing w:after="160" w:before="80" w:line="276"/>
        <w:ind w:left="1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Блоки 6.1, 6.7–6.9, 6.12–6.16 — новые. Блоки 6.2–6.6, 6.10, 6.11 — переработка того, что уже есть на странице. Порядок ниже = порядок в вёрстке. Формулировки в рамках — готовый текст для публикации, [в скобках] — то, что подтверждает клиент.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6.1. Хлебные крошки (новый блок)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Главная → Склады. Над первым экраном либо под ним, мелким шрифтом.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Разметка BreadcrumbList (п. 8.1). На Tilda реализуется блоком с HTML-кодом или ссылками в Zero Block.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6.2. Первый экран: H1, вводный текст, цифры (переработка)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H1 по п. 4.3, ниже — подзаголовок с текущей формулировкой про современные комплексы.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Вводный текст 900–1 100 символов сразу под первым экраном (сейчас связного текста на странице нет вообще). Виден без раскрытия.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Плашка из 4 цифр.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Вводный текст (для публикации):</w:t>
      </w:r>
    </w:p>
    <w:p>
      <w:pPr>
        <w:pBdr>
          <w:left w:val="single" w:color="BDD7EE" w:sz="6" w:space="8"/>
        </w:pBdr>
        <w:spacing w:after="100" w:line="276"/>
        <w:ind w:left="180"/>
      </w:pPr>
      <w:r>
        <w:rPr>
          <w:rFonts w:ascii="Calibri" w:cs="Calibri" w:eastAsia="Calibri" w:hAnsi="Calibri"/>
          <w:sz w:val="20"/>
          <w:szCs w:val="20"/>
        </w:rPr>
        <w:t xml:space="preserve">Промышленно-складской комплекс ИСК «Вита» — это 36 отдельных зданий в Шушарах, в черте Санкт-Петербурга: 6 км до КАД, прямой выезд на Московское шоссе, рядом трассы М-10 и М-11, ж/д станция Шушары и аэропорт Пулково. Купить склад здесь можно блоками от 500 м²: доступны готовые планировки на 500, 750, 1 000 и 1 500 м², а при необходимости мы объединяем смежные помещения под площадь вашего проекта.</w:t>
      </w:r>
    </w:p>
    <w:p>
      <w:pPr>
        <w:pBdr>
          <w:left w:val="single" w:color="BDD7EE" w:sz="6" w:space="8"/>
        </w:pBdr>
        <w:spacing w:after="100" w:line="276"/>
        <w:ind w:left="180"/>
      </w:pPr>
      <w:r>
        <w:rPr>
          <w:rFonts w:ascii="Calibri" w:cs="Calibri" w:eastAsia="Calibri" w:hAnsi="Calibri"/>
          <w:sz w:val="20"/>
          <w:szCs w:val="20"/>
        </w:rPr>
        <w:t xml:space="preserve">Это складские помещения класса B с полной инженерной подготовкой: высота 8 м до низа несущих конструкций, шаг колонн 12×12 м, нагрузка на пол до 5 т/м², обеспыленный пол, газовое отопление, вентиляция, система пожаротушения, электроснабжение 25 кВт с возможностью увеличения, интернет, офисно-бытовые помещения на втором этаже и возможность установить кран-балку до 5 т. Территория с асфальтированными проездами, зонами разгрузки, освещением, видеонаблюдением и контролем доступа обслуживается управляющей компанией.</w:t>
      </w:r>
    </w:p>
    <w:p>
      <w:pPr>
        <w:pBdr>
          <w:left w:val="single" w:color="BDD7EE" w:sz="6" w:space="8"/>
        </w:pBdr>
        <w:spacing w:after="100" w:line="276"/>
        <w:ind w:left="180"/>
      </w:pPr>
      <w:r>
        <w:rPr>
          <w:rFonts w:ascii="Calibri" w:cs="Calibri" w:eastAsia="Calibri" w:hAnsi="Calibri"/>
          <w:sz w:val="20"/>
          <w:szCs w:val="20"/>
        </w:rPr>
        <w:t xml:space="preserve">Стоимость покупки — от 105 000 ₽ за м², аренды — от 800 ₽ за м² в месяц. Вы покупаете напрямую у застройщика: без комиссии посредников, с прозрачным пакетом документов и возможностью внести изменения в проект до завершения строительства. Посмотрите свободные помещения на генплане и цену конкретного блока — или позвоните по телефону +7 (812) 574-47-47, менеджер проекта подберёт вариант под вашу задачу.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Цифра</w:t>
            </w:r>
          </w:p>
        </w:tc>
        <w:tc>
          <w:tcPr>
            <w:tcW w:type="dxa" w:w="6926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Подпись</w:t>
            </w:r>
          </w:p>
        </w:tc>
      </w:tr>
      <w:t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от 105 000 ₽/м²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цена покупки напрямую от застройщика</w:t>
            </w:r>
          </w:p>
        </w:tc>
      </w:tr>
      <w:t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500 – 1 500 м²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готовые блоки, возможно объединение помещений</w:t>
            </w:r>
          </w:p>
        </w:tc>
      </w:tr>
      <w:t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 км до КАД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Шушары, выезд на Московское шоссе</w:t>
            </w:r>
          </w:p>
        </w:tc>
      </w:tr>
      <w:t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[N] из 36 зданий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свободные помещения на текущую дату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1F4E79" w:sz="12" w:space="8"/>
        </w:pBdr>
        <w:spacing w:after="160" w:before="80" w:line="276"/>
        <w:ind w:left="1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На генплане сейчас 42 помещения помечены «свободно» — эту цифру нужно выводить автоматически или обновлять вручную с указанием даты, иначе она быстро станет неправдой.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6.3. Что входит в готовый склад (переработка блока преимуществ)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Пять существующих тезисов переписать с конкретикой — сейчас они не содержат ни одной цифры: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Тезис</w:t>
            </w:r>
          </w:p>
        </w:tc>
        <w:tc>
          <w:tcPr>
            <w:tcW w:type="dxa" w:w="6926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Формулировка для сайта</w:t>
            </w:r>
          </w:p>
        </w:tc>
      </w:tr>
      <w:t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Готовая инженерная инфраструктура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Электроснабжение 25 кВт с возможностью увеличения, газовое отопление, вентиляция, водоснабжение из скважины 2 м³/сут., водоотведение, система пожаротушения и интернет — всё подведено к помещению, отдельных подключений оформлять не нужно</w:t>
            </w:r>
          </w:p>
        </w:tc>
      </w:tr>
      <w:t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Гибкость под задачи бизнеса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Зонирование, размещение оборудования, установка кран-балки до 5 т, объединение смежных блоков. Пока объект в стройке, изменения можно внести в проектную документацию</w:t>
            </w:r>
          </w:p>
        </w:tc>
      </w:tr>
      <w:t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Склад и офис в одном помещении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Второй этаж-мезонин с офисно-бытовыми помещениями — от 75 до 178 м² в зависимости от блока: персонал, приёмка и документы в одном контуре</w:t>
            </w:r>
          </w:p>
        </w:tc>
      </w:tr>
      <w:t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Профессиональное управление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Управляющая компания обслуживает инженерные системы, проезды и общие зоны. Эксплуатационные расходы — [указать ориентир ₽/м² в месяц]</w:t>
            </w:r>
          </w:p>
        </w:tc>
      </w:tr>
      <w:t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Безопасная территория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Асфальтированные проезды и зоны разгрузки, освещение, видеонаблюдение, контроль доступа, 2–5 парковочных мест на объект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6.4. Планировки и цены (переработка существующего блока)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H2: «Планировки и цены: складские помещения 500, 750, 1 000 и 1 500 м²».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Сохранить переключатель площадей и планы. В каждую карточку добавить: цену за объект целиком, статус доступности, срок передачи, кнопку «Скачать планировку (PDF)».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Заголовок каждой карточки сделать информативным: «Складское помещение 500 м² с офисом-мезонином 75,65 м²».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591"/>
        <w:gridCol w:w="1404"/>
        <w:gridCol w:w="1404"/>
        <w:gridCol w:w="1310"/>
        <w:gridCol w:w="2527"/>
      </w:tblGrid>
      <w:tr>
        <w:trPr>
          <w:tblHeader/>
        </w:trPr>
        <w:tc>
          <w:tcPr>
            <w:tcW w:type="dxa" w:w="1123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1591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Склад, 1 этаж</w:t>
            </w:r>
          </w:p>
        </w:tc>
        <w:tc>
          <w:tcPr>
            <w:tcW w:type="dxa" w:w="1404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Офис, 2 этаж</w:t>
            </w:r>
          </w:p>
        </w:tc>
        <w:tc>
          <w:tcPr>
            <w:tcW w:type="dxa" w:w="1404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Суммарно</w:t>
            </w:r>
          </w:p>
        </w:tc>
        <w:tc>
          <w:tcPr>
            <w:tcW w:type="dxa" w:w="131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Габариты</w:t>
            </w:r>
          </w:p>
        </w:tc>
        <w:tc>
          <w:tcPr>
            <w:tcW w:type="dxa" w:w="2527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Цена объекта при 105 000 ₽/м²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500 м²</w:t>
            </w:r>
          </w:p>
        </w:tc>
        <w:tc>
          <w:tcPr>
            <w:tcW w:type="dxa" w:w="15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436,11 м²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75,65 м²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511,75 м²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 × 32 м</w:t>
            </w:r>
          </w:p>
        </w:tc>
        <w:tc>
          <w:tcPr>
            <w:tcW w:type="dxa" w:w="25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≈ 53,7 млн ₽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750 м²</w:t>
            </w:r>
          </w:p>
        </w:tc>
        <w:tc>
          <w:tcPr>
            <w:tcW w:type="dxa" w:w="15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637,56 м²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89,15 м²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726,72 м²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 × 38 м</w:t>
            </w:r>
          </w:p>
        </w:tc>
        <w:tc>
          <w:tcPr>
            <w:tcW w:type="dxa" w:w="25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≈ 76,3 млн ₽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1 000 м²</w:t>
            </w:r>
          </w:p>
        </w:tc>
        <w:tc>
          <w:tcPr>
            <w:tcW w:type="dxa" w:w="15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836,02 м²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118,92 м²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954,94 м²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 × 38 м</w:t>
            </w:r>
          </w:p>
        </w:tc>
        <w:tc>
          <w:tcPr>
            <w:tcW w:type="dxa" w:w="25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≈ 100,3 млн ₽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1 500 м²</w:t>
            </w:r>
          </w:p>
        </w:tc>
        <w:tc>
          <w:tcPr>
            <w:tcW w:type="dxa" w:w="15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1 274,09 м²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178,56 м²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1 452,65 м²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36 × 38 м</w:t>
            </w:r>
          </w:p>
        </w:tc>
        <w:tc>
          <w:tcPr>
            <w:tcW w:type="dxa" w:w="25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≈ 152,5 млн ₽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1F4E79" w:sz="12" w:space="8"/>
        </w:pBdr>
        <w:spacing w:after="160" w:before="80" w:line="276"/>
        <w:ind w:left="1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Цены за объект рассчитаны из опубликованной ставки 105 000 ₽/м² и суммарной площади блока. Перед публикацией подтвердить: считается ли цена от суммарной площади с мезонином, включён ли НДС, и есть ли отличия по зданиям с уровнем пола +1,1 м.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Текст под блоком планировок:</w:t>
      </w:r>
    </w:p>
    <w:p>
      <w:pPr>
        <w:pBdr>
          <w:left w:val="single" w:color="BDD7EE" w:sz="6" w:space="8"/>
        </w:pBdr>
        <w:spacing w:after="100" w:line="276"/>
        <w:ind w:left="180"/>
      </w:pPr>
      <w:r>
        <w:rPr>
          <w:rFonts w:ascii="Calibri" w:cs="Calibri" w:eastAsia="Calibri" w:hAnsi="Calibri"/>
          <w:sz w:val="20"/>
          <w:szCs w:val="20"/>
        </w:rPr>
        <w:t xml:space="preserve">Все четыре планировки — это готовые решения: склад на первом этаже, офисно-бытовые помещения на втором, отдельный вход и собственная зона разгрузки. Если нужной площади нет в типовых вариантах, мы объединяем смежные помещения в одном здании: например, два блока по 726,72 м² дают около 1 450 м² единым контуром. Цена рассчитывается от суммарной площади помещения, стоимость конкретного блока и порядок оплаты менеджер подтверждает при обращении.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6.5. Генеральный план: какие помещения свободны (переработка)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H2 + вводный абзац + интерактивный генплан (оставить как есть) + НОВОЕ: текстовый список свободных помещений.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Текстовый список обязателен: сейчас все данные генплана находятся в интерактивном элементе и почти не работают на ранжирование. Формат строки: «Здание 7, помещение 1 — 511,75 м², свободно, ≈ 53,7 млн ₽ / 409 400 ₽ в месяц».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Над списком — дата актуализации: «Данные на [дата]».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Вводный текст блока:</w:t>
      </w:r>
    </w:p>
    <w:p>
      <w:pPr>
        <w:pBdr>
          <w:left w:val="single" w:color="BDD7EE" w:sz="6" w:space="8"/>
        </w:pBdr>
        <w:spacing w:after="100" w:line="276"/>
        <w:ind w:left="180"/>
      </w:pPr>
      <w:r>
        <w:rPr>
          <w:rFonts w:ascii="Calibri" w:cs="Calibri" w:eastAsia="Calibri" w:hAnsi="Calibri"/>
          <w:sz w:val="20"/>
          <w:szCs w:val="20"/>
        </w:rPr>
        <w:t xml:space="preserve">Комплекс состоит из 36 зданий площадью от 954 до 1 455 м² в осях 24 × 38, 30 × 32, 36 × 38 и 42 × 32 м. Часть зданий разделена на два-три помещения — от 416 до 973 м², часть продаётся целиком. Уровень пола 0,0 м относительно земли в производственных корпусах и +1,1 м в складских — под погрузку с рампы. Выберите здание на генплане, чтобы увидеть площади помещений, их статус и планировку; свободные помещения отмечены отдельно.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6.6. Технические характеристики (переработка списка в таблицу)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rPr>
          <w:tblHeader/>
        </w:trPr>
        <w:tc>
          <w:tcPr>
            <w:tcW w:type="dxa" w:w="3557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5803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Класс помещения</w:t>
            </w:r>
          </w:p>
        </w:tc>
        <w:tc>
          <w:tcPr>
            <w:tcW w:type="dxa" w:w="5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Высота до низа несущих конструкций</w:t>
            </w:r>
          </w:p>
        </w:tc>
        <w:tc>
          <w:tcPr>
            <w:tcW w:type="dxa" w:w="5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 м</w:t>
            </w:r>
          </w:p>
        </w:tc>
      </w:tr>
      <w:tr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Шаг колонн</w:t>
            </w:r>
          </w:p>
        </w:tc>
        <w:tc>
          <w:tcPr>
            <w:tcW w:type="dxa" w:w="5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× 12 м</w:t>
            </w:r>
          </w:p>
        </w:tc>
      </w:tr>
      <w:tr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Нагрузка на пол</w:t>
            </w:r>
          </w:p>
        </w:tc>
        <w:tc>
          <w:tcPr>
            <w:tcW w:type="dxa" w:w="5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 5 т/м²</w:t>
            </w:r>
          </w:p>
        </w:tc>
      </w:tr>
      <w:tr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Пол</w:t>
            </w:r>
          </w:p>
        </w:tc>
        <w:tc>
          <w:tcPr>
            <w:tcW w:type="dxa" w:w="5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обеспыленный; уровень 0,0 м (производственные) и +1,1 м (складские)</w:t>
            </w:r>
          </w:p>
        </w:tc>
      </w:tr>
      <w:tr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Кран-балка</w:t>
            </w:r>
          </w:p>
        </w:tc>
        <w:tc>
          <w:tcPr>
            <w:tcW w:type="dxa" w:w="5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возможна установка, грузоподъёмность до 5 т</w:t>
            </w:r>
          </w:p>
        </w:tc>
      </w:tr>
      <w:tr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Электроснабжение</w:t>
            </w:r>
          </w:p>
        </w:tc>
        <w:tc>
          <w:tcPr>
            <w:tcW w:type="dxa" w:w="5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 кВт с возможностью увеличения</w:t>
            </w:r>
          </w:p>
        </w:tc>
      </w:tr>
      <w:tr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Отопление</w:t>
            </w:r>
          </w:p>
        </w:tc>
        <w:tc>
          <w:tcPr>
            <w:tcW w:type="dxa" w:w="5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газовое</w:t>
            </w:r>
          </w:p>
        </w:tc>
      </w:tr>
      <w:tr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Вентиляция, пожаротушение, интернет</w:t>
            </w:r>
          </w:p>
        </w:tc>
        <w:tc>
          <w:tcPr>
            <w:tcW w:type="dxa" w:w="5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предусмотрены</w:t>
            </w:r>
          </w:p>
        </w:tc>
      </w:tr>
      <w:tr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Водоснабжение</w:t>
            </w:r>
          </w:p>
        </w:tc>
        <w:tc>
          <w:tcPr>
            <w:tcW w:type="dxa" w:w="5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скважина, 2 м³/сут.</w:t>
            </w:r>
          </w:p>
        </w:tc>
      </w:tr>
      <w:tr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Водоотведение</w:t>
            </w:r>
          </w:p>
        </w:tc>
        <w:tc>
          <w:tcPr>
            <w:tcW w:type="dxa" w:w="5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септик</w:t>
            </w:r>
          </w:p>
        </w:tc>
      </w:tr>
      <w:tr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Офисно-бытовые помещения</w:t>
            </w:r>
          </w:p>
        </w:tc>
        <w:tc>
          <w:tcPr>
            <w:tcW w:type="dxa" w:w="5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мезонин, второй этаж, 75–178 м² в зависимости от блока</w:t>
            </w:r>
          </w:p>
        </w:tc>
      </w:tr>
      <w:tr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Парковка</w:t>
            </w:r>
          </w:p>
        </w:tc>
        <w:tc>
          <w:tcPr>
            <w:tcW w:type="dxa" w:w="5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2–5 мест на объект в зависимости от площади и конфигурации</w:t>
            </w:r>
          </w:p>
        </w:tc>
      </w:tr>
      <w:tr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Территория</w:t>
            </w:r>
          </w:p>
        </w:tc>
        <w:tc>
          <w:tcPr>
            <w:tcW w:type="dxa" w:w="5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асфальтированные проезды, зоны разгрузки, освещение, видеонаблюдение, контроль доступа</w:t>
            </w:r>
          </w:p>
        </w:tc>
      </w:tr>
      <w:tr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Срок строительства здания</w:t>
            </w:r>
          </w:p>
        </w:tc>
        <w:tc>
          <w:tcPr>
            <w:tcW w:type="dxa" w:w="5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≈ 3 месяца (уточняется у менеджера)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1F4E79" w:sz="12" w:space="8"/>
        </w:pBdr>
        <w:spacing w:after="160" w:before="80" w:line="276"/>
        <w:ind w:left="1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Класс B, шаг колонн 12×12 м, парковка и срок строительства сейчас указаны только на /faq — на странице продажи их нет. Перенести в эту таблицу: это параметры, по которым покупатель сравнивает объекты.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6.7. Сколько стоит купить складское помещение в СПб (новый блок)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Текст блока:</w:t>
      </w:r>
    </w:p>
    <w:p>
      <w:pPr>
        <w:pBdr>
          <w:left w:val="single" w:color="BDD7EE" w:sz="6" w:space="8"/>
        </w:pBdr>
        <w:spacing w:after="100" w:line="276"/>
        <w:ind w:left="180"/>
      </w:pPr>
      <w:r>
        <w:rPr>
          <w:rFonts w:ascii="Calibri" w:cs="Calibri" w:eastAsia="Calibri" w:hAnsi="Calibri"/>
          <w:sz w:val="20"/>
          <w:szCs w:val="20"/>
        </w:rPr>
        <w:t xml:space="preserve">Цена покупки в комплексе — от 105 000 ₽ за квадратный метр, стоимость блока считается от его суммарной площади: например, помещение 511,75 м² — это около 53,7 млн ₽, а 1 452,65 м² — около 152,5 млн ₽. Мы продаём напрямую, поэтому в цену не входит комиссия посредников, а условия оплаты обсуждаются с менеджером проекта, а не с брокером.</w:t>
      </w:r>
    </w:p>
    <w:p>
      <w:pPr>
        <w:pBdr>
          <w:left w:val="single" w:color="BDD7EE" w:sz="6" w:space="8"/>
        </w:pBdr>
        <w:spacing w:after="100" w:line="276"/>
        <w:ind w:left="180"/>
      </w:pPr>
      <w:r>
        <w:rPr>
          <w:rFonts w:ascii="Calibri" w:cs="Calibri" w:eastAsia="Calibri" w:hAnsi="Calibri"/>
          <w:sz w:val="20"/>
          <w:szCs w:val="20"/>
        </w:rPr>
        <w:t xml:space="preserve">Что входит в стоимость: готовое здание или помещение с подведёнными коммуникациями — электроснабжение 25 кВт, газовое отопление, вентиляция, пожаротушение, вода и водоотведение, интернет, обеспыленный пол, офисно-бытовые помещения на втором этаже, благоустроенная территория с проездами, освещением и контролем доступа. Отдельно рассчитываются работы по индивидуальным изменениям: кран-балка, дополнительная мощность, нестандартное зонирование, отделка офисной части. [Указать, включён ли НДС и что входит в договор.]</w:t>
      </w:r>
    </w:p>
    <w:p>
      <w:pPr>
        <w:pBdr>
          <w:left w:val="single" w:color="BDD7EE" w:sz="6" w:space="8"/>
        </w:pBdr>
        <w:spacing w:after="100" w:line="276"/>
        <w:ind w:left="180"/>
      </w:pPr>
      <w:r>
        <w:rPr>
          <w:rFonts w:ascii="Calibri" w:cs="Calibri" w:eastAsia="Calibri" w:hAnsi="Calibri"/>
          <w:sz w:val="20"/>
          <w:szCs w:val="20"/>
        </w:rPr>
        <w:t xml:space="preserve">На итоговую сумму влияют площадь и конфигурация блока, уровень пола (0,0 м или +1,1 м), потребность в дополнительной электрической мощности, состав отделки офисной части, необходимость технических изменений в проекте и порядок оплаты — единовременно, с привлечением кредита, лизинга или в рассрочку. Цены актуальны на [месяц, год]; действующую стоимость конкретного помещения подтверждает менеджер проекта.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Добавить сравнение с рынком одной фразой — но только со ссылкой на источник и датой: «по данным [обзор рынка, дата] средняя цена складов класса B в Санкт-Петербурге — [X] ₽/м²». Без подтверждённого источника цифру не публиковать.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Под блоком — кнопка «Рассчитать стоимость помещения» (форма с полем «нужная площадь»).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6.8. Купить склад или арендовать: расчёт (новый блок)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У страницы уже есть обе цифры — 105 000 ₽/м² и 800 ₽/м² в месяц. Это позволяет показать расчёт, которого нет ни у одного конкурента.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Показатель</w:t>
            </w:r>
          </w:p>
        </w:tc>
        <w:tc>
          <w:tcPr>
            <w:tcW w:type="dxa" w:w="3744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Покупка блока 511,75 м²</w:t>
            </w:r>
          </w:p>
        </w:tc>
        <w:tc>
          <w:tcPr>
            <w:tcW w:type="dxa" w:w="3557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Аренда того же блока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Стартовые затраты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≈ 53,7 млн ₽ (или первый взнос при кредите/лизинге)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Депозит [1–3] месяца ≈ [0,4–1,2] млн ₽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Платёж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Фиксированный платёж по кредиту или лизингу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≈ 409 400 ₽ в месяц, ≈ 4,91 млн ₽ в год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Индексация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Нет — цена зафиксирована договором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Ежегодная, по условиям договора аренды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Через 8 лет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Помещение в собственности, платежи закончились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Выплачено ≈ [39–52] млн ₽, прав на объект нет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Изменения под бизнес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Без согласований: зонирование, кран-балка, мощность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Только по согласованию с собственником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Выход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Продажа или сдача в аренду по ставке от 800 ₽/м²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Окончание срока договора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Текст расчёта:</w:t>
      </w:r>
    </w:p>
    <w:p>
      <w:pPr>
        <w:pBdr>
          <w:left w:val="single" w:color="BDD7EE" w:sz="6" w:space="8"/>
        </w:pBdr>
        <w:spacing w:after="100" w:line="276"/>
        <w:ind w:left="180"/>
      </w:pPr>
      <w:r>
        <w:rPr>
          <w:rFonts w:ascii="Calibri" w:cs="Calibri" w:eastAsia="Calibri" w:hAnsi="Calibri"/>
          <w:sz w:val="20"/>
          <w:szCs w:val="20"/>
        </w:rPr>
        <w:t xml:space="preserve">Возьмём блок 511,75 м². Покупка — около 53,7 млн ₽. Аренда того же помещения по ставке 800 ₽/м² в месяц — это примерно 409 400 ₽ в месяц и 4,91 млн ₽ в год. Простая окупаемость покупки без учёта индексации — около 11 лет. Но ставка аренды не остаётся неизменной: при индексации на [8] % в год суммарные арендные платежи достигают стоимости помещения примерно за 8 лет, и дальше арендатор продолжает платить, а собственник — нет.</w:t>
      </w:r>
    </w:p>
    <w:p>
      <w:pPr>
        <w:pBdr>
          <w:left w:val="single" w:color="BDD7EE" w:sz="6" w:space="8"/>
        </w:pBdr>
        <w:spacing w:after="100" w:line="276"/>
        <w:ind w:left="180"/>
      </w:pPr>
      <w:r>
        <w:rPr>
          <w:rFonts w:ascii="Calibri" w:cs="Calibri" w:eastAsia="Calibri" w:hAnsi="Calibri"/>
          <w:sz w:val="20"/>
          <w:szCs w:val="20"/>
        </w:rPr>
        <w:t xml:space="preserve">Второй аргумент — актив. Купленное помещение остаётся на балансе компании, повышает залоговую стоимость и может быть сдано в аренду по той же ставке, по которой мы сдаём сейчас. Третий — свобода: в собственном блоке вы ставите кран-балку, меняете зонирование и увеличиваете мощность, не согласовывая это с арендодателем.</w:t>
      </w:r>
    </w:p>
    <w:p>
      <w:pPr>
        <w:pBdr>
          <w:left w:val="single" w:color="BDD7EE" w:sz="6" w:space="8"/>
        </w:pBdr>
        <w:spacing w:after="100" w:line="276"/>
        <w:ind w:left="180"/>
      </w:pPr>
      <w:r>
        <w:rPr>
          <w:rFonts w:ascii="Calibri" w:cs="Calibri" w:eastAsia="Calibri" w:hAnsi="Calibri"/>
          <w:sz w:val="20"/>
          <w:szCs w:val="20"/>
        </w:rPr>
        <w:t xml:space="preserve">Точный расчёт под вашу площадь, первый взнос и срок финансирования менеджер подготовит за [X] рабочих дней — с графиком платежей и сравнением с текущей арендой.</w:t>
      </w:r>
    </w:p>
    <w:p>
      <w:pPr>
        <w:pBdr>
          <w:left w:val="single" w:color="1F4E79" w:sz="12" w:space="8"/>
        </w:pBdr>
        <w:spacing w:after="160" w:before="80" w:line="276"/>
        <w:ind w:left="1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Обязательно: ставку индексации и суммы арендных платежей за 8 лет согласовать с клиентом, иначе блок нельзя публиковать. Расчёт окупаемости 11 лет — честная цифра, её не нужно скрывать: аргумент строится на индексации, активе и свободе эксплуатации, а не на подтасовке срока.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6.9. Как купить склад: этапы сделки и документы (новый блок)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Таймлайн из 6 этапов + перечень документов + H3 «Ипотека, лизинг и рассрочка».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Схему договора и сроки подтверждает юридический отдел застройщика — в тексте ниже они помечены как [подстановка]. Это единственный блок, который нельзя публиковать без юридической вычитки.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5803"/>
        <w:gridCol w:w="1498"/>
      </w:tblGrid>
      <w:tr>
        <w:trPr>
          <w:tblHeader/>
        </w:trPr>
        <w:tc>
          <w:tcPr>
            <w:tcW w:type="dxa" w:w="2059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5803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происходит</w:t>
            </w:r>
          </w:p>
        </w:tc>
        <w:tc>
          <w:tcPr>
            <w:tcW w:type="dxa" w:w="1498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Срок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Заявка и консультация</w:t>
            </w:r>
          </w:p>
        </w:tc>
        <w:tc>
          <w:tcPr>
            <w:tcW w:type="dxa" w:w="5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Менеджер проекта уточняет площадь, назначение, требования к мощности и срокам, подбирает свободные помещения</w:t>
            </w:r>
          </w:p>
        </w:tc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 минут на первый контакт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Показ объекта</w:t>
            </w:r>
          </w:p>
        </w:tc>
        <w:tc>
          <w:tcPr>
            <w:tcW w:type="dxa" w:w="5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Выезд в Шушары: осмотр здания, территории, зон разгрузки, готовых помещений</w:t>
            </w:r>
          </w:p>
        </w:tc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[1–3] дня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Проверка документов</w:t>
            </w:r>
          </w:p>
        </w:tc>
        <w:tc>
          <w:tcPr>
            <w:tcW w:type="dxa" w:w="5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Передаём пакет: правоустанавливающие документы на участок, ВРИ, кадастровые данные, разрешение на строительство, проектную документацию</w:t>
            </w:r>
          </w:p>
        </w:tc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[до 3] дней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Условия и бронирование</w:t>
            </w:r>
          </w:p>
        </w:tc>
        <w:tc>
          <w:tcPr>
            <w:tcW w:type="dxa" w:w="5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Фиксируем цену, состав изменений под ваш проект, порядок оплаты и сроки передачи; подписываем [указать: предварительный договор / бронирование]</w:t>
            </w:r>
          </w:p>
        </w:tc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[до 5] дней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 Договор и оплата</w:t>
            </w:r>
          </w:p>
        </w:tc>
        <w:tc>
          <w:tcPr>
            <w:tcW w:type="dxa" w:w="5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[Указать схему: договор купли-продажи готового объекта / купли-продажи будущей вещи / иная], расчёты, регистрация перехода права в Росреестре</w:t>
            </w:r>
          </w:p>
        </w:tc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[X] дней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 Передача помещения</w:t>
            </w:r>
          </w:p>
        </w:tc>
        <w:tc>
          <w:tcPr>
            <w:tcW w:type="dxa" w:w="5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Акт приёма-передачи, показания приборов учёта, доступ на территорию, подключение к УК</w:t>
            </w:r>
          </w:p>
        </w:tc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[1–3] дня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Документы, которые покупатель может запросить до сделки (вывести списком со ссылкой на /documents):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Правоустанавливающие документы на земельный участок и вид разрешённого использования (ВРИ) под складскую и производственную деятельность.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Кадастровые данные участка и помещения, площади и границы.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Разрешение на строительство и проектную документацию по зданию.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Технические условия на электроснабжение, газ, воду, водоотведение.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Документы застройщика: ООО «ИСК Вита», реквизиты, сведения о реализованных объектах.</w:t>
      </w:r>
    </w:p>
    <w:p>
      <w:pPr>
        <w:pStyle w:val="Heading3"/>
        <w:spacing w:after="140" w:before="26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Ипотека, лизинг и рассрочка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Текст подблока:</w:t>
      </w:r>
    </w:p>
    <w:p>
      <w:pPr>
        <w:pBdr>
          <w:left w:val="single" w:color="BDD7EE" w:sz="6" w:space="8"/>
        </w:pBdr>
        <w:spacing w:after="100" w:line="276"/>
        <w:ind w:left="180"/>
      </w:pPr>
      <w:r>
        <w:rPr>
          <w:rFonts w:ascii="Calibri" w:cs="Calibri" w:eastAsia="Calibri" w:hAnsi="Calibri"/>
          <w:sz w:val="20"/>
          <w:szCs w:val="20"/>
        </w:rPr>
        <w:t xml:space="preserve">Купить складское помещение можно не только за собственные средства. Коммерческая ипотека оформляется под залог приобретаемого объекта — банк смотрит на назначение помещения, ВРИ участка и пакет документов застройщика, и по нашему комплексу этот пакет собран. Лизинг подходит, когда важны скорость и учёт платежей в расходах. По согласованию возможна рассрочка от застройщика. [Подтвердить: перечень банков-партнёров, минимальный первый взнос, максимальный срок рассрочки.]</w:t>
      </w:r>
    </w:p>
    <w:p>
      <w:pPr>
        <w:pBdr>
          <w:left w:val="single" w:color="BDD7EE" w:sz="6" w:space="8"/>
        </w:pBdr>
        <w:spacing w:after="100" w:line="276"/>
        <w:ind w:left="180"/>
      </w:pPr>
      <w:r>
        <w:rPr>
          <w:rFonts w:ascii="Calibri" w:cs="Calibri" w:eastAsia="Calibri" w:hAnsi="Calibri"/>
          <w:sz w:val="20"/>
          <w:szCs w:val="20"/>
        </w:rPr>
        <w:t xml:space="preserve">Скажите, какой платёж комфортен вашему бизнесу, — подготовим расчёт по двум-трём схемам и сравним его с вашей текущей арендой.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6.10. Расположение (переработка)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Сохранить существующие тезисы, добавить адрес, координаты, карту и время в пути.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Карту (Яндекс.Карты) подключать по клику, чтобы не терять скорость.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Текст блока:</w:t>
      </w:r>
    </w:p>
    <w:p>
      <w:pPr>
        <w:pBdr>
          <w:left w:val="single" w:color="BDD7EE" w:sz="6" w:space="8"/>
        </w:pBdr>
        <w:spacing w:after="100" w:line="276"/>
        <w:ind w:left="180"/>
      </w:pPr>
      <w:r>
        <w:rPr>
          <w:rFonts w:ascii="Calibri" w:cs="Calibri" w:eastAsia="Calibri" w:hAnsi="Calibri"/>
          <w:sz w:val="20"/>
          <w:szCs w:val="20"/>
        </w:rPr>
        <w:t xml:space="preserve">Комплекс расположен в Санкт-Петербурге, в посёлке Шушары — на территории предприятия «Ленсоветское», участок 988. До КАД — 6 км, прямой выезд на Московское шоссе, рядом федеральные трассы М-10 и М-11, ж/д станция Шушары и аэропорт Пулково. Это южное направление городской логистики: отсюда одинаково удобно работать и на город, и на межрегиональные отправки, без проезда через жилые кварталы и без ограничений по тоннажу в дневное время.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Точка</w:t>
            </w:r>
          </w:p>
        </w:tc>
        <w:tc>
          <w:tcPr>
            <w:tcW w:type="dxa" w:w="5616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Расстояние / время</w:t>
            </w:r>
          </w:p>
        </w:tc>
      </w:tr>
      <w:tr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КАД</w:t>
            </w:r>
          </w:p>
        </w:tc>
        <w:tc>
          <w:tcPr>
            <w:tcW w:type="dxa" w:w="56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 км</w:t>
            </w:r>
          </w:p>
        </w:tc>
      </w:tr>
      <w:tr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Московское шоссе</w:t>
            </w:r>
          </w:p>
        </w:tc>
        <w:tc>
          <w:tcPr>
            <w:tcW w:type="dxa" w:w="56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прямой выезд</w:t>
            </w:r>
          </w:p>
        </w:tc>
      </w:tr>
      <w:tr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Трассы М-10 и М-11</w:t>
            </w:r>
          </w:p>
        </w:tc>
        <w:tc>
          <w:tcPr>
            <w:tcW w:type="dxa" w:w="56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[X] км</w:t>
            </w:r>
          </w:p>
        </w:tc>
      </w:tr>
      <w:tr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Ж/д станция Шушары</w:t>
            </w:r>
          </w:p>
        </w:tc>
        <w:tc>
          <w:tcPr>
            <w:tcW w:type="dxa" w:w="56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[X] км</w:t>
            </w:r>
          </w:p>
        </w:tc>
      </w:tr>
      <w:tr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Аэропорт Пулково</w:t>
            </w:r>
          </w:p>
        </w:tc>
        <w:tc>
          <w:tcPr>
            <w:tcW w:type="dxa" w:w="56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[X] км / [X] минут</w:t>
            </w:r>
          </w:p>
        </w:tc>
      </w:tr>
      <w:tr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Центр Санкт-Петербурга</w:t>
            </w:r>
          </w:p>
        </w:tc>
        <w:tc>
          <w:tcPr>
            <w:tcW w:type="dxa" w:w="56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[X] км / [X] минут</w:t>
            </w:r>
          </w:p>
        </w:tc>
      </w:tr>
      <w:tr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Большой порт Санкт-Петербург</w:t>
            </w:r>
          </w:p>
        </w:tc>
        <w:tc>
          <w:tcPr>
            <w:tcW w:type="dxa" w:w="56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[X] км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Склад в черте города или в Ленинградской области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Текст подблока:</w:t>
      </w:r>
    </w:p>
    <w:p>
      <w:pPr>
        <w:pBdr>
          <w:left w:val="single" w:color="BDD7EE" w:sz="6" w:space="8"/>
        </w:pBdr>
        <w:spacing w:after="100" w:line="276"/>
        <w:ind w:left="180"/>
      </w:pPr>
      <w:r>
        <w:rPr>
          <w:rFonts w:ascii="Calibri" w:cs="Calibri" w:eastAsia="Calibri" w:hAnsi="Calibri"/>
          <w:sz w:val="20"/>
          <w:szCs w:val="20"/>
        </w:rPr>
        <w:t xml:space="preserve">Нас часто сравнивают с объектами в Ленинградской области — там цена за метр обычно ниже. Разница в том, что комплекс находится в границах Санкт-Петербурга: городская прописка объекта, 6 км до КАД и выезд на Московское шоссе сокращают транспортное плечо на каждом рейсе, а сотрудникам не нужно ехать за город. При этом мы стоим на южной границе города, рядом с Ленобластью, поэтому логистика на Москву, Великий Новгород и юг региона идёт напрямую по М-10 и М-11. Если считать не цену метра, а стоимость года работы с учётом рейсов и персонала, городской склад у КАД чаще оказывается выгоднее.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6.11. Кому подходят наши помещения (расширение существующего блока)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К четырём существующим сегментам добавить два и дать каждому конкретику: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Сегмент</w:t>
            </w:r>
          </w:p>
        </w:tc>
        <w:tc>
          <w:tcPr>
            <w:tcW w:type="dxa" w:w="6552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Формулировка</w:t>
            </w:r>
          </w:p>
        </w:tc>
      </w:tr>
      <w:tr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Производственно-складские компании</w:t>
            </w:r>
          </w:p>
        </w:tc>
        <w:tc>
          <w:tcPr>
            <w:tcW w:type="dxa" w:w="65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Производство и хранение на одной территории: нагрузка 5 т/м², кран-балка до 5 т, газовое отопление, возможность увеличить мощность</w:t>
            </w:r>
          </w:p>
        </w:tc>
      </w:tr>
      <w:tr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Логистика и хранение</w:t>
            </w:r>
          </w:p>
        </w:tc>
        <w:tc>
          <w:tcPr>
            <w:tcW w:type="dxa" w:w="65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Уровень пола +1,1 м под погрузку с рампы, асфальтированные проезды, зоны разгрузки, 6 км до КАД</w:t>
            </w:r>
          </w:p>
        </w:tc>
      </w:tr>
      <w:tr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Оптовая торговля</w:t>
            </w:r>
          </w:p>
        </w:tc>
        <w:tc>
          <w:tcPr>
            <w:tcW w:type="dxa" w:w="65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Блоки 500–1 500 м² с офисом-мезонином: товарный запас, приёмка и менеджеры в одном месте</w:t>
            </w:r>
          </w:p>
        </w:tc>
      </w:tr>
      <w:tr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Производственные предприятия</w:t>
            </w:r>
          </w:p>
        </w:tc>
        <w:tc>
          <w:tcPr>
            <w:tcW w:type="dxa" w:w="65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Хранение сырья, комплектующих и готовой продукции, шаг колонн 12×12 м под расстановку оборудования</w:t>
            </w:r>
          </w:p>
        </w:tc>
      </w:tr>
      <w:tr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E-commerce и фулфилмент</w:t>
            </w:r>
          </w:p>
        </w:tc>
        <w:tc>
          <w:tcPr>
            <w:tcW w:type="dxa" w:w="65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Помещение под сборку и отгрузку заказов, офисная часть для операторов, удобный выезд на город и на М-10/М-11</w:t>
            </w:r>
          </w:p>
        </w:tc>
      </w:tr>
      <w:tr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Сервис, монтаж, стройматериалы</w:t>
            </w:r>
          </w:p>
        </w:tc>
        <w:tc>
          <w:tcPr>
            <w:tcW w:type="dxa" w:w="65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Помещение под технику, материалы и бригады: отдельный вход, парковка, контроль доступа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6.12. Застройщик (новый блок на странице)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Вывести на страницу то, что уже есть на /company: 12 лет на рынке, 70 реализованных объектов коммерческой и производственной недвижимости, команда — главный архитектор проекта, главный инженер, директор по развитию, начальник юридического отдела, финансовый директор.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3–4 фото реализованных объектов со ссылкой на /object.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Юридические данные: ООО «ИСК Вита», [ИНН, ОГРН], офис — Санкт-Петербург, пл. Конституции, 3а, БЦ «Пирамида», офис 901–914.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Подпись под техническими блоками: «Технические характеристики подтвердил [ФИО], главный инженер проекта» — работает на E-E-A-T и отличает нас от брокерских страниц.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6.13. Ход строительства и сроки (новый блок на странице)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Вывести 3–4 последних фотоотчёта со /constructionprogress с датами и ссылкой «Весь ход строительства».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Указать статус по зданиям: сколько построено, сколько в работе, когда передача — это снимает главный страх покупателя строящегося объекта.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Текст блока:</w:t>
      </w:r>
    </w:p>
    <w:p>
      <w:pPr>
        <w:pBdr>
          <w:left w:val="single" w:color="BDD7EE" w:sz="6" w:space="8"/>
        </w:pBdr>
        <w:spacing w:after="100" w:line="276"/>
        <w:ind w:left="180"/>
      </w:pPr>
      <w:r>
        <w:rPr>
          <w:rFonts w:ascii="Calibri" w:cs="Calibri" w:eastAsia="Calibri" w:hAnsi="Calibri"/>
          <w:sz w:val="20"/>
          <w:szCs w:val="20"/>
        </w:rPr>
        <w:t xml:space="preserve">Строительство одного здания занимает около трёх месяцев, а ход работ мы публикуем с фотоотчётами: вы видите, на каком этапе объект, а не верите обещаниям. По готовым зданиям помещение можно осмотреть и принять сразу, по строящимся — зафиксировать цену сейчас и внести изменения в проектную документацию до завершения работ. Актуальные статусы и сроки передачи по каждому зданию уточняйте у менеджера проекта.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6.14. Отзывы (новый блок на странице)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Вывести 3 отзыва со /reviews с указанием компании и подписанта, ссылка «Все отзывы».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Если отзывов от покупателей нет — вывести отзывы по реализованным объектам или благодарственные письма; не публиковать безымянные отзывы.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6.15. FAQ на странице (новый блок)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Аккордеон, 12 вопросов. Первые три раскрыты. Ответы 300–700 символов, текст в HTML (не подгружать по клику).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Разметка FAQPage закрепляется за /warehouses (п. 8.3). На /faq остаётся полный технический список без разметки, чтобы страницы не конкурировали.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Вопросы ниже частично повторяют /faq (технические) и дополнены коммерческими — именно их ищут покупатели.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6926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Ответ (текст для публикации)</w:t>
            </w:r>
          </w:p>
        </w:tc>
      </w:tr>
      <w:t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Сколько стоит купить склад в вашем комплексе?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Цена покупки — от 105 000 ₽ за м², она считается от суммарной площади помещения вместе с офисом-мезонином. Блок 511,75 м² — это около 53,7 млн ₽, 726,72 м² — около 76,3 млн ₽, 954,94 м² — около 100,3 млн ₽, 1 452,65 м² — около 152,5 млн ₽. Стоимость конкретного помещения и порядок оплаты подтверждает менеджер проекта: она зависит от здания, уровня пола и состава изменений под ваш проект.</w:t>
            </w:r>
          </w:p>
        </w:tc>
      </w:tr>
      <w:t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Где находится объект и сколько ехать до КАД?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Санкт-Петербург, посёлок Шушары, территория предприятия «Ленсоветское», участок 988. До КАД 6 км, прямой выезд на Московское шоссе, рядом М-10 и М-11, ж/д станция Шушары и аэропорт Пулково. Объект расположен в границах города, на его южной границе с Ленинградской областью.</w:t>
            </w:r>
          </w:p>
        </w:tc>
      </w:tr>
      <w:t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Какая минимальная площадь и можно ли взять больше?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Готовые планировки — 500, 750, 1 000 и 1 500 м²; фактические площади помещений в зданиях — от 416 до 973 м². Смежные помещения объединяются: два блока по 726,72 м² дают около 1 450 м² единым контуром, а при необходимости мы подберём комплексное решение из нескольких зданий.</w:t>
            </w:r>
          </w:p>
        </w:tc>
      </w:tr>
      <w:t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Помещения какого класса и какие у них характеристики?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Класс B. Высота до низа несущих конструкций — 8 м, шаг колонн 12×12 м, нагрузка на пол до 5 т/м², обеспыленный пол, уровень пола 0,0 м в производственных и +1,1 м в складских помещениях. Электроснабжение 25 кВт с возможностью увеличения, газовое отопление, вентиляция, система пожаротушения, вода из скважины 2 м³/сут., водоотведение, интернет.</w:t>
            </w:r>
          </w:p>
        </w:tc>
      </w:tr>
      <w:t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Можно ли установить кран-балку?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Да, предусмотрена возможность установки кран-балки грузоподъёмностью до 5 т. Если она нужна, скажите об этом на этапе подбора помещения: по строящимся зданиям решение закладывается в проект, стоимость работ рассчитывается отдельно.</w:t>
            </w:r>
          </w:p>
        </w:tc>
      </w:tr>
      <w:t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Есть ли офисные помещения при складе?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Да, в каждом блоке предусмотрен второй этаж-мезонин с офисно-бытовыми помещениями: 75,65 м² в блоке 500 м², 89,15 м² в блоке 750 м², 118,92 м² в блоке 1 000 м² и 178,56 м² в блоке 1 500 м². Склад, приёмка и офис находятся в одном контуре, отдельный офис арендовать не нужно.</w:t>
            </w:r>
          </w:p>
        </w:tc>
      </w:tr>
      <w:t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Можно купить готовое помещение или только строящееся?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И то, и другое. Часть зданий комплекса готова — помещение можно осмотреть, принять и начать работу. По строящимся зданиям цена фиксируется сейчас, срок строительства одного здания — около трёх месяцев, а до завершения работ ещё можно внести изменения в проектную документацию. Актуальные статусы смотрите на генплане.</w:t>
            </w:r>
          </w:p>
        </w:tc>
      </w:tr>
      <w:t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Можно ли внести изменения под наш бизнес?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Да. Меняются зонирование и планировка, добавляется кран-балка, увеличивается электрическая мощность, отделывается офисная часть. По строящимся зданиям изменения вносятся в проектную документацию в процессе строительства, по готовым — выполняются отдельным этапом работ. Состав и стоимость изменений фиксируются до подписания договора.</w:t>
            </w:r>
          </w:p>
        </w:tc>
      </w:tr>
      <w:t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Что выгоднее — купить помещение или арендовать?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Аренда того же блока 511,75 м² по ставке 800 ₽/м² в месяц — это около 4,91 млн ₽ в год, покупка — около 53,7 млн ₽. Без индексации окупаемость составляет примерно 11 лет, с ежегодной индексацией ставки — около 8 лет, после чего помещение остаётся вашим активом, а арендные платежи продолжались бы. Если горизонт планирования короткий, разумнее арендовать: у нас доступны оба варианта.</w:t>
            </w:r>
          </w:p>
        </w:tc>
      </w:tr>
      <w:t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Можно ли купить склад в ипотеку, лизинг или рассрочку?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Да, доступны коммерческая ипотека, лизинг и рассрочка от застройщика. Пакет документов по объекту (правоустанавливающие документы на участок, ВРИ, разрешение на строительство, проектная документация) собран, что ускоряет одобрение в банке или лизинговой компании. Условия, первый взнос и срок уточняйте у менеджера проекта. [Подтвердить перечень и параметры.]</w:t>
            </w:r>
          </w:p>
        </w:tc>
      </w:tr>
      <w:t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Какие документы можно проверить до сделки?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Правоустанавливающие документы на земельный участок и его вид разрешённого использования, кадастровые данные, разрешение на строительство, проектную документацию по зданию, технические условия на инженерные сети и реквизиты застройщика — ООО «ИСК Вита». Документы доступны по запросу, часть опубликована в разделе «Документация».</w:t>
            </w:r>
          </w:p>
        </w:tc>
      </w:tr>
      <w:t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Кто обслуживает территорию и помещения?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Управляющая компания: инженерные системы, проезды, освещение, вывоз мусора, видеонаблюдение и контроль доступа. Вы не нанимаете отдельную службу эксплуатации и не решаете вопросы с сетями самостоятельно. Размер эксплуатационных платежей — [указать ориентир ₽/м² в месяц].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6.16. Формы и CTA (переработка)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Сейчас на странице 5 однотипных форм «Получить консультацию» с одинаковым текстом и опечатками. Развести по смыслу: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808"/>
        <w:gridCol w:w="4493"/>
      </w:tblGrid>
      <w:tr>
        <w:trPr>
          <w:tblHeader/>
        </w:trPr>
        <w:tc>
          <w:tcPr>
            <w:tcW w:type="dxa" w:w="2059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Позиция</w:t>
            </w:r>
          </w:p>
        </w:tc>
        <w:tc>
          <w:tcPr>
            <w:tcW w:type="dxa" w:w="2808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Формулировка кнопки</w:t>
            </w:r>
          </w:p>
        </w:tc>
        <w:tc>
          <w:tcPr>
            <w:tcW w:type="dxa" w:w="4493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получает пользователь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Первый экран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Подобрать помещение</w:t>
            </w:r>
          </w:p>
        </w:tc>
        <w:tc>
          <w:tcPr>
            <w:tcW w:type="dxa" w:w="44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Подборка свободных блоков под площадь и задачу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После блока цен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Рассчитать стоимость и платёж</w:t>
            </w:r>
          </w:p>
        </w:tc>
        <w:tc>
          <w:tcPr>
            <w:tcW w:type="dxa" w:w="44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Расчёт цены блока и сравнение с текущей арендой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После блока сделки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Запросить документы по объекту</w:t>
            </w:r>
          </w:p>
        </w:tc>
        <w:tc>
          <w:tcPr>
            <w:tcW w:type="dxa" w:w="44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Пакет документов: ВРИ, кадастр, разрешение на строительство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После генплана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Записаться на осмотр</w:t>
            </w:r>
          </w:p>
        </w:tc>
        <w:tc>
          <w:tcPr>
            <w:tcW w:type="dxa" w:w="44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Выезд в Шушары в удобное время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Перед футером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Получить консультацию менеджера проекта</w:t>
            </w:r>
          </w:p>
        </w:tc>
        <w:tc>
          <w:tcPr>
            <w:tcW w:type="dxa" w:w="44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Ответ по телефону в течение 15 минут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Во всех формах исправить опечатки: «Оставьте заявкук» → «Оставьте заявку», «по всем вопрсам» → «по всем вопросам».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Поля: имя, телефон, нужная площадь, канал связи (телефон / Telegram / WhatsApp), согласие на обработку ПД со ссылкой на политику.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Телефон +7 (812) 574-47-47 — кликабельный tel: во всех местах, рядом — режим работы [указать].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Технические требования (с учётом Tilda)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7.1. Заголовки, текст и разметка на Tilda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Заголовки задаются тегом в настройках текстового элемента Zero Block (Настройки текста → Тег: H1/H2/H3), а не размером шрифта. Проверка: в исходном коде страницы должно быть 1 × &lt;h1&gt; и 15–16 × &lt;h2&gt;/&lt;h3&gt; (сейчас 1 × h1 и 0 × h2).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Текстовые блоки добавлять стандартными блоками Tilda (Т-блоки текста), а не картинками и не внутри Zero Block как декоративный элемент — текст должен присутствовать в HTML.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JSON-LD подключать через блок «HTML-код» (T123) или в настройках страницы (Ещё → Head/Body код). Проверять валидатором (п. 8.5).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Не размещать ключевые тексты в слайдерах, аккордеонах с подгрузкой и попапах: содержимое должно отдаваться в первом HTML.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7.2. Скорость и Core Web Vitals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HTML страницы сейчас ~1,4 МБ при 20 изображениях и 36 интерактивных элементах генплана. Цели: LCP &lt; 2,5 с на мобильных, CLS &lt; 0,1, INP &lt; 200 мс.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Изображения: загружать в Tilda уже сжатыми, в WebP, с шириной под контейнер (планы и генплан — не более 2 000 px по длинной стороне); включить ленивую загрузку.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Карту Яндекса подключать по клику, скрипты сторонних сервисов — только необходимые.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Проверять PageSpeed Insights и раздел «Скорость» в Яндекс.Метрике до и после доработки, зафиксировать замеры в отчёте.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7.3. Индексация и структура сайта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Снять с индексации служебные и тестовые страницы: /header, /footer, /2, /23456, /314, /projektarchive, /page73548149.html, /page74518927.html, /page133604256.html, /page134835736.html, /page135038276.html, /page138438526.html и другие технические адреса. В Tilda — «Настройки страницы → Ещё → Не индексировать», плюс удалить из sitemap.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301-редиректы: /compan → /company, /contact → /contacts, /constructionprogres1 → /constructionprogress.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Проверить robots.txt: сейчас в нём закрыт список page*.html, но не служебные адреса выше; sitemap.xml указан корректно.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Проверить в Яндекс.Вебмастере: статистику обхода, ответы сервера (были ответы 403 при серии запросов), «Страницы в поиске» — исключить мусорные адреса, отправить /warehouses на переобход после доработки.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Подтвердить, что /warehouses остаётся единственной страницей под продажу складов: /price переводим на условия оплаты (см. Приложение Б).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7.4. Мобильная версия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Генплан на мобильных: горизонтальный скролл с зумом или упрощённый список зданий — сейчас интерактивная схема на 36 объектов трудноюзабельна на телефоне.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Таблицы (планировки, техпараметры, расчёт) — перестроение в карточки, без выхода за пределы экрана.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Кнопка звонка и мессенджеров — фиксированная внизу экрана.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7.5. Аналитика и цели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Яндекс.Метрика установлена — настроить цели: отправка каждой из 5 форм (по отдельности), клик по телефону, клик по e-mail, клик по мессенджеру, скачивание планировки и документов, взаимодействие с генпланом, прокрутка до блока цен.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Подключить Яндекс.Вебмастер и Google Search Console (если ещё не подключён), настроить отслеживание позиций по кластеру из раздела 3.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Локальное SEO: карточка в Яндекс.Бизнес и 2ГИС на офис и на объект в Шушарах, с телефоном, сайтом и фотографиями.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7.6. Изображения и alt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Сейчас у всех 20 изображений alt пустой. Заполнить осмысленно: «Планировка складского помещения 500 м² с офисом-мезонином», «Генплан промышленно-складского комплекса в Шушарах», «Складское помещение класса B высотой 8 м, Шушары».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Одна ключевая форма на alt, без перечисления всех запросов. Имена файлов — транслитом: sklad-500-m2-shushary.webp.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Фотографии — реальные, с датами по ходу строительства; визуализации подписывать «проект».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Микроразметка Schema.org (сейчас отсутствует полностью)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8.1. BreadcrumbList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Главная → Склады, JSON-LD, абсолютные URL.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8.2. Organization / RealEstateAgent + Place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Organization: name «ИСК Вита», url, logo, telephone +7 (812) 574-47-47, email info@isk-vita.ru, address офиса (пл. Конституции, 3а), sameAs — карточки в Яндекс.Бизнес, 2ГИС, соцсети. Place (объект): name «Промышленно-складской комплекс в Шушарах», address (Санкт-Петербург, пос. Шушары, территория предприятия «Ленсоветское», уч. 988), geo → latitude 59.772195, longitude 30.432597.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8.3. Offer / Product на планировки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Для каждой из четырёх планировок: name («Складское помещение 511,75 м²»), floorSize (QuantitativeValue, м²), offers → Offer с price (цена блока), priceCurrency RUB, availability, businessFunction (Sell / LeaseOut для ставки аренды), additionalProperty → PropertyValue для класса, высоты, нагрузки на пол, мощности. Цены в разметке обязаны совпадать с ценами на странице.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8.4. FAQPage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На блок 6.15, все 12 вопросов. Текст в разметке идентичен тексту на странице. На /faq разметку не дублировать.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8.5. Проверка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Валидатор микроразметки Яндекс.Вебмастера + Google Rich Results Test — обязательный пункт приёмки.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Open Graph: og:title, og:description, og:image (кадр объекта с ценой «от 105 000 ₽/м²»), og:url.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Требования к текстам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7114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Требование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Объём текстовой части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8 000 – 10 000 символов без пробелов по всем блокам. Сейчас связного текста на странице практически нет — это главный разрыв с конкурентами (у knru.ru один SEO-текст 5 500 символов)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Уникальность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От 95 % — тексты пишутся под объект и содержат его фактические параметры, рерайт конкурентов недопустим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Плотность ключей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«купить склад» — 2–4 раза, «купить склад в СПб / в Санкт-Петербурге» — 1–2, «складское помещение» — 3–5, «помещение под склад» — 1–2. Естественность важнее плотности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Факты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Каждая цифра — со страниц клиента или подтверждена клиентом. Рыночные сравнения — только со ссылкой на источник и датой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Запреты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Не заявлять Ленобласть как локацию объекта; не обещать одобрение ипотеки; не публиковать окупаемость без указания допущений; не называть класс выше B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Юридическая вычитка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Блок 6.9 (этапы сделки, схема договора, документы) публикуется только после согласования с юридическим отделом застройщика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Стиль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Деловой, от лица застройщика, с цифрами. Убрать формулировки-пустышки и исправить опечатки на всех страницах сайта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Актуализация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Цены, статусы свободных помещений и ход строительства — ревизия раз в месяц, дата актуализации выводится на странице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Коммерческие факторы и E-E-A-T (чек-лист)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Цена опубликована — и за м², и за блок целиком (ключевое отличие от конкурентов, использовать максимально).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Статусы свободных помещений с датой актуализации.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Телефон +7 (812) 574-47-47 кликабельный, режим работы, мессенджеры, e-mail info@isk-vita.ru.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Адрес объекта с координатами и карта, адрес офиса застройщика.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Юридические данные: ООО «ИСК Вита», [ИНН, ОГРН].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12 лет работы, 70 реализованных объектов, команда с ГАП, главным инженером и юридическим отделом.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Ход строительства с фотоотчётами и датами.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Пакет документов по объекту доступен по запросу, ссылка на /documents.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Отзывы с атрибуцией, ссылка на /reviews.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Реальные фото объекта и территории, планировки в PDF.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Подпись специалиста под техническими блоками.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11. Чек-лист приёмки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Title и Description обновлены по п. 4.1–4.2, «и Ленобласти» из Title убрано.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H1 заменён по п. 4.3, на странице ровно один тег h1.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Проставлены H2/H3 по плану п. 4.4 — в исходном коде не менее 15 заголовков второго и третьего уровня.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Добавлены хлебные крошки с разметкой BreadcrumbList.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Вводный текст, блоки цен, сравнения «аренда или покупка», сделки, локации, застройщика, хода строительства, отзывов и FAQ опубликованы; ни одной подстановки вида [X] на странице не осталось.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В блок планировок добавлены цена за объект, статус доступности и срок передачи; заголовки карточек информативные.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Под генпланом опубликован текстовый список свободных помещений с площадями, ценами и датой актуализации.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Таблица технических характеристик содержит класс B, шаг колонн 12×12 м, парковку и срок строительства.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Блок 6.9 согласован с юридическим отделом застройщика.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FAQ: 12 вопросов, текст в HTML, разметка FAQPage валидна; на /faq разметка не дублируется.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Разметка Organization, Place, Offer, BreadcrumbList, FAQPage проходит валидатор Яндекса и Google.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Alt заполнены у всех изображений, имена файлов транслитом.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Опечатки «заявкук» и «вопрсам» исправлены на всех страницах сайта, включая попапы.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Формы разведены по смыслу (п. 6.16), цели в Метрике настроены и срабатывают, у каждой формы есть согласие на обработку ПД.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Служебные страницы сняты с индексации и убраны из sitemap; 301-редиректы для /compan, /contact, /constructionprogres1 настроены.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/price переработана по Приложению Б и больше не дублирует блоки /warehouses.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LCP &lt; 2,5 с на мобильных, генплан и таблицы юзабельны на телефоне.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/warehouses отправлена на переобход в Яндекс.Вебмастере и GSC, снят baseline позиций по кластеру из раздела 3.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Приложение А. Распределение запросов по элементам страницы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936"/>
        <w:gridCol w:w="936"/>
        <w:gridCol w:w="842"/>
        <w:gridCol w:w="1778"/>
        <w:gridCol w:w="1123"/>
        <w:gridCol w:w="1123"/>
      </w:tblGrid>
      <w:tr>
        <w:trPr>
          <w:tblHeader/>
        </w:trPr>
        <w:tc>
          <w:tcPr>
            <w:tcW w:type="dxa" w:w="2621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Запрос</w:t>
            </w:r>
          </w:p>
        </w:tc>
        <w:tc>
          <w:tcPr>
            <w:tcW w:type="dxa" w:w="936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W w:type="dxa" w:w="936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Descr.</w:t>
            </w:r>
          </w:p>
        </w:tc>
        <w:tc>
          <w:tcPr>
            <w:tcW w:type="dxa" w:w="842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H1</w:t>
            </w:r>
          </w:p>
        </w:tc>
        <w:tc>
          <w:tcPr>
            <w:tcW w:type="dxa" w:w="1778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H2/H3</w:t>
            </w:r>
          </w:p>
        </w:tc>
        <w:tc>
          <w:tcPr>
            <w:tcW w:type="dxa" w:w="1123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Текст</w:t>
            </w:r>
          </w:p>
        </w:tc>
        <w:tc>
          <w:tcPr>
            <w:tcW w:type="dxa" w:w="1123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Alt / ссылки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</w:t>
            </w:r>
          </w:p>
        </w:tc>
        <w:tc>
          <w:tcPr>
            <w:tcW w:type="dxa" w:w="17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 (2–4)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 спб / в спб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7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 (блок цен)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 (1–2)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 санкт петербург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</w:t>
            </w:r>
          </w:p>
        </w:tc>
        <w:tc>
          <w:tcPr>
            <w:tcW w:type="dxa" w:w="17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складское помещение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7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 (планировки)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 (3–5)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складское помещение в спб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7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 (блок цен)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помещение под склад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7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 (кому подходит)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готовый склад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7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 (ход строительства)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 + FAQ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 500 / 1000 / 1500 м²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 (диапазон)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</w:t>
            </w:r>
          </w:p>
        </w:tc>
        <w:tc>
          <w:tcPr>
            <w:tcW w:type="dxa" w:w="17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 (планировки)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 в шушарах / у КАД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 (Шушары)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 (КАД)</w:t>
            </w:r>
          </w:p>
        </w:tc>
        <w:tc>
          <w:tcPr>
            <w:tcW w:type="dxa" w:w="17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 (локация)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 от застройщика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7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 (застройщик)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купить склад в ленинградской области / ленобласти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7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 (H3 локации)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✔ (честная формулировка)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Приложение Б. Соседние страницы и перелинковка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Страница</w:t>
            </w:r>
          </w:p>
        </w:tc>
        <w:tc>
          <w:tcPr>
            <w:tcW w:type="dxa" w:w="4493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Роль после доработки</w:t>
            </w:r>
          </w:p>
        </w:tc>
        <w:tc>
          <w:tcPr>
            <w:tcW w:type="dxa" w:w="2808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Ссылки с /warehouses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/warehouses</w:t>
            </w:r>
          </w:p>
        </w:tc>
        <w:tc>
          <w:tcPr>
            <w:tcW w:type="dxa" w:w="44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Главная посадочная под «купить склад / складское помещение в СПб»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/workshops</w:t>
            </w:r>
          </w:p>
        </w:tc>
        <w:tc>
          <w:tcPr>
            <w:tcW w:type="dxa" w:w="44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Посадочная под «купить производственное помещение / цех». Не пересекается по ключам: «склад» остаётся здесь, «производство» — там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 блоке «Кому подходит»: «Если нужно помещение под производство — смотрите цеха»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/price</w:t>
            </w:r>
          </w:p>
        </w:tc>
        <w:tc>
          <w:tcPr>
            <w:tcW w:type="dxa" w:w="44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Переработать: условия и порядок оплаты, что входит в цену, ипотека, лизинг, рассрочка, калькулятор. Блоки планировок заменить сводной таблицей со ссылкой на /warehouses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Из блока цен: «Все условия оплаты и расчёт платежа»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/documents</w:t>
            </w:r>
          </w:p>
        </w:tc>
        <w:tc>
          <w:tcPr>
            <w:tcW w:type="dxa" w:w="44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Документы по объекту: ВРИ, кадастр, разрешение на строительство, проектная документация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Из блока сделки: «Посмотреть документы по объекту»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/object</w:t>
            </w:r>
          </w:p>
        </w:tc>
        <w:tc>
          <w:tcPr>
            <w:tcW w:type="dxa" w:w="44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Реализованные объекты застройщика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Из блока о застройщике: «70 реализованных объектов»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/constructionprogress</w:t>
            </w:r>
          </w:p>
        </w:tc>
        <w:tc>
          <w:tcPr>
            <w:tcW w:type="dxa" w:w="44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Фотоотчёты по ходу строительства с датами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Из блока хода строительства: «Весь ход строительства»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/faq</w:t>
            </w:r>
          </w:p>
        </w:tc>
        <w:tc>
          <w:tcPr>
            <w:tcW w:type="dxa" w:w="44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Полный технический FAQ (без разметки FAQPage)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Из блока FAQ: «Все вопросы по объекту»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/reviews</w:t>
            </w:r>
          </w:p>
        </w:tc>
        <w:tc>
          <w:tcPr>
            <w:tcW w:type="dxa" w:w="44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Отзывы и благодарственные письма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Из блока отзывов: «Все отзывы»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/company</w:t>
            </w:r>
          </w:p>
        </w:tc>
        <w:tc>
          <w:tcPr>
            <w:tcW w:type="dxa" w:w="44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 застройщике: опыт, команда, партнёры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Из блока о застройщике: «О компании»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/contacts</w:t>
            </w:r>
          </w:p>
        </w:tc>
        <w:tc>
          <w:tcPr>
            <w:tcW w:type="dxa" w:w="44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Контакты офиса и объекта, координаты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Из блока локации и CTA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1F4E79" w:sz="12" w:space="8"/>
        </w:pBdr>
        <w:spacing w:after="160" w:before="80" w:line="276"/>
        <w:ind w:left="1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Дополнительно к перелинковке: под кластеры «купить склад 1000 м²», «склад с кран-балкой», «склад с офисом» отдельные страницы создавать не нужно — при одном объекте они будут дублировать /warehouses. Эти формы закрываются подзаголовками, таблицей планировок и FAQ внутри страницы. Отдельная посадочная оправдана только под аренду, если по ней пойдёт отдельный спрос: тогда «аренда склада в СПб» выносится на свою страницу со ставкой 800 ₽/м², а /warehouses концентрируется на продаже.</w:t>
      </w:r>
    </w:p>
    <w:p>
      <w:pPr>
        <w:pBdr>
          <w:left w:val="single" w:color="1F4E79" w:sz="12" w:space="8"/>
        </w:pBdr>
        <w:spacing w:after="160" w:before="80" w:line="276"/>
        <w:ind w:left="1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Контроль после доработки: через 2 недели — проверка переобхода и появления новых заголовков и разметки в индексе; через 30 и 60 дней — съём позиций по кластеру раздела 3, анализ поведения (доля взаимодействий с генпланом, прокрутка до блока цен, конверсия по каждой из 5 форм), корректировка текстов и FAQ по фактическим вопросам менеджеров.</w:t>
      </w:r>
    </w:p>
    <w:sectPr>
      <w:footerReference w:type="default" r:id="rId7"/>
      <w:pgSz w:w="11906" w:h="16838" w:orient="portrait"/>
      <w:pgMar w:top="10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7"/>
        <w:szCs w:val="17"/>
      </w:rPr>
      <w:t xml:space="preserve">ТЗ «Купить склад в СПб» · vita-industrial.ru/warehouses · 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◦"/>
      <w:lvlJc w:val="left"/>
      <w:pPr>
        <w:ind w:left="8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на страницу «Купить склад в СПб» — vita-industrial.ru/warehouses</dc:title>
  <dc:creator>SEO-отдел</dc:creator>
  <dc:description>Техническое задание на доработку и наполнение страницы продажи складов промышленно-складского комплекса ИСК «Вита»</dc:description>
  <cp:lastModifiedBy>Un-named</cp:lastModifiedBy>
  <cp:revision>1</cp:revision>
  <dcterms:created xsi:type="dcterms:W3CDTF">2026-09-21T15:10:42.364Z</dcterms:created>
  <dcterms:modified xsi:type="dcterms:W3CDTF">2026-09-21T15:10:42.379Z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