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6517">
      <w:pPr>
        <w:pStyle w:val="Ttulo1"/>
      </w:pPr>
      <w:bookmarkStart w:id="0" w:name="_GoBack"/>
      <w:bookmarkEnd w:id="0"/>
      <w:r>
        <w:t>ASESORÍA MADRID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C/ Jorge Juan, 55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03201 ELCHE (ALICANTE)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Elche,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A/A: Pedro Antonio de Alarcón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MARMOLES ALARCÓN S.A. 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Avda. de Alcoy, 17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03391 ALICANTE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Estimado cliente: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Pongo en su conocimiento, que durante el presente mes, están en período de liq</w:t>
      </w:r>
      <w:r>
        <w:rPr>
          <w:rFonts w:ascii="Arial" w:hAnsi="Arial"/>
          <w:lang w:val="es-ES_tradnl"/>
        </w:rPr>
        <w:t xml:space="preserve">uidación-declaración para su empresa, los siguientes tributos: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HASTA EL DÍA 21.- 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IMPUESTO SOBRE EL VALOR AÑADIDO (Mod. 300). 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RETENCIONES DE CAPITAL MOBILIARIO (Mod. 123). 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PAGO A CUENTA DEL IMPUESTO DE SOCIEDADES (Mod. 202).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HASTA EL DÍA 25.- 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PAGO F</w:t>
      </w:r>
      <w:r>
        <w:rPr>
          <w:rFonts w:ascii="Arial" w:hAnsi="Arial"/>
          <w:lang w:val="es-ES_tradnl"/>
        </w:rPr>
        <w:t xml:space="preserve">RACCIONADO A CUENTA DEL I.R.P.F. (Mod. 130)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Para la cumplimentación de las correspondientes declaraciones, así como para cualquier aclaración que precise, quedamos a su entera disposición.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Le saluda atentamente, </w:t>
      </w: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JOAQUÍN MADRID</w:t>
      </w:r>
    </w:p>
    <w:p w:rsidR="00000000" w:rsidRDefault="009B651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GERENTE</w:t>
      </w:r>
    </w:p>
    <w:p w:rsidR="009B6517" w:rsidRDefault="009B6517">
      <w:pPr>
        <w:rPr>
          <w:lang w:val="es-ES_tradnl"/>
        </w:rPr>
      </w:pPr>
    </w:p>
    <w:sectPr w:rsidR="009B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50011"/>
    <w:multiLevelType w:val="hybridMultilevel"/>
    <w:tmpl w:val="7DB8A0DA"/>
    <w:lvl w:ilvl="0" w:tplc="B254AE2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6C"/>
    <w:rsid w:val="009B6517"/>
    <w:rsid w:val="00C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ASESORIA MADRID</vt:lpstr>
    </vt:vector>
  </TitlesOfParts>
  <Company>Forempv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ASESORIA MADRID</dc:title>
  <dc:creator>Forempv</dc:creator>
  <cp:lastModifiedBy>admin</cp:lastModifiedBy>
  <cp:revision>2</cp:revision>
  <dcterms:created xsi:type="dcterms:W3CDTF">2010-09-15T16:35:00Z</dcterms:created>
  <dcterms:modified xsi:type="dcterms:W3CDTF">2010-09-15T16:35:00Z</dcterms:modified>
</cp:coreProperties>
</file>