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TERMINOS DE REFERENCIA</w:t>
      </w:r>
    </w:p>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SERVICIO DE CONSULTORIA INDIVIDUAL DE LINEA</w:t>
      </w:r>
    </w:p>
    <w:p w:rsidR="00B9522B" w:rsidRPr="00155B24" w:rsidRDefault="00E10D6F" w:rsidP="00B9522B">
      <w:pPr>
        <w:ind w:left="709"/>
        <w:jc w:val="center"/>
        <w:rPr>
          <w:rFonts w:ascii="Century Gothic" w:hAnsi="Century Gothic" w:cs="Calibri"/>
          <w:b/>
          <w:color w:val="000000"/>
          <w:sz w:val="18"/>
          <w:szCs w:val="18"/>
        </w:rPr>
      </w:pPr>
      <w:r>
        <w:rPr>
          <w:rFonts w:ascii="Century Gothic" w:hAnsi="Century Gothic" w:cs="Calibri"/>
          <w:b/>
          <w:color w:val="000000"/>
          <w:sz w:val="18"/>
          <w:szCs w:val="18"/>
        </w:rPr>
        <w:t>COMUNICADOR SOCIAL</w:t>
      </w:r>
    </w:p>
    <w:p w:rsidR="008342ED" w:rsidRPr="006D4A58" w:rsidRDefault="00B84BB6" w:rsidP="006249D8">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a</w:t>
      </w:r>
      <w:r w:rsidR="00107170" w:rsidRPr="006D4A58">
        <w:rPr>
          <w:rFonts w:ascii="Century Gothic" w:hAnsi="Century Gothic" w:cs="Calibri"/>
          <w:b/>
          <w:bCs/>
          <w:color w:val="5F497A"/>
          <w:sz w:val="20"/>
          <w:szCs w:val="20"/>
        </w:rPr>
        <w:t>)</w:t>
      </w:r>
      <w:r w:rsidR="006249D8" w:rsidRPr="006D4A58">
        <w:rPr>
          <w:rFonts w:ascii="Century Gothic" w:hAnsi="Century Gothic" w:cs="Calibri"/>
          <w:b/>
          <w:bCs/>
          <w:color w:val="5F497A"/>
          <w:sz w:val="20"/>
          <w:szCs w:val="20"/>
        </w:rPr>
        <w:t xml:space="preserve"> Objetivo a cumplir </w:t>
      </w:r>
      <w:r w:rsidR="00274F7E" w:rsidRPr="006D4A58">
        <w:rPr>
          <w:rFonts w:ascii="Century Gothic" w:hAnsi="Century Gothic" w:cs="Calibri"/>
          <w:b/>
          <w:bCs/>
          <w:color w:val="5F497A"/>
          <w:sz w:val="20"/>
          <w:szCs w:val="20"/>
        </w:rPr>
        <w:t xml:space="preserve">por la Unidad Solicitante </w:t>
      </w:r>
    </w:p>
    <w:p w:rsidR="006249D8" w:rsidRPr="006042D6" w:rsidRDefault="006249D8" w:rsidP="006249D8">
      <w:pPr>
        <w:jc w:val="both"/>
        <w:rPr>
          <w:rFonts w:ascii="Century Gothic" w:hAnsi="Century Gothic"/>
          <w:sz w:val="18"/>
          <w:szCs w:val="18"/>
        </w:rPr>
      </w:pPr>
    </w:p>
    <w:p w:rsidR="007E6C04" w:rsidRPr="00F447F9" w:rsidRDefault="00537AB5" w:rsidP="00F447F9">
      <w:pPr>
        <w:jc w:val="both"/>
        <w:rPr>
          <w:rFonts w:ascii="Century Gothic" w:hAnsi="Century Gothic" w:cs="Calibri"/>
          <w:color w:val="000000"/>
          <w:sz w:val="18"/>
          <w:szCs w:val="18"/>
        </w:rPr>
      </w:pPr>
      <w:r w:rsidRPr="00F447F9">
        <w:rPr>
          <w:rFonts w:ascii="Century Gothic" w:hAnsi="Century Gothic" w:cs="Calibri"/>
          <w:color w:val="000000"/>
          <w:sz w:val="18"/>
          <w:szCs w:val="18"/>
        </w:rPr>
        <w:t>En el marco del cumplimiento a lo dispuesto por la Ley 018 del Órgano Electoral, el Servicio de Registro Cívico lleva adelante el proceso de actualización del Padrón Electoral Biométrico. Esta actualización comprende las actividades de registro de nuevos inscritos, rectificación de datos y actualizaciones por cambio de domicilio destinados al registro permanente de ciudadanos en el Padrón Electoral.</w:t>
      </w:r>
    </w:p>
    <w:p w:rsidR="001629F8" w:rsidRDefault="001629F8" w:rsidP="001629F8">
      <w:pPr>
        <w:pStyle w:val="Prrafodelista"/>
        <w:ind w:left="0"/>
        <w:jc w:val="both"/>
        <w:rPr>
          <w:sz w:val="18"/>
          <w:szCs w:val="18"/>
        </w:rPr>
      </w:pPr>
    </w:p>
    <w:p w:rsidR="00107170" w:rsidRPr="006D4A58" w:rsidRDefault="00B84BB6"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b</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Justificación</w:t>
      </w:r>
      <w:r w:rsidR="00703EA0" w:rsidRPr="006D4A58">
        <w:rPr>
          <w:rFonts w:ascii="Century Gothic" w:hAnsi="Century Gothic" w:cs="Calibri"/>
          <w:b/>
          <w:bCs/>
          <w:color w:val="5F497A"/>
          <w:sz w:val="20"/>
          <w:szCs w:val="20"/>
        </w:rPr>
        <w:t xml:space="preserve"> de la necesidad de la contratación</w:t>
      </w:r>
      <w:r w:rsidR="00515BDD" w:rsidRPr="006D4A58">
        <w:rPr>
          <w:rFonts w:ascii="Century Gothic" w:hAnsi="Century Gothic" w:cs="Calibri"/>
          <w:b/>
          <w:bCs/>
          <w:color w:val="5F497A"/>
          <w:sz w:val="20"/>
          <w:szCs w:val="20"/>
        </w:rPr>
        <w:t xml:space="preserve"> </w:t>
      </w:r>
    </w:p>
    <w:p w:rsidR="009508C4" w:rsidRPr="006042D6" w:rsidRDefault="009508C4" w:rsidP="00515BDD">
      <w:pPr>
        <w:jc w:val="both"/>
        <w:rPr>
          <w:rFonts w:ascii="Century Gothic" w:hAnsi="Century Gothic"/>
          <w:sz w:val="18"/>
          <w:szCs w:val="18"/>
        </w:rPr>
      </w:pPr>
    </w:p>
    <w:p w:rsidR="007E6C04" w:rsidRPr="00FE24BC" w:rsidRDefault="00C82AE8" w:rsidP="007E6C04">
      <w:pPr>
        <w:jc w:val="both"/>
        <w:rPr>
          <w:rFonts w:ascii="Century Gothic" w:hAnsi="Century Gothic" w:cs="Calibri"/>
          <w:color w:val="000000"/>
          <w:sz w:val="18"/>
          <w:szCs w:val="18"/>
        </w:rPr>
      </w:pPr>
      <w:r>
        <w:rPr>
          <w:rFonts w:ascii="Century Gothic" w:hAnsi="Century Gothic" w:cs="Calibri"/>
          <w:color w:val="000000"/>
          <w:sz w:val="18"/>
          <w:szCs w:val="18"/>
        </w:rPr>
        <w:t>D</w:t>
      </w:r>
      <w:r w:rsidR="00252177">
        <w:rPr>
          <w:rFonts w:ascii="Century Gothic" w:hAnsi="Century Gothic" w:cs="Calibri"/>
          <w:color w:val="000000"/>
          <w:sz w:val="18"/>
          <w:szCs w:val="18"/>
        </w:rPr>
        <w:t>urante el desarrollo y en el cierre del Proceso de Empadronamiento, los coordinadores electorales, establecen nexos con organizaciones de la sociedad civil, autoridades originarias y otros para la instalación</w:t>
      </w:r>
      <w:r>
        <w:rPr>
          <w:rFonts w:ascii="Century Gothic" w:hAnsi="Century Gothic" w:cs="Calibri"/>
          <w:color w:val="000000"/>
          <w:sz w:val="18"/>
          <w:szCs w:val="18"/>
        </w:rPr>
        <w:t xml:space="preserve"> de centros de empadronamiento,</w:t>
      </w:r>
      <w:r w:rsidR="00252177">
        <w:rPr>
          <w:rFonts w:ascii="Century Gothic" w:hAnsi="Century Gothic" w:cs="Calibri"/>
          <w:color w:val="000000"/>
          <w:sz w:val="18"/>
          <w:szCs w:val="18"/>
        </w:rPr>
        <w:t xml:space="preserve"> </w:t>
      </w:r>
      <w:r>
        <w:rPr>
          <w:rFonts w:ascii="Century Gothic" w:hAnsi="Century Gothic" w:cs="Calibri"/>
          <w:color w:val="000000"/>
          <w:sz w:val="18"/>
          <w:szCs w:val="18"/>
        </w:rPr>
        <w:t>c</w:t>
      </w:r>
      <w:r w:rsidR="00252177">
        <w:rPr>
          <w:rFonts w:ascii="Century Gothic" w:hAnsi="Century Gothic" w:cs="Calibri"/>
          <w:color w:val="000000"/>
          <w:sz w:val="18"/>
          <w:szCs w:val="18"/>
        </w:rPr>
        <w:t xml:space="preserve">oordinan el desplazamiento y adecuado funcionamiento </w:t>
      </w:r>
      <w:r>
        <w:rPr>
          <w:rFonts w:ascii="Century Gothic" w:hAnsi="Century Gothic" w:cs="Calibri"/>
          <w:color w:val="000000"/>
          <w:sz w:val="18"/>
          <w:szCs w:val="18"/>
        </w:rPr>
        <w:t xml:space="preserve">de unidades de empadronamiento </w:t>
      </w:r>
      <w:r w:rsidR="00252177">
        <w:rPr>
          <w:rFonts w:ascii="Century Gothic" w:hAnsi="Century Gothic" w:cs="Calibri"/>
          <w:color w:val="000000"/>
          <w:sz w:val="18"/>
          <w:szCs w:val="18"/>
        </w:rPr>
        <w:t>en áreas urbanas y rurales del departamento.</w:t>
      </w:r>
    </w:p>
    <w:p w:rsidR="00743565" w:rsidRPr="006042D6" w:rsidRDefault="00743565" w:rsidP="00515BDD">
      <w:pPr>
        <w:jc w:val="both"/>
        <w:rPr>
          <w:rFonts w:ascii="Century Gothic" w:hAnsi="Century Gothic"/>
          <w:sz w:val="18"/>
          <w:szCs w:val="18"/>
        </w:rPr>
      </w:pPr>
    </w:p>
    <w:p w:rsidR="008342ED"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c</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w:t>
      </w:r>
      <w:r w:rsidR="00EF30C9" w:rsidRPr="006D4A58">
        <w:rPr>
          <w:rFonts w:ascii="Century Gothic" w:hAnsi="Century Gothic" w:cs="Calibri"/>
          <w:b/>
          <w:bCs/>
          <w:color w:val="5F497A"/>
          <w:sz w:val="20"/>
          <w:szCs w:val="20"/>
        </w:rPr>
        <w:t>Resultado esperado del servicio de consultoría</w:t>
      </w:r>
      <w:r w:rsidR="00515BDD" w:rsidRPr="006D4A58">
        <w:rPr>
          <w:rFonts w:ascii="Century Gothic" w:hAnsi="Century Gothic" w:cs="Calibri"/>
          <w:b/>
          <w:bCs/>
          <w:color w:val="5F497A"/>
          <w:sz w:val="20"/>
          <w:szCs w:val="20"/>
        </w:rPr>
        <w:t xml:space="preserve"> </w:t>
      </w:r>
    </w:p>
    <w:p w:rsidR="00A23406" w:rsidRPr="006042D6" w:rsidRDefault="00A23406" w:rsidP="00515BDD">
      <w:pPr>
        <w:jc w:val="both"/>
        <w:rPr>
          <w:rFonts w:ascii="Century Gothic" w:hAnsi="Century Gothic"/>
          <w:sz w:val="18"/>
          <w:szCs w:val="18"/>
        </w:rPr>
      </w:pPr>
    </w:p>
    <w:p w:rsidR="007E6C04" w:rsidRPr="00FE24BC" w:rsidRDefault="002F73A2" w:rsidP="007E6C04">
      <w:pPr>
        <w:jc w:val="both"/>
        <w:rPr>
          <w:rFonts w:ascii="Century Gothic" w:hAnsi="Century Gothic" w:cs="Calibri"/>
          <w:color w:val="000000"/>
          <w:sz w:val="18"/>
          <w:szCs w:val="18"/>
        </w:rPr>
      </w:pPr>
      <w:r>
        <w:rPr>
          <w:rFonts w:ascii="Century Gothic" w:hAnsi="Century Gothic" w:cs="Calibri"/>
          <w:color w:val="000000"/>
          <w:sz w:val="18"/>
          <w:szCs w:val="18"/>
        </w:rPr>
        <w:t xml:space="preserve">Centros de Empadronamiento </w:t>
      </w:r>
      <w:r w:rsidR="00252177">
        <w:rPr>
          <w:rFonts w:ascii="Century Gothic" w:hAnsi="Century Gothic" w:cs="Calibri"/>
          <w:color w:val="000000"/>
          <w:sz w:val="18"/>
          <w:szCs w:val="18"/>
        </w:rPr>
        <w:t xml:space="preserve">instalados y en funcionamiento, </w:t>
      </w:r>
      <w:r>
        <w:rPr>
          <w:rFonts w:ascii="Century Gothic" w:hAnsi="Century Gothic" w:cs="Calibri"/>
          <w:color w:val="000000"/>
          <w:sz w:val="18"/>
          <w:szCs w:val="18"/>
        </w:rPr>
        <w:t xml:space="preserve"> atención permanente del servicio de registro a la ciudadanía durante el periodo de empadronamiento definido por el </w:t>
      </w:r>
      <w:r w:rsidR="00C82AE8">
        <w:rPr>
          <w:rFonts w:ascii="Century Gothic" w:hAnsi="Century Gothic" w:cs="Calibri"/>
          <w:color w:val="000000"/>
          <w:sz w:val="18"/>
          <w:szCs w:val="18"/>
        </w:rPr>
        <w:t>SERECÍ</w:t>
      </w:r>
      <w:r>
        <w:rPr>
          <w:rFonts w:ascii="Century Gothic" w:hAnsi="Century Gothic" w:cs="Calibri"/>
          <w:color w:val="000000"/>
          <w:sz w:val="18"/>
          <w:szCs w:val="18"/>
        </w:rPr>
        <w:t>.</w:t>
      </w:r>
    </w:p>
    <w:p w:rsidR="00743565" w:rsidRPr="006042D6" w:rsidRDefault="00743565" w:rsidP="00515BDD">
      <w:pPr>
        <w:jc w:val="both"/>
        <w:rPr>
          <w:rFonts w:ascii="Century Gothic" w:hAnsi="Century Gothic"/>
          <w:sz w:val="18"/>
          <w:szCs w:val="18"/>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d</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Funciones y/o actividades a realizar por el consultor</w:t>
      </w:r>
      <w:r w:rsidR="009A1225" w:rsidRPr="006D4A58">
        <w:rPr>
          <w:rFonts w:ascii="Century Gothic" w:hAnsi="Century Gothic" w:cs="Calibri"/>
          <w:b/>
          <w:bCs/>
          <w:color w:val="5F497A"/>
          <w:sz w:val="20"/>
          <w:szCs w:val="20"/>
        </w:rPr>
        <w:t xml:space="preserve"> </w:t>
      </w:r>
    </w:p>
    <w:p w:rsidR="002C50C1" w:rsidRDefault="002C50C1" w:rsidP="002C50C1">
      <w:pPr>
        <w:ind w:left="142"/>
        <w:jc w:val="both"/>
        <w:rPr>
          <w:rFonts w:ascii="Century Gothic" w:hAnsi="Century Gothic" w:cs="Calibri"/>
          <w:color w:val="000000"/>
          <w:sz w:val="18"/>
          <w:szCs w:val="18"/>
        </w:rPr>
      </w:pPr>
    </w:p>
    <w:p w:rsidR="002C50C1" w:rsidRPr="00ED37D8" w:rsidRDefault="002C50C1" w:rsidP="002C50C1">
      <w:pPr>
        <w:ind w:left="142"/>
        <w:jc w:val="both"/>
        <w:rPr>
          <w:rFonts w:ascii="Century Gothic" w:hAnsi="Century Gothic" w:cs="Calibri"/>
          <w:color w:val="000000"/>
          <w:sz w:val="18"/>
          <w:szCs w:val="18"/>
        </w:rPr>
      </w:pPr>
      <w:r w:rsidRPr="00ED37D8">
        <w:rPr>
          <w:rFonts w:ascii="Century Gothic" w:hAnsi="Century Gothic" w:cs="Calibri"/>
          <w:color w:val="000000"/>
          <w:sz w:val="18"/>
          <w:szCs w:val="18"/>
        </w:rPr>
        <w:t xml:space="preserve">Las funciones a desempeñar por </w:t>
      </w:r>
      <w:r>
        <w:rPr>
          <w:rFonts w:ascii="Century Gothic" w:hAnsi="Century Gothic" w:cs="Calibri"/>
          <w:color w:val="000000"/>
          <w:sz w:val="18"/>
          <w:szCs w:val="18"/>
        </w:rPr>
        <w:t>el C</w:t>
      </w:r>
      <w:r w:rsidR="00C52D96">
        <w:rPr>
          <w:rFonts w:ascii="Century Gothic" w:hAnsi="Century Gothic" w:cs="Calibri"/>
          <w:color w:val="000000"/>
          <w:sz w:val="18"/>
          <w:szCs w:val="18"/>
        </w:rPr>
        <w:t xml:space="preserve">omunicador Social </w:t>
      </w:r>
      <w:r w:rsidRPr="00ED37D8">
        <w:rPr>
          <w:rFonts w:ascii="Century Gothic" w:hAnsi="Century Gothic" w:cs="Calibri"/>
          <w:color w:val="000000"/>
          <w:sz w:val="18"/>
          <w:szCs w:val="18"/>
        </w:rPr>
        <w:t>durante la etapa de empadronamiento serán las siguientes:</w:t>
      </w:r>
    </w:p>
    <w:p w:rsidR="00A23406" w:rsidRPr="002C50C1" w:rsidRDefault="00A23406" w:rsidP="006837DC">
      <w:pPr>
        <w:pStyle w:val="Sinespaciado"/>
        <w:jc w:val="both"/>
        <w:rPr>
          <w:rFonts w:ascii="Century Gothic" w:hAnsi="Century Gothic" w:cs="Tahoma"/>
          <w:sz w:val="18"/>
          <w:szCs w:val="18"/>
          <w:lang w:eastAsia="es-ES"/>
        </w:rPr>
      </w:pPr>
    </w:p>
    <w:p w:rsidR="000739C1"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Apoyar en tareas administrativas</w:t>
      </w:r>
    </w:p>
    <w:p w:rsidR="005763D9" w:rsidRPr="00C82AE8" w:rsidRDefault="00C52D96" w:rsidP="00252177">
      <w:pPr>
        <w:pStyle w:val="Prrafodelista"/>
        <w:ind w:left="709"/>
        <w:jc w:val="both"/>
        <w:rPr>
          <w:rFonts w:ascii="Century Gothic" w:hAnsi="Century Gothic" w:cs="Arial"/>
          <w:sz w:val="18"/>
          <w:szCs w:val="18"/>
        </w:rPr>
      </w:pPr>
      <w:r>
        <w:rPr>
          <w:rFonts w:ascii="Century Gothic" w:hAnsi="Century Gothic" w:cs="Arial"/>
          <w:sz w:val="18"/>
          <w:szCs w:val="18"/>
        </w:rPr>
        <w:t xml:space="preserve">Socializar </w:t>
      </w:r>
      <w:r w:rsidR="005763D9" w:rsidRPr="00C82AE8">
        <w:rPr>
          <w:rFonts w:ascii="Century Gothic" w:hAnsi="Century Gothic" w:cs="Arial"/>
          <w:sz w:val="18"/>
          <w:szCs w:val="18"/>
        </w:rPr>
        <w:t>la ubicación de centros de empadronamiento.</w:t>
      </w:r>
    </w:p>
    <w:p w:rsidR="005763D9" w:rsidRPr="00C82AE8" w:rsidRDefault="005763D9" w:rsidP="00252177">
      <w:pPr>
        <w:pStyle w:val="Prrafodelista"/>
        <w:ind w:left="709"/>
        <w:jc w:val="both"/>
        <w:rPr>
          <w:rFonts w:ascii="Century Gothic" w:hAnsi="Century Gothic" w:cs="Arial"/>
          <w:sz w:val="18"/>
          <w:szCs w:val="18"/>
        </w:rPr>
      </w:pPr>
      <w:r w:rsidRPr="00C82AE8">
        <w:rPr>
          <w:rFonts w:ascii="Century Gothic" w:hAnsi="Century Gothic" w:cs="Arial"/>
          <w:sz w:val="18"/>
          <w:szCs w:val="18"/>
        </w:rPr>
        <w:t>Coordinar con organizaciones sociales y organizaciones de la sociedad civil la instalación de centros de empadronamiento.</w:t>
      </w:r>
    </w:p>
    <w:p w:rsidR="005763D9" w:rsidRPr="00C82AE8" w:rsidRDefault="005763D9" w:rsidP="00252177">
      <w:pPr>
        <w:pStyle w:val="Prrafodelista"/>
        <w:ind w:left="709"/>
        <w:jc w:val="both"/>
        <w:rPr>
          <w:rFonts w:ascii="Century Gothic" w:hAnsi="Century Gothic" w:cs="Arial"/>
          <w:sz w:val="18"/>
          <w:szCs w:val="18"/>
        </w:rPr>
      </w:pPr>
      <w:r w:rsidRPr="00C82AE8">
        <w:rPr>
          <w:rFonts w:ascii="Century Gothic" w:hAnsi="Century Gothic" w:cs="Arial"/>
          <w:sz w:val="18"/>
          <w:szCs w:val="18"/>
        </w:rPr>
        <w:t xml:space="preserve">Realizar viajes de </w:t>
      </w:r>
      <w:r w:rsidR="00C52D96">
        <w:rPr>
          <w:rFonts w:ascii="Century Gothic" w:hAnsi="Century Gothic" w:cs="Arial"/>
          <w:sz w:val="18"/>
          <w:szCs w:val="18"/>
        </w:rPr>
        <w:t xml:space="preserve">Socialización </w:t>
      </w:r>
      <w:r w:rsidRPr="00C82AE8">
        <w:rPr>
          <w:rFonts w:ascii="Century Gothic" w:hAnsi="Century Gothic" w:cs="Arial"/>
          <w:sz w:val="18"/>
          <w:szCs w:val="18"/>
        </w:rPr>
        <w:t>de acuerdo a lo programado por el SERECI.</w:t>
      </w:r>
    </w:p>
    <w:p w:rsidR="000739C1"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Prestar apoyo en trabajos técnicos</w:t>
      </w:r>
    </w:p>
    <w:p w:rsidR="005763D9" w:rsidRPr="00C52D96" w:rsidRDefault="005763D9" w:rsidP="00C52D96">
      <w:pPr>
        <w:pStyle w:val="Prrafodelista"/>
        <w:ind w:left="709"/>
        <w:jc w:val="both"/>
        <w:rPr>
          <w:rFonts w:ascii="Century Gothic" w:hAnsi="Century Gothic" w:cs="Arial"/>
          <w:sz w:val="18"/>
          <w:szCs w:val="18"/>
        </w:rPr>
      </w:pPr>
      <w:r w:rsidRPr="00C82AE8">
        <w:rPr>
          <w:rFonts w:ascii="Century Gothic" w:hAnsi="Century Gothic" w:cs="Arial"/>
          <w:sz w:val="18"/>
          <w:szCs w:val="18"/>
        </w:rPr>
        <w:t>Coordinar el despliegue y traslado de unidades de empadronamiento.</w:t>
      </w:r>
    </w:p>
    <w:p w:rsidR="000739C1"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Coadyuvar en la elaboración de informes</w:t>
      </w:r>
    </w:p>
    <w:p w:rsidR="005763D9" w:rsidRPr="00C82AE8" w:rsidRDefault="005763D9" w:rsidP="00B17A0D">
      <w:pPr>
        <w:pStyle w:val="Prrafodelista"/>
        <w:ind w:left="709"/>
        <w:jc w:val="both"/>
        <w:rPr>
          <w:rFonts w:ascii="Century Gothic" w:hAnsi="Century Gothic" w:cs="Arial"/>
          <w:sz w:val="18"/>
          <w:szCs w:val="18"/>
        </w:rPr>
      </w:pPr>
      <w:r w:rsidRPr="00C82AE8">
        <w:rPr>
          <w:rFonts w:ascii="Century Gothic" w:hAnsi="Century Gothic" w:cs="Arial"/>
          <w:sz w:val="18"/>
          <w:szCs w:val="18"/>
        </w:rPr>
        <w:t xml:space="preserve">Emisión de Informes de </w:t>
      </w:r>
      <w:r w:rsidR="00C52D96">
        <w:rPr>
          <w:rFonts w:ascii="Century Gothic" w:hAnsi="Century Gothic" w:cs="Arial"/>
          <w:sz w:val="18"/>
          <w:szCs w:val="18"/>
        </w:rPr>
        <w:t xml:space="preserve">actividades y a requerimiento de la </w:t>
      </w:r>
      <w:r w:rsidRPr="00C82AE8">
        <w:rPr>
          <w:rFonts w:ascii="Century Gothic" w:hAnsi="Century Gothic" w:cs="Arial"/>
          <w:sz w:val="18"/>
          <w:szCs w:val="18"/>
        </w:rPr>
        <w:t>autoridad competente.</w:t>
      </w:r>
    </w:p>
    <w:p w:rsidR="000739C1"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Procesar documentos e información</w:t>
      </w:r>
    </w:p>
    <w:p w:rsidR="005763D9" w:rsidRPr="00C82AE8" w:rsidRDefault="005763D9" w:rsidP="00B17A0D">
      <w:pPr>
        <w:pStyle w:val="Prrafodelista"/>
        <w:ind w:left="709"/>
        <w:jc w:val="both"/>
        <w:rPr>
          <w:rFonts w:ascii="Century Gothic" w:hAnsi="Century Gothic" w:cs="Arial"/>
          <w:sz w:val="18"/>
          <w:szCs w:val="18"/>
        </w:rPr>
      </w:pPr>
      <w:r w:rsidRPr="00C82AE8">
        <w:rPr>
          <w:rFonts w:ascii="Century Gothic" w:hAnsi="Century Gothic" w:cs="Arial"/>
          <w:sz w:val="18"/>
          <w:szCs w:val="18"/>
        </w:rPr>
        <w:t>Ejecutar actividades y proporcionar información de acuerdo a lo establecido por el SERECI Departamental</w:t>
      </w:r>
    </w:p>
    <w:p w:rsidR="005763D9"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Realizar tareas de verificación, transcripción, digitalización y otros de naturaleza similares</w:t>
      </w:r>
    </w:p>
    <w:p w:rsidR="005763D9" w:rsidRPr="00C82AE8" w:rsidRDefault="005763D9" w:rsidP="00B17A0D">
      <w:pPr>
        <w:pStyle w:val="Sinespaciado"/>
        <w:ind w:left="709"/>
        <w:jc w:val="both"/>
        <w:rPr>
          <w:rFonts w:ascii="Century Gothic" w:hAnsi="Century Gothic" w:cs="Tahoma"/>
          <w:color w:val="000000"/>
          <w:sz w:val="18"/>
          <w:szCs w:val="18"/>
          <w:lang w:eastAsia="es-ES"/>
        </w:rPr>
      </w:pPr>
      <w:r w:rsidRPr="00C82AE8">
        <w:rPr>
          <w:rFonts w:ascii="Century Gothic" w:hAnsi="Century Gothic" w:cs="Tahoma"/>
          <w:color w:val="000000"/>
          <w:sz w:val="18"/>
          <w:szCs w:val="18"/>
          <w:lang w:eastAsia="es-ES"/>
        </w:rPr>
        <w:t>Verificar la adecuada entrega y recepción de discos de respaldo y formularios de empadronamiento durante todo el proceso.</w:t>
      </w:r>
      <w:r w:rsidR="00C52D96">
        <w:rPr>
          <w:rFonts w:ascii="Century Gothic" w:hAnsi="Century Gothic" w:cs="Tahoma"/>
          <w:color w:val="000000"/>
          <w:sz w:val="18"/>
          <w:szCs w:val="18"/>
          <w:lang w:eastAsia="es-ES"/>
        </w:rPr>
        <w:t xml:space="preserve"> Si corresponde.</w:t>
      </w:r>
    </w:p>
    <w:p w:rsidR="00537AB5"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Pr>
          <w:rFonts w:ascii="Century Gothic" w:hAnsi="Century Gothic" w:cs="Tahoma"/>
          <w:color w:val="FF0000"/>
          <w:sz w:val="18"/>
          <w:szCs w:val="18"/>
          <w:lang w:eastAsia="es-ES"/>
        </w:rPr>
        <w:t>O</w:t>
      </w:r>
      <w:r w:rsidRPr="00C82AE8">
        <w:rPr>
          <w:rFonts w:ascii="Century Gothic" w:hAnsi="Century Gothic" w:cs="Tahoma"/>
          <w:color w:val="FF0000"/>
          <w:sz w:val="18"/>
          <w:szCs w:val="18"/>
          <w:lang w:eastAsia="es-ES"/>
        </w:rPr>
        <w:t>tras funcio</w:t>
      </w:r>
      <w:r>
        <w:rPr>
          <w:rFonts w:ascii="Century Gothic" w:hAnsi="Century Gothic" w:cs="Tahoma"/>
          <w:color w:val="FF0000"/>
          <w:sz w:val="18"/>
          <w:szCs w:val="18"/>
          <w:lang w:eastAsia="es-ES"/>
        </w:rPr>
        <w:t>nes asignadas por el supervisor</w:t>
      </w:r>
    </w:p>
    <w:p w:rsidR="00537AB5" w:rsidRPr="00C82AE8" w:rsidRDefault="005763D9" w:rsidP="00B17A0D">
      <w:pPr>
        <w:pStyle w:val="Sinespaciado"/>
        <w:ind w:left="709"/>
        <w:jc w:val="both"/>
        <w:rPr>
          <w:rFonts w:ascii="Century Gothic" w:hAnsi="Century Gothic" w:cs="Tahoma"/>
          <w:color w:val="FF0000"/>
          <w:sz w:val="18"/>
          <w:szCs w:val="18"/>
          <w:lang w:eastAsia="es-ES"/>
        </w:rPr>
      </w:pPr>
      <w:r w:rsidRPr="00C82AE8">
        <w:rPr>
          <w:rFonts w:ascii="Century Gothic" w:hAnsi="Century Gothic" w:cs="Arial"/>
          <w:sz w:val="18"/>
          <w:szCs w:val="18"/>
        </w:rPr>
        <w:t>Apoyo en otras actividades inherentes al proceso de empadronamiento, a las funciones y cargo que desempeña y cualesquiera le sean encomendadas en el ámbito del objeto del servicio y dentro del plazo previsto para la prestación de servicios.</w:t>
      </w:r>
    </w:p>
    <w:p w:rsidR="0080196A" w:rsidRPr="0006667F" w:rsidRDefault="0080196A" w:rsidP="00A77A5C">
      <w:pPr>
        <w:pStyle w:val="Sinespaciado"/>
        <w:ind w:left="1134" w:hanging="567"/>
        <w:jc w:val="both"/>
        <w:rPr>
          <w:rFonts w:ascii="Century Gothic" w:hAnsi="Century Gothic" w:cs="Tahoma"/>
          <w:color w:val="FF0000"/>
          <w:sz w:val="18"/>
          <w:szCs w:val="18"/>
          <w:lang w:eastAsia="es-ES"/>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e</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Perfil requerido para el servicio de consultoría </w:t>
      </w:r>
    </w:p>
    <w:p w:rsidR="00865471" w:rsidRPr="00865471" w:rsidRDefault="00865471" w:rsidP="00865471">
      <w:pPr>
        <w:jc w:val="both"/>
        <w:rPr>
          <w:rFonts w:ascii="Century Gothic" w:hAnsi="Century Gothic"/>
          <w:sz w:val="18"/>
          <w:szCs w:val="18"/>
        </w:rPr>
      </w:pPr>
    </w:p>
    <w:p w:rsidR="0080196A" w:rsidRDefault="0080196A" w:rsidP="00515BDD">
      <w:pPr>
        <w:jc w:val="both"/>
        <w:rPr>
          <w:rFonts w:ascii="Century Gothic" w:hAnsi="Century Gothic"/>
          <w:sz w:val="18"/>
          <w:szCs w:val="18"/>
        </w:rPr>
      </w:pPr>
    </w:p>
    <w:p w:rsidR="009C14EA" w:rsidRDefault="009C14EA" w:rsidP="00515BDD">
      <w:pPr>
        <w:jc w:val="both"/>
        <w:rPr>
          <w:rFonts w:ascii="Century Gothic" w:hAnsi="Century Gothic"/>
          <w:sz w:val="18"/>
          <w:szCs w:val="18"/>
        </w:rPr>
      </w:pPr>
    </w:p>
    <w:p w:rsidR="009C14EA" w:rsidRDefault="009C14EA" w:rsidP="00515BDD">
      <w:pPr>
        <w:jc w:val="both"/>
        <w:rPr>
          <w:rFonts w:ascii="Century Gothic" w:hAnsi="Century Gothic"/>
          <w:sz w:val="18"/>
          <w:szCs w:val="18"/>
        </w:rPr>
      </w:pPr>
    </w:p>
    <w:tbl>
      <w:tblPr>
        <w:tblpPr w:leftFromText="141" w:rightFromText="141" w:vertAnchor="text" w:tblpY="1"/>
        <w:tblOverlap w:val="never"/>
        <w:tblW w:w="4896" w:type="pct"/>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1107"/>
        <w:gridCol w:w="616"/>
        <w:gridCol w:w="208"/>
        <w:gridCol w:w="2356"/>
        <w:gridCol w:w="2067"/>
        <w:gridCol w:w="1954"/>
      </w:tblGrid>
      <w:tr w:rsidR="00376E5F" w:rsidRPr="00376E5F" w:rsidTr="000C5620">
        <w:trPr>
          <w:trHeight w:val="37"/>
        </w:trPr>
        <w:tc>
          <w:tcPr>
            <w:tcW w:w="66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Arial"/>
                <w:color w:val="000000"/>
                <w:sz w:val="18"/>
                <w:szCs w:val="18"/>
                <w:lang w:eastAsia="es-BO"/>
              </w:rPr>
            </w:pPr>
          </w:p>
        </w:tc>
        <w:tc>
          <w:tcPr>
            <w:tcW w:w="496" w:type="pct"/>
            <w:gridSpan w:val="2"/>
            <w:tcBorders>
              <w:top w:val="single" w:sz="8" w:space="0" w:color="000000"/>
              <w:bottom w:val="nil"/>
              <w:right w:val="single" w:sz="4" w:space="0" w:color="auto"/>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418" w:type="pct"/>
            <w:tcBorders>
              <w:top w:val="single" w:sz="8" w:space="0" w:color="000000"/>
              <w:left w:val="single" w:sz="4" w:space="0" w:color="auto"/>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244"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c>
          <w:tcPr>
            <w:tcW w:w="117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r>
      <w:tr w:rsidR="00376E5F" w:rsidRPr="00FF09D2" w:rsidTr="009C14EA">
        <w:trPr>
          <w:trHeight w:val="300"/>
        </w:trPr>
        <w:tc>
          <w:tcPr>
            <w:tcW w:w="1037" w:type="pct"/>
            <w:gridSpan w:val="2"/>
            <w:tcBorders>
              <w:top w:val="nil"/>
              <w:bottom w:val="nil"/>
            </w:tcBorders>
            <w:shd w:val="clear" w:color="auto" w:fill="auto"/>
            <w:hideMark/>
          </w:tcPr>
          <w:p w:rsidR="00376E5F" w:rsidRPr="00FF09D2" w:rsidRDefault="00376E5F" w:rsidP="00CC5FF0">
            <w:pPr>
              <w:pStyle w:val="Prrafodelista"/>
              <w:numPr>
                <w:ilvl w:val="0"/>
                <w:numId w:val="22"/>
              </w:numPr>
              <w:ind w:left="335" w:hanging="283"/>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Formación</w:t>
            </w:r>
          </w:p>
        </w:tc>
        <w:tc>
          <w:tcPr>
            <w:tcW w:w="125" w:type="pct"/>
            <w:tcBorders>
              <w:top w:val="nil"/>
              <w:bottom w:val="nil"/>
              <w:right w:val="single" w:sz="4" w:space="0" w:color="auto"/>
            </w:tcBorders>
            <w:shd w:val="clear" w:color="auto" w:fill="auto"/>
            <w:hideMark/>
          </w:tcPr>
          <w:p w:rsidR="00376E5F" w:rsidRPr="00FF09D2" w:rsidRDefault="00376E5F" w:rsidP="00CC5FF0">
            <w:pPr>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w:t>
            </w:r>
          </w:p>
        </w:tc>
        <w:tc>
          <w:tcPr>
            <w:tcW w:w="3838" w:type="pct"/>
            <w:gridSpan w:val="3"/>
            <w:tcBorders>
              <w:top w:val="nil"/>
              <w:left w:val="single" w:sz="4" w:space="0" w:color="auto"/>
              <w:bottom w:val="nil"/>
            </w:tcBorders>
            <w:shd w:val="clear" w:color="auto" w:fill="auto"/>
            <w:hideMark/>
          </w:tcPr>
          <w:p w:rsidR="00376E5F" w:rsidRPr="00FF09D2" w:rsidRDefault="00376E5F" w:rsidP="00CC5FF0">
            <w:pPr>
              <w:rPr>
                <w:rFonts w:ascii="Century Gothic" w:hAnsi="Century Gothic" w:cs="Arial"/>
                <w:bCs/>
                <w:sz w:val="18"/>
                <w:szCs w:val="18"/>
              </w:rPr>
            </w:pPr>
            <w:r w:rsidRPr="00FF09D2">
              <w:rPr>
                <w:rFonts w:ascii="Century Gothic" w:hAnsi="Century Gothic" w:cs="Arial"/>
                <w:bCs/>
                <w:sz w:val="18"/>
                <w:szCs w:val="18"/>
              </w:rPr>
              <w:t>El consultor (a) debe acreditar su formación académica en:</w:t>
            </w:r>
          </w:p>
          <w:p w:rsidR="00376E5F" w:rsidRDefault="00FF09D2" w:rsidP="000C5620">
            <w:pPr>
              <w:rPr>
                <w:rFonts w:ascii="Century Gothic" w:hAnsi="Century Gothic" w:cs="Arial"/>
                <w:bCs/>
                <w:color w:val="FF0000"/>
                <w:sz w:val="18"/>
                <w:szCs w:val="18"/>
              </w:rPr>
            </w:pPr>
            <w:r w:rsidRPr="00FF09D2">
              <w:rPr>
                <w:rFonts w:ascii="Century Gothic" w:hAnsi="Century Gothic" w:cs="Arial"/>
                <w:bCs/>
                <w:sz w:val="18"/>
                <w:szCs w:val="18"/>
              </w:rPr>
              <w:t>Estudiante universitario</w:t>
            </w:r>
            <w:r w:rsidR="009E3632">
              <w:rPr>
                <w:rFonts w:ascii="Century Gothic" w:hAnsi="Century Gothic" w:cs="Arial"/>
                <w:bCs/>
                <w:sz w:val="18"/>
                <w:szCs w:val="18"/>
              </w:rPr>
              <w:t xml:space="preserve"> o técnico</w:t>
            </w:r>
            <w:r w:rsidR="002F73A2">
              <w:rPr>
                <w:rFonts w:ascii="Century Gothic" w:hAnsi="Century Gothic" w:cs="Arial"/>
                <w:bCs/>
                <w:sz w:val="18"/>
                <w:szCs w:val="18"/>
              </w:rPr>
              <w:t xml:space="preserve"> </w:t>
            </w:r>
            <w:r w:rsidR="00176C48">
              <w:rPr>
                <w:rFonts w:ascii="Century Gothic" w:hAnsi="Century Gothic" w:cs="Arial"/>
                <w:bCs/>
                <w:sz w:val="18"/>
                <w:szCs w:val="18"/>
              </w:rPr>
              <w:t>en</w:t>
            </w:r>
            <w:r w:rsidR="002F73A2">
              <w:rPr>
                <w:rFonts w:ascii="Century Gothic" w:hAnsi="Century Gothic" w:cs="Arial"/>
                <w:bCs/>
                <w:sz w:val="18"/>
                <w:szCs w:val="18"/>
              </w:rPr>
              <w:t xml:space="preserve"> </w:t>
            </w:r>
            <w:r w:rsidR="000C5620">
              <w:rPr>
                <w:rFonts w:ascii="Century Gothic" w:hAnsi="Century Gothic" w:cs="Arial"/>
                <w:bCs/>
                <w:sz w:val="18"/>
                <w:szCs w:val="18"/>
              </w:rPr>
              <w:t xml:space="preserve">las </w:t>
            </w:r>
            <w:r w:rsidR="002F73A2">
              <w:rPr>
                <w:rFonts w:ascii="Century Gothic" w:hAnsi="Century Gothic" w:cs="Arial"/>
                <w:bCs/>
                <w:sz w:val="18"/>
                <w:szCs w:val="18"/>
              </w:rPr>
              <w:t xml:space="preserve">áreas </w:t>
            </w:r>
            <w:r w:rsidR="00C52D96">
              <w:rPr>
                <w:rFonts w:ascii="Century Gothic" w:hAnsi="Century Gothic" w:cs="Arial"/>
                <w:bCs/>
                <w:sz w:val="18"/>
                <w:szCs w:val="18"/>
              </w:rPr>
              <w:t>de Comunicación Social</w:t>
            </w:r>
            <w:r w:rsidR="002F73A2">
              <w:rPr>
                <w:rFonts w:ascii="Century Gothic" w:hAnsi="Century Gothic" w:cs="Arial"/>
                <w:bCs/>
                <w:sz w:val="18"/>
                <w:szCs w:val="18"/>
              </w:rPr>
              <w:t xml:space="preserve">. </w:t>
            </w:r>
            <w:r w:rsidRPr="00FF09D2">
              <w:rPr>
                <w:rFonts w:ascii="Century Gothic" w:hAnsi="Century Gothic" w:cs="Arial"/>
                <w:bCs/>
                <w:color w:val="FF0000"/>
                <w:sz w:val="18"/>
                <w:szCs w:val="18"/>
              </w:rPr>
              <w:t xml:space="preserve"> </w:t>
            </w:r>
          </w:p>
          <w:p w:rsidR="009C14EA" w:rsidRPr="00FF09D2" w:rsidRDefault="009C14EA" w:rsidP="000C5620">
            <w:pPr>
              <w:rPr>
                <w:rFonts w:ascii="Century Gothic" w:hAnsi="Century Gothic" w:cs="Arial"/>
                <w:bCs/>
                <w:color w:val="FF0000"/>
                <w:sz w:val="18"/>
                <w:szCs w:val="18"/>
              </w:rPr>
            </w:pPr>
          </w:p>
        </w:tc>
      </w:tr>
      <w:tr w:rsidR="009C14EA" w:rsidRPr="00FF09D2" w:rsidTr="000C5620">
        <w:trPr>
          <w:trHeight w:val="300"/>
        </w:trPr>
        <w:tc>
          <w:tcPr>
            <w:tcW w:w="1037" w:type="pct"/>
            <w:gridSpan w:val="2"/>
            <w:tcBorders>
              <w:top w:val="nil"/>
              <w:bottom w:val="single" w:sz="8" w:space="0" w:color="000000"/>
            </w:tcBorders>
            <w:shd w:val="clear" w:color="auto" w:fill="auto"/>
          </w:tcPr>
          <w:p w:rsidR="009C14EA" w:rsidRPr="00376E5F" w:rsidRDefault="009C14EA" w:rsidP="009C14EA">
            <w:pPr>
              <w:pStyle w:val="Prrafodelista"/>
              <w:numPr>
                <w:ilvl w:val="0"/>
                <w:numId w:val="22"/>
              </w:numPr>
              <w:ind w:left="360"/>
              <w:rPr>
                <w:rFonts w:ascii="Century Gothic" w:hAnsi="Century Gothic" w:cs="Arial"/>
                <w:b/>
                <w:bCs/>
                <w:color w:val="000000"/>
                <w:sz w:val="18"/>
                <w:szCs w:val="18"/>
                <w:lang w:eastAsia="es-BO"/>
              </w:rPr>
            </w:pPr>
            <w:r w:rsidRPr="00D76E00">
              <w:rPr>
                <w:rFonts w:ascii="Century Gothic" w:hAnsi="Century Gothic" w:cs="Arial"/>
                <w:b/>
                <w:bCs/>
                <w:color w:val="000000"/>
                <w:sz w:val="18"/>
                <w:szCs w:val="18"/>
                <w:lang w:eastAsia="es-BO"/>
              </w:rPr>
              <w:lastRenderedPageBreak/>
              <w:t>Experiencia Específica</w:t>
            </w:r>
            <w:r w:rsidRPr="00D76E00">
              <w:rPr>
                <w:rFonts w:ascii="Century Gothic" w:hAnsi="Century Gothic" w:cs="Arial"/>
                <w:b/>
                <w:bCs/>
                <w:color w:val="000000"/>
                <w:sz w:val="18"/>
                <w:szCs w:val="18"/>
                <w:lang w:eastAsia="es-BO"/>
              </w:rPr>
              <w:tab/>
              <w:t>:</w:t>
            </w:r>
            <w:r w:rsidRPr="00D76E00">
              <w:rPr>
                <w:rFonts w:ascii="Century Gothic" w:hAnsi="Century Gothic" w:cs="Arial"/>
                <w:b/>
                <w:bCs/>
                <w:color w:val="000000"/>
                <w:sz w:val="18"/>
                <w:szCs w:val="18"/>
                <w:lang w:eastAsia="es-BO"/>
              </w:rPr>
              <w:tab/>
            </w:r>
          </w:p>
        </w:tc>
        <w:tc>
          <w:tcPr>
            <w:tcW w:w="125" w:type="pct"/>
            <w:tcBorders>
              <w:top w:val="nil"/>
              <w:bottom w:val="single" w:sz="8" w:space="0" w:color="000000"/>
              <w:right w:val="single" w:sz="4" w:space="0" w:color="auto"/>
            </w:tcBorders>
            <w:shd w:val="clear" w:color="auto" w:fill="auto"/>
          </w:tcPr>
          <w:p w:rsidR="009C14EA" w:rsidRPr="00376E5F" w:rsidRDefault="009C14EA" w:rsidP="009C14EA">
            <w:pPr>
              <w:rPr>
                <w:rFonts w:ascii="Century Gothic" w:hAnsi="Century Gothic" w:cs="Arial"/>
                <w:b/>
                <w:bCs/>
                <w:color w:val="000000"/>
                <w:sz w:val="18"/>
                <w:szCs w:val="18"/>
                <w:lang w:eastAsia="es-BO"/>
              </w:rPr>
            </w:pPr>
          </w:p>
        </w:tc>
        <w:tc>
          <w:tcPr>
            <w:tcW w:w="3838" w:type="pct"/>
            <w:gridSpan w:val="3"/>
            <w:tcBorders>
              <w:top w:val="nil"/>
              <w:left w:val="single" w:sz="4" w:space="0" w:color="auto"/>
              <w:bottom w:val="single" w:sz="8" w:space="0" w:color="000000"/>
            </w:tcBorders>
            <w:shd w:val="clear" w:color="auto" w:fill="auto"/>
          </w:tcPr>
          <w:p w:rsidR="009C14EA" w:rsidRPr="00EB7234" w:rsidRDefault="009C14EA" w:rsidP="000C669E">
            <w:pPr>
              <w:jc w:val="both"/>
              <w:rPr>
                <w:rFonts w:ascii="Century Gothic" w:hAnsi="Century Gothic" w:cs="Arial"/>
                <w:bCs/>
                <w:sz w:val="18"/>
                <w:szCs w:val="18"/>
              </w:rPr>
            </w:pPr>
          </w:p>
        </w:tc>
      </w:tr>
    </w:tbl>
    <w:p w:rsidR="008342ED" w:rsidRPr="006042D6" w:rsidRDefault="008342ED" w:rsidP="00515BDD">
      <w:pPr>
        <w:jc w:val="both"/>
        <w:rPr>
          <w:rFonts w:ascii="Century Gothic" w:hAnsi="Century Gothic" w:cs="Calibri"/>
          <w:b/>
          <w:bCs/>
          <w:color w:val="5F497A"/>
          <w:sz w:val="18"/>
          <w:szCs w:val="18"/>
        </w:rPr>
      </w:pPr>
    </w:p>
    <w:p w:rsidR="000C69B7" w:rsidRPr="00A83264"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f) </w:t>
      </w:r>
      <w:r w:rsidR="00744C0D" w:rsidRPr="006D4A58">
        <w:rPr>
          <w:rFonts w:ascii="Century Gothic" w:hAnsi="Century Gothic" w:cs="Calibri"/>
          <w:b/>
          <w:bCs/>
          <w:color w:val="5F497A"/>
          <w:sz w:val="20"/>
          <w:szCs w:val="20"/>
        </w:rPr>
        <w:t>Documentos</w:t>
      </w:r>
      <w:r w:rsidRPr="006D4A58">
        <w:rPr>
          <w:rFonts w:ascii="Century Gothic" w:hAnsi="Century Gothic" w:cs="Calibri"/>
          <w:b/>
          <w:bCs/>
          <w:color w:val="5F497A"/>
          <w:sz w:val="20"/>
          <w:szCs w:val="20"/>
        </w:rPr>
        <w:t xml:space="preserve"> a presentar por los postulantes </w:t>
      </w:r>
      <w:r w:rsidRPr="006042D6">
        <w:rPr>
          <w:rFonts w:ascii="Century Gothic" w:hAnsi="Century Gothic" w:cs="Calibri"/>
          <w:bCs/>
          <w:color w:val="5F497A"/>
          <w:sz w:val="18"/>
          <w:szCs w:val="18"/>
        </w:rPr>
        <w:t xml:space="preserve"> </w:t>
      </w:r>
    </w:p>
    <w:p w:rsidR="000C69B7" w:rsidRPr="006042D6" w:rsidRDefault="000C69B7" w:rsidP="00515BDD">
      <w:pPr>
        <w:jc w:val="both"/>
        <w:rPr>
          <w:rFonts w:ascii="Century Gothic" w:hAnsi="Century Gothic" w:cs="Calibri"/>
          <w:b/>
          <w:bCs/>
          <w:color w:val="5F497A"/>
          <w:sz w:val="18"/>
          <w:szCs w:val="18"/>
        </w:rPr>
      </w:pPr>
    </w:p>
    <w:p w:rsidR="00CC7B75" w:rsidRDefault="00CC7B75" w:rsidP="00515BDD">
      <w:pPr>
        <w:jc w:val="both"/>
        <w:rPr>
          <w:rFonts w:ascii="Century Gothic" w:hAnsi="Century Gothic" w:cs="Calibri"/>
          <w:bCs/>
          <w:color w:val="000000"/>
          <w:sz w:val="18"/>
          <w:szCs w:val="18"/>
        </w:rPr>
      </w:pPr>
      <w:r w:rsidRPr="006042D6">
        <w:rPr>
          <w:rFonts w:ascii="Century Gothic" w:hAnsi="Century Gothic" w:cs="Calibri"/>
          <w:bCs/>
          <w:color w:val="000000"/>
          <w:sz w:val="18"/>
          <w:szCs w:val="18"/>
        </w:rPr>
        <w:t>La presentación de los documentos por parte de los postulantes, deben</w:t>
      </w:r>
      <w:r w:rsidR="00A54B87" w:rsidRPr="006042D6">
        <w:rPr>
          <w:rFonts w:ascii="Century Gothic" w:hAnsi="Century Gothic" w:cs="Calibri"/>
          <w:bCs/>
          <w:color w:val="000000"/>
          <w:sz w:val="18"/>
          <w:szCs w:val="18"/>
        </w:rPr>
        <w:t xml:space="preserve"> seguir el orden de los puntos </w:t>
      </w:r>
      <w:r w:rsidR="008342ED" w:rsidRPr="006042D6">
        <w:rPr>
          <w:rFonts w:ascii="Century Gothic" w:hAnsi="Century Gothic" w:cs="Calibri"/>
          <w:bCs/>
          <w:color w:val="000000"/>
          <w:sz w:val="18"/>
          <w:szCs w:val="18"/>
        </w:rPr>
        <w:t>f1 y f2</w:t>
      </w:r>
      <w:r w:rsidR="00A54B87" w:rsidRPr="006042D6">
        <w:rPr>
          <w:rFonts w:ascii="Century Gothic" w:hAnsi="Century Gothic" w:cs="Calibri"/>
          <w:bCs/>
          <w:color w:val="000000"/>
          <w:sz w:val="18"/>
          <w:szCs w:val="18"/>
        </w:rPr>
        <w:t xml:space="preserve">. </w:t>
      </w:r>
    </w:p>
    <w:p w:rsidR="009C14EA" w:rsidRPr="006042D6" w:rsidRDefault="009C14EA" w:rsidP="00515BDD">
      <w:pPr>
        <w:jc w:val="both"/>
        <w:rPr>
          <w:rFonts w:ascii="Century Gothic" w:hAnsi="Century Gothic" w:cs="Calibri"/>
          <w:b/>
          <w:bCs/>
          <w:color w:val="5F497A"/>
          <w:sz w:val="18"/>
          <w:szCs w:val="18"/>
        </w:rPr>
      </w:pP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f.1)</w:t>
      </w:r>
      <w:r w:rsidR="000C69B7" w:rsidRPr="006D4A58">
        <w:rPr>
          <w:rFonts w:ascii="Century Gothic" w:hAnsi="Century Gothic" w:cs="Calibri"/>
          <w:b/>
          <w:bCs/>
          <w:color w:val="5F497A"/>
          <w:sz w:val="20"/>
          <w:szCs w:val="20"/>
        </w:rPr>
        <w:t xml:space="preserve"> Documentos originales</w:t>
      </w:r>
    </w:p>
    <w:p w:rsidR="00743565" w:rsidRPr="00622691" w:rsidRDefault="00743565" w:rsidP="00622691">
      <w:pPr>
        <w:ind w:left="1418"/>
        <w:jc w:val="both"/>
        <w:rPr>
          <w:rFonts w:ascii="Century Gothic" w:hAnsi="Century Gothic" w:cs="Calibri"/>
          <w:bCs/>
          <w:sz w:val="18"/>
          <w:szCs w:val="18"/>
        </w:rPr>
      </w:pPr>
    </w:p>
    <w:p w:rsidR="009C14EA" w:rsidRPr="00EB7234" w:rsidRDefault="009C14EA" w:rsidP="009C14EA">
      <w:pPr>
        <w:pStyle w:val="Prrafodelista"/>
        <w:numPr>
          <w:ilvl w:val="0"/>
          <w:numId w:val="18"/>
        </w:numPr>
        <w:autoSpaceDE w:val="0"/>
        <w:autoSpaceDN w:val="0"/>
        <w:adjustRightInd w:val="0"/>
        <w:rPr>
          <w:rFonts w:ascii="Century Gothic" w:hAnsi="Century Gothic" w:cs="Calibri"/>
          <w:bCs/>
          <w:sz w:val="18"/>
          <w:szCs w:val="18"/>
        </w:rPr>
      </w:pPr>
      <w:r w:rsidRPr="00EB7234">
        <w:rPr>
          <w:rFonts w:ascii="Century Gothic" w:hAnsi="Century Gothic" w:cs="Calibri"/>
          <w:bCs/>
          <w:sz w:val="18"/>
          <w:szCs w:val="18"/>
        </w:rPr>
        <w:t xml:space="preserve">Certificado de No Militancia Política, emitido por Secretaria de Cámara del Tribunal Supremo Electoral o Tribunales Electorales Departamentales. </w:t>
      </w:r>
    </w:p>
    <w:p w:rsidR="009C14EA" w:rsidRPr="00EB7234" w:rsidRDefault="009C14EA" w:rsidP="009C14EA">
      <w:pPr>
        <w:pStyle w:val="Prrafodelista"/>
        <w:numPr>
          <w:ilvl w:val="0"/>
          <w:numId w:val="18"/>
        </w:numPr>
        <w:autoSpaceDE w:val="0"/>
        <w:autoSpaceDN w:val="0"/>
        <w:adjustRightInd w:val="0"/>
        <w:rPr>
          <w:rFonts w:ascii="Century Gothic" w:hAnsi="Century Gothic" w:cs="Calibri"/>
          <w:bCs/>
          <w:sz w:val="18"/>
          <w:szCs w:val="18"/>
        </w:rPr>
      </w:pPr>
      <w:r w:rsidRPr="00EB7234">
        <w:rPr>
          <w:rFonts w:ascii="Century Gothic" w:hAnsi="Century Gothic" w:cs="Calibri"/>
          <w:bCs/>
          <w:sz w:val="18"/>
          <w:szCs w:val="18"/>
        </w:rPr>
        <w:t>Certificado de estar registrado en el Padrón Electoral emitido por SERECI.</w:t>
      </w:r>
    </w:p>
    <w:p w:rsidR="009C14EA" w:rsidRPr="00EB7234" w:rsidRDefault="009C14EA" w:rsidP="009C14EA">
      <w:pPr>
        <w:pStyle w:val="Prrafodelista"/>
        <w:numPr>
          <w:ilvl w:val="0"/>
          <w:numId w:val="18"/>
        </w:numPr>
        <w:autoSpaceDE w:val="0"/>
        <w:autoSpaceDN w:val="0"/>
        <w:adjustRightInd w:val="0"/>
        <w:rPr>
          <w:rFonts w:ascii="Century Gothic" w:hAnsi="Century Gothic" w:cs="Calibri"/>
          <w:bCs/>
          <w:sz w:val="18"/>
          <w:szCs w:val="18"/>
        </w:rPr>
      </w:pPr>
      <w:r w:rsidRPr="00EB7234">
        <w:rPr>
          <w:rFonts w:ascii="Century Gothic" w:hAnsi="Century Gothic" w:cs="Calibri"/>
          <w:bCs/>
          <w:sz w:val="18"/>
          <w:szCs w:val="18"/>
        </w:rPr>
        <w:t xml:space="preserve">Declaración jurada de inexistencia de parentesco con autoridades y personal del SERECI o Tribunal Electoral Departamental </w:t>
      </w:r>
      <w:r>
        <w:rPr>
          <w:rFonts w:ascii="Century Gothic" w:hAnsi="Century Gothic" w:cs="Calibri"/>
          <w:bCs/>
          <w:sz w:val="18"/>
          <w:szCs w:val="18"/>
        </w:rPr>
        <w:t xml:space="preserve">de </w:t>
      </w:r>
      <w:r w:rsidR="000C669E">
        <w:rPr>
          <w:rFonts w:ascii="Century Gothic" w:hAnsi="Century Gothic" w:cs="Calibri"/>
          <w:bCs/>
          <w:sz w:val="18"/>
          <w:szCs w:val="18"/>
        </w:rPr>
        <w:t>Oruro</w:t>
      </w:r>
      <w:r w:rsidRPr="00EB7234">
        <w:rPr>
          <w:rFonts w:ascii="Century Gothic" w:hAnsi="Century Gothic" w:cs="Calibri"/>
          <w:bCs/>
          <w:sz w:val="18"/>
          <w:szCs w:val="18"/>
        </w:rPr>
        <w:t>.</w:t>
      </w:r>
    </w:p>
    <w:p w:rsidR="009C14EA" w:rsidRDefault="009C14EA" w:rsidP="009C14EA">
      <w:pPr>
        <w:autoSpaceDE w:val="0"/>
        <w:autoSpaceDN w:val="0"/>
        <w:adjustRightInd w:val="0"/>
        <w:spacing w:after="15"/>
        <w:ind w:left="2062"/>
        <w:rPr>
          <w:rFonts w:ascii="Century Gothic" w:hAnsi="Century Gothic" w:cs="Calibri"/>
          <w:bCs/>
          <w:sz w:val="18"/>
          <w:szCs w:val="18"/>
        </w:rPr>
      </w:pP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f.2)</w:t>
      </w:r>
      <w:r w:rsidR="000C69B7" w:rsidRPr="006D4A58">
        <w:rPr>
          <w:rFonts w:ascii="Century Gothic" w:hAnsi="Century Gothic" w:cs="Calibri"/>
          <w:b/>
          <w:bCs/>
          <w:color w:val="5F497A"/>
          <w:sz w:val="20"/>
          <w:szCs w:val="20"/>
        </w:rPr>
        <w:t xml:space="preserve"> Documentos en fotocopia</w:t>
      </w:r>
      <w:r w:rsidR="00375B6B" w:rsidRPr="006D4A58">
        <w:rPr>
          <w:rFonts w:ascii="Century Gothic" w:hAnsi="Century Gothic" w:cs="Calibri"/>
          <w:b/>
          <w:bCs/>
          <w:color w:val="5F497A"/>
          <w:sz w:val="20"/>
          <w:szCs w:val="20"/>
        </w:rPr>
        <w:t xml:space="preserve"> legible</w:t>
      </w:r>
    </w:p>
    <w:p w:rsidR="00743565" w:rsidRPr="00622691" w:rsidRDefault="00743565" w:rsidP="00515BDD">
      <w:pPr>
        <w:ind w:left="708"/>
        <w:jc w:val="both"/>
        <w:rPr>
          <w:rFonts w:ascii="Century Gothic" w:hAnsi="Century Gothic" w:cs="Calibri"/>
          <w:b/>
          <w:bCs/>
          <w:color w:val="5F497A"/>
          <w:sz w:val="18"/>
          <w:szCs w:val="18"/>
        </w:rPr>
      </w:pPr>
    </w:p>
    <w:p w:rsidR="009C14EA" w:rsidRPr="00622691" w:rsidRDefault="009C14EA" w:rsidP="009C14EA">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Fotocopia de Cédula de Identidad (Vigente)</w:t>
      </w:r>
    </w:p>
    <w:p w:rsidR="009C14EA" w:rsidRPr="00622691" w:rsidRDefault="009C14EA" w:rsidP="009C14EA">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Fotocopias de Títulos y Certificados de acuerdo al perfil requerido para el servicio de consultoría.</w:t>
      </w:r>
    </w:p>
    <w:p w:rsidR="000C69B7" w:rsidRPr="00F76BDA" w:rsidRDefault="000C69B7" w:rsidP="00F76BDA">
      <w:pPr>
        <w:jc w:val="both"/>
        <w:rPr>
          <w:rFonts w:ascii="Century Gothic" w:hAnsi="Century Gothic" w:cs="Calibri"/>
          <w:b/>
          <w:bCs/>
          <w:color w:val="5F497A"/>
          <w:sz w:val="18"/>
          <w:szCs w:val="18"/>
        </w:rPr>
      </w:pPr>
    </w:p>
    <w:p w:rsidR="000C69B7"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g) Otros aspectos del servicio de consultoría </w:t>
      </w:r>
    </w:p>
    <w:p w:rsidR="008342ED" w:rsidRPr="006D4A58" w:rsidRDefault="008342ED" w:rsidP="00515BDD">
      <w:pPr>
        <w:jc w:val="both"/>
        <w:rPr>
          <w:rFonts w:ascii="Century Gothic" w:hAnsi="Century Gothic" w:cs="Calibri"/>
          <w:b/>
          <w:bCs/>
          <w:color w:val="5F497A"/>
          <w:sz w:val="18"/>
          <w:szCs w:val="20"/>
        </w:rPr>
      </w:pPr>
    </w:p>
    <w:p w:rsidR="00023896" w:rsidRPr="006D4A58" w:rsidRDefault="000C69B7"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g.1) Duración del contrato</w:t>
      </w:r>
    </w:p>
    <w:p w:rsidR="006042D6" w:rsidRPr="006D4A58" w:rsidRDefault="006042D6" w:rsidP="00515BDD">
      <w:pPr>
        <w:pStyle w:val="Prrafodelista"/>
        <w:jc w:val="both"/>
        <w:rPr>
          <w:rFonts w:ascii="Century Gothic" w:hAnsi="Century Gothic" w:cs="Calibri"/>
          <w:bCs/>
          <w:color w:val="000000"/>
          <w:sz w:val="14"/>
          <w:szCs w:val="18"/>
        </w:rPr>
      </w:pPr>
    </w:p>
    <w:p w:rsidR="00E82392" w:rsidRPr="006042D6" w:rsidRDefault="00C52D96" w:rsidP="00515BDD">
      <w:pPr>
        <w:pStyle w:val="Prrafodelista"/>
        <w:jc w:val="both"/>
        <w:rPr>
          <w:rFonts w:ascii="Century Gothic" w:hAnsi="Century Gothic" w:cs="Calibri"/>
          <w:bCs/>
          <w:color w:val="5F497A"/>
          <w:sz w:val="18"/>
          <w:szCs w:val="18"/>
        </w:rPr>
      </w:pPr>
      <w:r>
        <w:rPr>
          <w:rFonts w:ascii="Century Gothic" w:hAnsi="Century Gothic" w:cs="Calibri"/>
          <w:bCs/>
          <w:color w:val="000000"/>
          <w:sz w:val="18"/>
          <w:szCs w:val="18"/>
        </w:rPr>
        <w:t xml:space="preserve">13 </w:t>
      </w:r>
      <w:r w:rsidR="00F76BDA">
        <w:rPr>
          <w:rFonts w:ascii="Century Gothic" w:hAnsi="Century Gothic" w:cs="Calibri"/>
          <w:bCs/>
          <w:color w:val="000000"/>
          <w:sz w:val="18"/>
          <w:szCs w:val="18"/>
        </w:rPr>
        <w:t xml:space="preserve">días </w:t>
      </w:r>
      <w:r w:rsidR="000C5620">
        <w:rPr>
          <w:rFonts w:ascii="Century Gothic" w:hAnsi="Century Gothic" w:cs="Calibri"/>
          <w:bCs/>
          <w:color w:val="000000"/>
          <w:sz w:val="18"/>
          <w:szCs w:val="18"/>
        </w:rPr>
        <w:t>a</w:t>
      </w:r>
      <w:r w:rsidR="00E82392" w:rsidRPr="006042D6">
        <w:rPr>
          <w:rFonts w:ascii="Century Gothic" w:hAnsi="Century Gothic" w:cs="Calibri"/>
          <w:bCs/>
          <w:color w:val="000000"/>
          <w:sz w:val="18"/>
          <w:szCs w:val="18"/>
        </w:rPr>
        <w:t xml:space="preserve"> partir de la firma del contrato</w:t>
      </w:r>
    </w:p>
    <w:p w:rsidR="00E82392" w:rsidRPr="006042D6" w:rsidRDefault="00E82392" w:rsidP="00515BDD">
      <w:pPr>
        <w:jc w:val="both"/>
        <w:rPr>
          <w:rFonts w:ascii="Century Gothic" w:hAnsi="Century Gothic" w:cs="Calibri"/>
          <w:b/>
          <w:bCs/>
          <w:color w:val="5F497A"/>
          <w:sz w:val="18"/>
          <w:szCs w:val="18"/>
        </w:rPr>
      </w:pPr>
    </w:p>
    <w:p w:rsidR="00023896" w:rsidRPr="006D4A58" w:rsidRDefault="001D3E0C"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g.2)</w:t>
      </w:r>
      <w:r w:rsidR="00023896" w:rsidRPr="006D4A58">
        <w:rPr>
          <w:rFonts w:ascii="Century Gothic" w:hAnsi="Century Gothic" w:cs="Calibri"/>
          <w:b/>
          <w:bCs/>
          <w:color w:val="5F497A"/>
          <w:sz w:val="20"/>
          <w:szCs w:val="20"/>
        </w:rPr>
        <w:t xml:space="preserve"> </w:t>
      </w:r>
      <w:r w:rsidR="00EF4E4E">
        <w:rPr>
          <w:rFonts w:ascii="Century Gothic" w:hAnsi="Century Gothic" w:cs="Calibri"/>
          <w:b/>
          <w:bCs/>
          <w:color w:val="5F497A"/>
          <w:sz w:val="20"/>
          <w:szCs w:val="20"/>
        </w:rPr>
        <w:t>Sueldo</w:t>
      </w:r>
      <w:r w:rsidR="00023896" w:rsidRPr="006D4A58">
        <w:rPr>
          <w:rFonts w:ascii="Century Gothic" w:hAnsi="Century Gothic" w:cs="Calibri"/>
          <w:b/>
          <w:bCs/>
          <w:color w:val="5F497A"/>
          <w:sz w:val="20"/>
          <w:szCs w:val="20"/>
        </w:rPr>
        <w:t xml:space="preserve"> </w:t>
      </w:r>
    </w:p>
    <w:p w:rsidR="006042D6" w:rsidRPr="006D4A58" w:rsidRDefault="006042D6" w:rsidP="00515BDD">
      <w:pPr>
        <w:ind w:firstLine="708"/>
        <w:jc w:val="both"/>
        <w:rPr>
          <w:rFonts w:ascii="Century Gothic" w:hAnsi="Century Gothic" w:cs="Calibri"/>
          <w:bCs/>
          <w:color w:val="000000"/>
          <w:sz w:val="14"/>
          <w:szCs w:val="18"/>
        </w:rPr>
      </w:pPr>
    </w:p>
    <w:p w:rsidR="00EF4E4E" w:rsidRDefault="00EF4E4E" w:rsidP="00EF4E4E">
      <w:pPr>
        <w:ind w:left="708"/>
        <w:jc w:val="both"/>
        <w:rPr>
          <w:rFonts w:ascii="Century Gothic" w:hAnsi="Century Gothic" w:cs="Calibri"/>
          <w:bCs/>
          <w:sz w:val="18"/>
          <w:szCs w:val="18"/>
        </w:rPr>
      </w:pPr>
      <w:r>
        <w:rPr>
          <w:rFonts w:ascii="Century Gothic" w:hAnsi="Century Gothic" w:cs="Calibri"/>
          <w:bCs/>
          <w:color w:val="000000"/>
          <w:sz w:val="18"/>
          <w:szCs w:val="18"/>
        </w:rPr>
        <w:t>El pago por los Servicios prestados estará Establecido de acuerdo a la Escala salarial Aprobada por el Tribunal Supremo Electoral.</w:t>
      </w:r>
    </w:p>
    <w:p w:rsidR="008342ED" w:rsidRPr="006042D6" w:rsidRDefault="00023896" w:rsidP="00515BDD">
      <w:pPr>
        <w:jc w:val="both"/>
        <w:rPr>
          <w:rFonts w:ascii="Century Gothic" w:hAnsi="Century Gothic" w:cs="Calibri"/>
          <w:b/>
          <w:bCs/>
          <w:color w:val="5F497A"/>
          <w:sz w:val="18"/>
          <w:szCs w:val="18"/>
        </w:rPr>
      </w:pPr>
      <w:r w:rsidRPr="006042D6">
        <w:rPr>
          <w:rFonts w:ascii="Century Gothic" w:hAnsi="Century Gothic" w:cs="Calibri"/>
          <w:b/>
          <w:bCs/>
          <w:color w:val="5F497A"/>
          <w:sz w:val="18"/>
          <w:szCs w:val="18"/>
        </w:rPr>
        <w:tab/>
      </w:r>
    </w:p>
    <w:p w:rsidR="000C69B7"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g.3) Forma de pago</w:t>
      </w:r>
    </w:p>
    <w:p w:rsidR="006042D6" w:rsidRPr="006D4A58" w:rsidRDefault="006042D6" w:rsidP="00515BDD">
      <w:pPr>
        <w:ind w:left="709"/>
        <w:jc w:val="both"/>
        <w:rPr>
          <w:rFonts w:ascii="Century Gothic" w:hAnsi="Century Gothic" w:cs="Calibri"/>
          <w:color w:val="000000"/>
          <w:sz w:val="14"/>
          <w:szCs w:val="18"/>
        </w:rPr>
      </w:pPr>
    </w:p>
    <w:p w:rsidR="00CA527A" w:rsidRPr="006042D6" w:rsidRDefault="00CA527A" w:rsidP="00515BDD">
      <w:pPr>
        <w:ind w:left="709"/>
        <w:jc w:val="both"/>
        <w:rPr>
          <w:rFonts w:ascii="Century Gothic" w:hAnsi="Century Gothic" w:cs="Calibri"/>
          <w:color w:val="000000"/>
          <w:sz w:val="18"/>
          <w:szCs w:val="18"/>
        </w:rPr>
      </w:pPr>
      <w:r w:rsidRPr="006042D6">
        <w:rPr>
          <w:rFonts w:ascii="Century Gothic" w:hAnsi="Century Gothic" w:cs="Calibri"/>
          <w:color w:val="000000"/>
          <w:sz w:val="18"/>
          <w:szCs w:val="18"/>
        </w:rPr>
        <w:t>El pago se realizará media</w:t>
      </w:r>
      <w:r w:rsidR="000869EA" w:rsidRPr="006042D6">
        <w:rPr>
          <w:rFonts w:ascii="Century Gothic" w:hAnsi="Century Gothic" w:cs="Calibri"/>
          <w:color w:val="000000"/>
          <w:sz w:val="18"/>
          <w:szCs w:val="18"/>
        </w:rPr>
        <w:t xml:space="preserve">nte </w:t>
      </w:r>
      <w:r w:rsidR="00D12E38" w:rsidRPr="006042D6">
        <w:rPr>
          <w:rFonts w:ascii="Century Gothic" w:hAnsi="Century Gothic" w:cs="Calibri"/>
          <w:color w:val="000000"/>
          <w:sz w:val="18"/>
          <w:szCs w:val="18"/>
        </w:rPr>
        <w:t xml:space="preserve">la elaboración de planillas o transferencia electrónica vía SIGMA, contra presentación de informes mensuales de actividades aprobados por la contraparte técnica y presentación del </w:t>
      </w:r>
      <w:r w:rsidR="005B7777">
        <w:rPr>
          <w:rFonts w:ascii="Century Gothic" w:hAnsi="Century Gothic" w:cs="Calibri"/>
          <w:color w:val="000000"/>
          <w:sz w:val="18"/>
          <w:szCs w:val="18"/>
        </w:rPr>
        <w:t>Comprobante de Pago de</w:t>
      </w:r>
      <w:r w:rsidR="00D12E38" w:rsidRPr="006042D6">
        <w:rPr>
          <w:rFonts w:ascii="Century Gothic" w:hAnsi="Century Gothic"/>
          <w:sz w:val="18"/>
          <w:szCs w:val="18"/>
        </w:rPr>
        <w:t xml:space="preserve"> Contribuciones </w:t>
      </w:r>
      <w:r w:rsidR="005B7777">
        <w:rPr>
          <w:rFonts w:ascii="Century Gothic" w:hAnsi="Century Gothic"/>
          <w:sz w:val="18"/>
          <w:szCs w:val="18"/>
        </w:rPr>
        <w:t xml:space="preserve">al Sistema Integral de Pensiones (SIP) </w:t>
      </w:r>
      <w:r w:rsidR="00D12E38" w:rsidRPr="006042D6">
        <w:rPr>
          <w:rFonts w:ascii="Century Gothic" w:hAnsi="Century Gothic"/>
          <w:sz w:val="18"/>
          <w:szCs w:val="18"/>
        </w:rPr>
        <w:t>realizada</w:t>
      </w:r>
      <w:r w:rsidR="002429B6" w:rsidRPr="006042D6">
        <w:rPr>
          <w:rFonts w:ascii="Century Gothic" w:hAnsi="Century Gothic"/>
          <w:sz w:val="18"/>
          <w:szCs w:val="18"/>
        </w:rPr>
        <w:t xml:space="preserve"> </w:t>
      </w:r>
      <w:r w:rsidR="006042D6" w:rsidRPr="006042D6">
        <w:rPr>
          <w:rFonts w:ascii="Century Gothic" w:hAnsi="Century Gothic"/>
          <w:sz w:val="18"/>
          <w:szCs w:val="18"/>
        </w:rPr>
        <w:t>a</w:t>
      </w:r>
      <w:r w:rsidR="002429B6" w:rsidRPr="006042D6">
        <w:rPr>
          <w:rFonts w:ascii="Century Gothic" w:hAnsi="Century Gothic"/>
          <w:sz w:val="18"/>
          <w:szCs w:val="18"/>
        </w:rPr>
        <w:t xml:space="preserve"> la respectiva </w:t>
      </w:r>
      <w:r w:rsidR="006042D6" w:rsidRPr="006042D6">
        <w:rPr>
          <w:rFonts w:ascii="Century Gothic" w:hAnsi="Century Gothic"/>
          <w:sz w:val="18"/>
          <w:szCs w:val="18"/>
        </w:rPr>
        <w:t xml:space="preserve">AFP, conforme lo establecido en la Ley </w:t>
      </w:r>
      <w:r w:rsidR="00A83264" w:rsidRPr="006042D6">
        <w:rPr>
          <w:rFonts w:ascii="Century Gothic" w:eastAsia="Calibri" w:hAnsi="Century Gothic"/>
          <w:sz w:val="18"/>
          <w:szCs w:val="18"/>
          <w:lang w:eastAsia="en-US"/>
        </w:rPr>
        <w:t xml:space="preserve">Nº </w:t>
      </w:r>
      <w:r w:rsidR="00A83264">
        <w:rPr>
          <w:rFonts w:ascii="Century Gothic" w:eastAsia="Calibri" w:hAnsi="Century Gothic"/>
          <w:sz w:val="18"/>
          <w:szCs w:val="18"/>
          <w:lang w:eastAsia="en-US"/>
        </w:rPr>
        <w:t>0</w:t>
      </w:r>
      <w:r w:rsidR="00A83264" w:rsidRPr="006042D6">
        <w:rPr>
          <w:rFonts w:ascii="Century Gothic" w:eastAsia="Calibri" w:hAnsi="Century Gothic"/>
          <w:sz w:val="18"/>
          <w:szCs w:val="18"/>
          <w:lang w:eastAsia="en-US"/>
        </w:rPr>
        <w:t>65 (Ley de Pensiones).</w:t>
      </w:r>
    </w:p>
    <w:p w:rsidR="00CA527A" w:rsidRPr="006042D6" w:rsidRDefault="00CA527A" w:rsidP="00515BDD">
      <w:pPr>
        <w:jc w:val="both"/>
        <w:rPr>
          <w:rFonts w:ascii="Century Gothic" w:hAnsi="Century Gothic" w:cs="Calibri"/>
          <w:b/>
          <w:bCs/>
          <w:color w:val="5F497A"/>
          <w:sz w:val="18"/>
          <w:szCs w:val="18"/>
        </w:rPr>
      </w:pPr>
    </w:p>
    <w:p w:rsidR="00023896"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4</w:t>
      </w:r>
      <w:r w:rsidRPr="006D4A58">
        <w:rPr>
          <w:rFonts w:ascii="Century Gothic" w:hAnsi="Century Gothic" w:cs="Calibri"/>
          <w:b/>
          <w:bCs/>
          <w:color w:val="5F497A"/>
          <w:sz w:val="20"/>
          <w:szCs w:val="20"/>
        </w:rPr>
        <w:t xml:space="preserve">) </w:t>
      </w:r>
      <w:r w:rsidR="00A83264">
        <w:rPr>
          <w:rFonts w:ascii="Century Gothic" w:hAnsi="Century Gothic" w:cs="Calibri"/>
          <w:b/>
          <w:bCs/>
          <w:color w:val="5F497A"/>
          <w:sz w:val="20"/>
          <w:szCs w:val="20"/>
        </w:rPr>
        <w:t>O</w:t>
      </w:r>
      <w:r w:rsidR="002429B6" w:rsidRPr="006D4A58">
        <w:rPr>
          <w:rFonts w:ascii="Century Gothic" w:hAnsi="Century Gothic" w:cs="Calibri"/>
          <w:b/>
          <w:bCs/>
          <w:color w:val="5F497A"/>
          <w:sz w:val="20"/>
          <w:szCs w:val="20"/>
        </w:rPr>
        <w:t>bligaciones</w:t>
      </w:r>
    </w:p>
    <w:p w:rsidR="008342ED" w:rsidRPr="006D4A58" w:rsidRDefault="008342ED" w:rsidP="00515BDD">
      <w:pPr>
        <w:autoSpaceDE w:val="0"/>
        <w:autoSpaceDN w:val="0"/>
        <w:adjustRightInd w:val="0"/>
        <w:ind w:left="709"/>
        <w:jc w:val="both"/>
        <w:rPr>
          <w:rFonts w:ascii="Century Gothic" w:eastAsia="Calibri" w:hAnsi="Century Gothic" w:cs="Arial"/>
          <w:b/>
          <w:sz w:val="14"/>
          <w:szCs w:val="18"/>
          <w:lang w:eastAsia="en-US"/>
        </w:rPr>
      </w:pPr>
    </w:p>
    <w:p w:rsidR="002429B6" w:rsidRPr="006042D6" w:rsidRDefault="002429B6" w:rsidP="00A83264">
      <w:pPr>
        <w:autoSpaceDE w:val="0"/>
        <w:autoSpaceDN w:val="0"/>
        <w:adjustRightInd w:val="0"/>
        <w:ind w:left="708"/>
        <w:jc w:val="both"/>
        <w:rPr>
          <w:rFonts w:ascii="Century Gothic" w:eastAsia="Calibri" w:hAnsi="Century Gothic"/>
          <w:sz w:val="18"/>
          <w:szCs w:val="18"/>
          <w:lang w:eastAsia="en-US"/>
        </w:rPr>
      </w:pPr>
      <w:r w:rsidRPr="006042D6">
        <w:rPr>
          <w:rFonts w:ascii="Century Gothic" w:eastAsia="Calibri" w:hAnsi="Century Gothic" w:cs="Arial"/>
          <w:sz w:val="18"/>
          <w:szCs w:val="18"/>
          <w:lang w:eastAsia="en-US"/>
        </w:rPr>
        <w:t xml:space="preserve">El consultor adjudicado </w:t>
      </w:r>
      <w:r w:rsidRPr="006042D6">
        <w:rPr>
          <w:rFonts w:ascii="Century Gothic" w:eastAsia="Calibri" w:hAnsi="Century Gothic"/>
          <w:sz w:val="18"/>
          <w:szCs w:val="18"/>
          <w:lang w:eastAsia="en-US"/>
        </w:rPr>
        <w:t>se encuentra obligado a contribuir como Asegurado Independiente pagando el Aporte del Asegurado, el Aporte</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Solidario del Asegurado, la prima por Riesgo Común, la prima por Riesgo Laboral y la Comisión</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deducidas del Total Mensual</w:t>
      </w:r>
      <w:r w:rsidR="009A0986" w:rsidRPr="006042D6">
        <w:rPr>
          <w:rFonts w:ascii="Century Gothic" w:eastAsia="Calibri" w:hAnsi="Century Gothic"/>
          <w:sz w:val="18"/>
          <w:szCs w:val="18"/>
          <w:lang w:eastAsia="en-US"/>
        </w:rPr>
        <w:t xml:space="preserve">, </w:t>
      </w:r>
      <w:r w:rsidR="00B77010" w:rsidRPr="006042D6">
        <w:rPr>
          <w:rFonts w:ascii="Century Gothic" w:eastAsia="Calibri" w:hAnsi="Century Gothic"/>
          <w:sz w:val="18"/>
          <w:szCs w:val="18"/>
          <w:lang w:eastAsia="en-US"/>
        </w:rPr>
        <w:t>en cumplimiento a lo establecido en</w:t>
      </w:r>
      <w:r w:rsidR="009A0986" w:rsidRPr="006042D6">
        <w:rPr>
          <w:rFonts w:ascii="Century Gothic" w:eastAsia="Calibri" w:hAnsi="Century Gothic"/>
          <w:sz w:val="18"/>
          <w:szCs w:val="18"/>
          <w:lang w:eastAsia="en-US"/>
        </w:rPr>
        <w:t xml:space="preserve"> la Ley Nº </w:t>
      </w:r>
      <w:r w:rsidR="00A36E6E">
        <w:rPr>
          <w:rFonts w:ascii="Century Gothic" w:eastAsia="Calibri" w:hAnsi="Century Gothic"/>
          <w:sz w:val="18"/>
          <w:szCs w:val="18"/>
          <w:lang w:eastAsia="en-US"/>
        </w:rPr>
        <w:t>0</w:t>
      </w:r>
      <w:r w:rsidR="00A83264">
        <w:rPr>
          <w:rFonts w:ascii="Century Gothic" w:eastAsia="Calibri" w:hAnsi="Century Gothic"/>
          <w:sz w:val="18"/>
          <w:szCs w:val="18"/>
          <w:lang w:eastAsia="en-US"/>
        </w:rPr>
        <w:t>65</w:t>
      </w:r>
      <w:r w:rsidR="00DE22C5" w:rsidRPr="006042D6">
        <w:rPr>
          <w:rFonts w:ascii="Century Gothic" w:eastAsia="Calibri" w:hAnsi="Century Gothic"/>
          <w:sz w:val="18"/>
          <w:szCs w:val="18"/>
          <w:lang w:eastAsia="en-US"/>
        </w:rPr>
        <w:t>.</w:t>
      </w:r>
    </w:p>
    <w:p w:rsidR="00CA527A" w:rsidRPr="006042D6" w:rsidRDefault="00103F14" w:rsidP="00515BDD">
      <w:pPr>
        <w:jc w:val="both"/>
        <w:rPr>
          <w:rFonts w:ascii="Century Gothic" w:hAnsi="Century Gothic" w:cs="Calibri"/>
          <w:b/>
          <w:bCs/>
          <w:color w:val="5F497A"/>
          <w:sz w:val="18"/>
          <w:szCs w:val="18"/>
        </w:rPr>
      </w:pPr>
      <w:r>
        <w:rPr>
          <w:rFonts w:ascii="Century Gothic" w:hAnsi="Century Gothic" w:cs="Calibri"/>
          <w:b/>
          <w:bCs/>
          <w:color w:val="5F497A"/>
          <w:sz w:val="18"/>
          <w:szCs w:val="18"/>
        </w:rPr>
        <w:t xml:space="preserve"> </w:t>
      </w: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5</w:t>
      </w:r>
      <w:r w:rsidR="00023896" w:rsidRPr="006D4A58">
        <w:rPr>
          <w:rFonts w:ascii="Century Gothic" w:hAnsi="Century Gothic" w:cs="Calibri"/>
          <w:b/>
          <w:bCs/>
          <w:color w:val="5F497A"/>
          <w:sz w:val="20"/>
          <w:szCs w:val="20"/>
        </w:rPr>
        <w:t xml:space="preserve">) </w:t>
      </w:r>
      <w:r w:rsidR="009C14EA" w:rsidRPr="009C14EA">
        <w:rPr>
          <w:rFonts w:ascii="Century Gothic" w:hAnsi="Century Gothic" w:cs="Calibri"/>
          <w:b/>
          <w:bCs/>
          <w:color w:val="5F497A"/>
          <w:sz w:val="20"/>
          <w:szCs w:val="20"/>
        </w:rPr>
        <w:t>Lugar de prestación del servicio</w:t>
      </w:r>
    </w:p>
    <w:p w:rsidR="008342ED" w:rsidRPr="006D4A58" w:rsidRDefault="008342ED" w:rsidP="00515BDD">
      <w:pPr>
        <w:ind w:left="709"/>
        <w:jc w:val="both"/>
        <w:rPr>
          <w:rFonts w:ascii="Century Gothic" w:hAnsi="Century Gothic" w:cs="Calibri"/>
          <w:bCs/>
          <w:color w:val="000000"/>
          <w:sz w:val="14"/>
          <w:szCs w:val="18"/>
        </w:rPr>
      </w:pPr>
    </w:p>
    <w:p w:rsidR="002F30ED" w:rsidRPr="006042D6" w:rsidRDefault="00CA527A" w:rsidP="00515BDD">
      <w:pPr>
        <w:ind w:left="709"/>
        <w:jc w:val="both"/>
        <w:rPr>
          <w:rFonts w:ascii="Century Gothic" w:hAnsi="Century Gothic" w:cs="Calibri"/>
          <w:bCs/>
          <w:color w:val="000000"/>
          <w:sz w:val="18"/>
          <w:szCs w:val="18"/>
        </w:rPr>
      </w:pPr>
      <w:r w:rsidRPr="006042D6">
        <w:rPr>
          <w:rFonts w:ascii="Century Gothic" w:hAnsi="Century Gothic" w:cs="Calibri"/>
          <w:bCs/>
          <w:color w:val="000000"/>
          <w:sz w:val="18"/>
          <w:szCs w:val="18"/>
        </w:rPr>
        <w:t xml:space="preserve">El </w:t>
      </w:r>
      <w:r w:rsidR="001A6109" w:rsidRPr="006042D6">
        <w:rPr>
          <w:rFonts w:ascii="Century Gothic" w:hAnsi="Century Gothic" w:cs="Calibri"/>
          <w:bCs/>
          <w:color w:val="000000"/>
          <w:sz w:val="18"/>
          <w:szCs w:val="18"/>
        </w:rPr>
        <w:t>consultor</w:t>
      </w:r>
      <w:r w:rsidRPr="006042D6">
        <w:rPr>
          <w:rFonts w:ascii="Century Gothic" w:hAnsi="Century Gothic" w:cs="Calibri"/>
          <w:bCs/>
          <w:color w:val="000000"/>
          <w:sz w:val="18"/>
          <w:szCs w:val="18"/>
        </w:rPr>
        <w:t xml:space="preserve"> desarrollará </w:t>
      </w:r>
      <w:r w:rsidRPr="00F447F9">
        <w:rPr>
          <w:rFonts w:ascii="Century Gothic" w:hAnsi="Century Gothic" w:cs="Calibri"/>
          <w:bCs/>
          <w:color w:val="000000"/>
          <w:sz w:val="18"/>
          <w:szCs w:val="18"/>
        </w:rPr>
        <w:t>sus actividade</w:t>
      </w:r>
      <w:r w:rsidR="00627072" w:rsidRPr="00F447F9">
        <w:rPr>
          <w:rFonts w:ascii="Century Gothic" w:hAnsi="Century Gothic" w:cs="Calibri"/>
          <w:bCs/>
          <w:color w:val="000000"/>
          <w:sz w:val="18"/>
          <w:szCs w:val="18"/>
        </w:rPr>
        <w:t>s laborales, en dependencias del</w:t>
      </w:r>
      <w:r w:rsidRPr="00F447F9">
        <w:rPr>
          <w:rFonts w:ascii="Century Gothic" w:hAnsi="Century Gothic" w:cs="Calibri"/>
          <w:bCs/>
          <w:color w:val="000000"/>
          <w:sz w:val="18"/>
          <w:szCs w:val="18"/>
        </w:rPr>
        <w:t xml:space="preserve"> </w:t>
      </w:r>
      <w:r w:rsidR="000C5620" w:rsidRPr="00F447F9">
        <w:rPr>
          <w:rFonts w:ascii="Century Gothic" w:hAnsi="Century Gothic" w:cs="Calibri"/>
          <w:bCs/>
          <w:color w:val="000000"/>
          <w:sz w:val="18"/>
          <w:szCs w:val="18"/>
        </w:rPr>
        <w:t xml:space="preserve">Servicio de Registro Cívico </w:t>
      </w:r>
      <w:r w:rsidR="00F447F9" w:rsidRPr="00F447F9">
        <w:rPr>
          <w:rFonts w:ascii="Century Gothic" w:hAnsi="Century Gothic" w:cs="Calibri"/>
          <w:bCs/>
          <w:color w:val="000000"/>
          <w:sz w:val="18"/>
          <w:szCs w:val="18"/>
        </w:rPr>
        <w:t>de</w:t>
      </w:r>
      <w:r w:rsidR="00340FFB">
        <w:rPr>
          <w:rFonts w:ascii="Century Gothic" w:hAnsi="Century Gothic" w:cs="Calibri"/>
          <w:bCs/>
          <w:color w:val="000000"/>
          <w:sz w:val="18"/>
          <w:szCs w:val="18"/>
        </w:rPr>
        <w:t xml:space="preserve"> Oruro con </w:t>
      </w:r>
      <w:r w:rsidR="00EB53FA" w:rsidRPr="006042D6">
        <w:rPr>
          <w:rFonts w:ascii="Century Gothic" w:hAnsi="Century Gothic" w:cs="Calibri"/>
          <w:bCs/>
          <w:color w:val="000000"/>
          <w:sz w:val="18"/>
          <w:szCs w:val="18"/>
        </w:rPr>
        <w:t>dedi</w:t>
      </w:r>
      <w:r w:rsidR="002F73A2">
        <w:rPr>
          <w:rFonts w:ascii="Century Gothic" w:hAnsi="Century Gothic" w:cs="Calibri"/>
          <w:bCs/>
          <w:color w:val="000000"/>
          <w:sz w:val="18"/>
          <w:szCs w:val="18"/>
        </w:rPr>
        <w:t>cación exclusiva</w:t>
      </w:r>
      <w:r w:rsidR="00EB53FA" w:rsidRPr="006042D6">
        <w:rPr>
          <w:rFonts w:ascii="Century Gothic" w:hAnsi="Century Gothic" w:cs="Calibri"/>
          <w:bCs/>
          <w:color w:val="000000"/>
          <w:sz w:val="18"/>
          <w:szCs w:val="18"/>
        </w:rPr>
        <w:t xml:space="preserve"> </w:t>
      </w:r>
      <w:r w:rsidR="00C52D96">
        <w:rPr>
          <w:rFonts w:ascii="Century Gothic" w:hAnsi="Century Gothic" w:cs="Calibri"/>
          <w:bCs/>
          <w:color w:val="000000"/>
          <w:sz w:val="18"/>
          <w:szCs w:val="18"/>
        </w:rPr>
        <w:t xml:space="preserve">y disposición de viajes </w:t>
      </w:r>
      <w:r w:rsidR="00EB53FA" w:rsidRPr="006042D6">
        <w:rPr>
          <w:rFonts w:ascii="Century Gothic" w:hAnsi="Century Gothic" w:cs="Calibri"/>
          <w:bCs/>
          <w:color w:val="000000"/>
          <w:sz w:val="18"/>
          <w:szCs w:val="18"/>
        </w:rPr>
        <w:t>establecido</w:t>
      </w:r>
      <w:r w:rsidR="00C52D96">
        <w:rPr>
          <w:rFonts w:ascii="Century Gothic" w:hAnsi="Century Gothic" w:cs="Calibri"/>
          <w:bCs/>
          <w:color w:val="000000"/>
          <w:sz w:val="18"/>
          <w:szCs w:val="18"/>
        </w:rPr>
        <w:t>s</w:t>
      </w:r>
      <w:r w:rsidR="00EB53FA" w:rsidRPr="006042D6">
        <w:rPr>
          <w:rFonts w:ascii="Century Gothic" w:hAnsi="Century Gothic" w:cs="Calibri"/>
          <w:bCs/>
          <w:color w:val="000000"/>
          <w:sz w:val="18"/>
          <w:szCs w:val="18"/>
        </w:rPr>
        <w:t xml:space="preserve"> por la entidad.</w:t>
      </w:r>
    </w:p>
    <w:p w:rsidR="00627072" w:rsidRPr="006042D6" w:rsidRDefault="00627072" w:rsidP="00515BDD">
      <w:pPr>
        <w:jc w:val="both"/>
        <w:rPr>
          <w:rFonts w:ascii="Century Gothic" w:hAnsi="Century Gothic" w:cs="Calibri"/>
          <w:b/>
          <w:bCs/>
          <w:color w:val="5F497A"/>
          <w:sz w:val="18"/>
          <w:szCs w:val="18"/>
        </w:rPr>
      </w:pP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6</w:t>
      </w:r>
      <w:r w:rsidR="00B77010" w:rsidRPr="006D4A58">
        <w:rPr>
          <w:rFonts w:ascii="Century Gothic" w:hAnsi="Century Gothic" w:cs="Calibri"/>
          <w:b/>
          <w:bCs/>
          <w:color w:val="5F497A"/>
          <w:sz w:val="20"/>
          <w:szCs w:val="20"/>
        </w:rPr>
        <w:t>)</w:t>
      </w:r>
      <w:r w:rsidR="00023896" w:rsidRPr="006D4A58">
        <w:rPr>
          <w:rFonts w:ascii="Century Gothic" w:hAnsi="Century Gothic" w:cs="Calibri"/>
          <w:b/>
          <w:bCs/>
          <w:color w:val="5F497A"/>
          <w:sz w:val="20"/>
          <w:szCs w:val="20"/>
        </w:rPr>
        <w:t xml:space="preserve"> Informes de actividades</w:t>
      </w:r>
    </w:p>
    <w:p w:rsidR="00627072" w:rsidRPr="006D4A58" w:rsidRDefault="00627072" w:rsidP="00515BDD">
      <w:pPr>
        <w:jc w:val="both"/>
        <w:rPr>
          <w:rFonts w:ascii="Century Gothic" w:hAnsi="Century Gothic" w:cs="Calibri"/>
          <w:b/>
          <w:bCs/>
          <w:color w:val="5F497A"/>
          <w:sz w:val="14"/>
          <w:szCs w:val="18"/>
        </w:rPr>
      </w:pPr>
    </w:p>
    <w:p w:rsidR="00B77010" w:rsidRPr="006042D6" w:rsidRDefault="00B77010" w:rsidP="00B7701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6042D6">
        <w:rPr>
          <w:rFonts w:ascii="Century Gothic" w:eastAsia="Calibri" w:hAnsi="Century Gothic" w:cs="Arial"/>
          <w:sz w:val="18"/>
          <w:szCs w:val="18"/>
          <w:lang w:eastAsia="en-US"/>
        </w:rPr>
        <w:lastRenderedPageBreak/>
        <w:t xml:space="preserve">El consultor deberá presentar </w:t>
      </w:r>
      <w:r w:rsidR="00AD3187">
        <w:rPr>
          <w:rFonts w:ascii="Century Gothic" w:eastAsia="Calibri" w:hAnsi="Century Gothic" w:cs="Arial"/>
          <w:sz w:val="18"/>
          <w:szCs w:val="18"/>
          <w:lang w:eastAsia="en-US"/>
        </w:rPr>
        <w:t xml:space="preserve">un </w:t>
      </w:r>
      <w:r w:rsidRPr="006042D6">
        <w:rPr>
          <w:rFonts w:ascii="Century Gothic" w:eastAsia="Calibri" w:hAnsi="Century Gothic" w:cs="Arial"/>
          <w:sz w:val="18"/>
          <w:szCs w:val="18"/>
          <w:lang w:eastAsia="en-US"/>
        </w:rPr>
        <w:t xml:space="preserve">Informe </w:t>
      </w:r>
      <w:r w:rsidR="00AD3187">
        <w:rPr>
          <w:rFonts w:ascii="Century Gothic" w:eastAsia="Calibri" w:hAnsi="Century Gothic" w:cs="Arial"/>
          <w:sz w:val="18"/>
          <w:szCs w:val="18"/>
          <w:lang w:eastAsia="en-US"/>
        </w:rPr>
        <w:t>Final</w:t>
      </w:r>
      <w:r w:rsidRPr="006042D6">
        <w:rPr>
          <w:rFonts w:ascii="Century Gothic" w:eastAsia="Calibri" w:hAnsi="Century Gothic" w:cs="Arial"/>
          <w:sz w:val="18"/>
          <w:szCs w:val="18"/>
          <w:lang w:eastAsia="en-US"/>
        </w:rPr>
        <w:t xml:space="preserve"> </w:t>
      </w:r>
      <w:r w:rsidR="00A83264">
        <w:rPr>
          <w:rFonts w:ascii="Century Gothic" w:eastAsia="Calibri" w:hAnsi="Century Gothic" w:cs="Arial"/>
          <w:sz w:val="18"/>
          <w:szCs w:val="18"/>
          <w:lang w:eastAsia="en-US"/>
        </w:rPr>
        <w:t>respecto a la prestación del</w:t>
      </w:r>
      <w:r w:rsidRPr="006042D6">
        <w:rPr>
          <w:rFonts w:ascii="Century Gothic" w:eastAsia="Calibri" w:hAnsi="Century Gothic" w:cs="Arial"/>
          <w:sz w:val="18"/>
          <w:szCs w:val="18"/>
          <w:lang w:eastAsia="en-US"/>
        </w:rPr>
        <w:t xml:space="preserve"> servicio.</w:t>
      </w:r>
    </w:p>
    <w:p w:rsidR="00627072" w:rsidRPr="006042D6" w:rsidRDefault="00627072" w:rsidP="00B7701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6042D6">
        <w:rPr>
          <w:rFonts w:ascii="Century Gothic" w:eastAsia="Calibri" w:hAnsi="Century Gothic" w:cs="Arial"/>
          <w:sz w:val="18"/>
          <w:szCs w:val="18"/>
          <w:lang w:eastAsia="en-US"/>
        </w:rPr>
        <w:t>El plazo para la presentación del informe final es de (5) ci</w:t>
      </w:r>
      <w:r w:rsidR="000B38A9">
        <w:rPr>
          <w:rFonts w:ascii="Century Gothic" w:eastAsia="Calibri" w:hAnsi="Century Gothic" w:cs="Arial"/>
          <w:sz w:val="18"/>
          <w:szCs w:val="18"/>
          <w:lang w:eastAsia="en-US"/>
        </w:rPr>
        <w:t xml:space="preserve">nco días hábiles posteriores a la conclusión </w:t>
      </w:r>
      <w:r w:rsidRPr="006042D6">
        <w:rPr>
          <w:rFonts w:ascii="Century Gothic" w:eastAsia="Calibri" w:hAnsi="Century Gothic" w:cs="Arial"/>
          <w:sz w:val="18"/>
          <w:szCs w:val="18"/>
          <w:lang w:eastAsia="en-US"/>
        </w:rPr>
        <w:t>de la prestación del servicio de consultoría.</w:t>
      </w:r>
    </w:p>
    <w:p w:rsidR="009C14EA" w:rsidRPr="007A5868" w:rsidRDefault="009C14EA" w:rsidP="009C14EA">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6042D6">
        <w:rPr>
          <w:rFonts w:ascii="Century Gothic" w:eastAsia="Calibri" w:hAnsi="Century Gothic" w:cs="Arial"/>
          <w:sz w:val="18"/>
          <w:szCs w:val="18"/>
          <w:lang w:eastAsia="en-US"/>
        </w:rPr>
        <w:t xml:space="preserve">Se requerirá </w:t>
      </w:r>
      <w:r>
        <w:rPr>
          <w:rFonts w:ascii="Century Gothic" w:eastAsia="Calibri" w:hAnsi="Century Gothic" w:cs="Arial"/>
          <w:sz w:val="18"/>
          <w:szCs w:val="18"/>
          <w:lang w:eastAsia="en-US"/>
        </w:rPr>
        <w:t xml:space="preserve">conformidad </w:t>
      </w:r>
      <w:r w:rsidRPr="006042D6">
        <w:rPr>
          <w:rFonts w:ascii="Century Gothic" w:eastAsia="Calibri" w:hAnsi="Century Gothic" w:cs="Arial"/>
          <w:sz w:val="18"/>
          <w:szCs w:val="18"/>
          <w:lang w:eastAsia="en-US"/>
        </w:rPr>
        <w:t xml:space="preserve">de la Contraparte </w:t>
      </w:r>
      <w:r>
        <w:rPr>
          <w:rFonts w:ascii="Century Gothic" w:eastAsia="Calibri" w:hAnsi="Century Gothic" w:cs="Arial"/>
          <w:sz w:val="18"/>
          <w:szCs w:val="18"/>
          <w:lang w:eastAsia="en-US"/>
        </w:rPr>
        <w:t xml:space="preserve">o Responsable de recepción,  </w:t>
      </w:r>
      <w:r w:rsidRPr="006042D6">
        <w:rPr>
          <w:rFonts w:ascii="Century Gothic" w:eastAsia="Calibri" w:hAnsi="Century Gothic" w:cs="Arial"/>
          <w:sz w:val="18"/>
          <w:szCs w:val="18"/>
          <w:lang w:eastAsia="en-US"/>
        </w:rPr>
        <w:t>para efectuar el pago.</w:t>
      </w:r>
    </w:p>
    <w:p w:rsidR="002F30ED" w:rsidRPr="006042D6" w:rsidRDefault="002F30ED" w:rsidP="00515BDD">
      <w:pPr>
        <w:autoSpaceDE w:val="0"/>
        <w:autoSpaceDN w:val="0"/>
        <w:adjustRightInd w:val="0"/>
        <w:jc w:val="both"/>
        <w:rPr>
          <w:rFonts w:ascii="Century Gothic" w:eastAsia="Calibri" w:hAnsi="Century Gothic" w:cs="Arial"/>
          <w:sz w:val="18"/>
          <w:szCs w:val="18"/>
          <w:lang w:eastAsia="en-US"/>
        </w:rPr>
      </w:pPr>
    </w:p>
    <w:p w:rsidR="00023896" w:rsidRPr="006D4A58" w:rsidRDefault="005669DB" w:rsidP="000460FB">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9C14EA">
        <w:rPr>
          <w:rFonts w:ascii="Century Gothic" w:hAnsi="Century Gothic" w:cs="Calibri"/>
          <w:b/>
          <w:bCs/>
          <w:color w:val="5F497A"/>
          <w:sz w:val="20"/>
          <w:szCs w:val="20"/>
        </w:rPr>
        <w:t>7</w:t>
      </w:r>
      <w:r w:rsidR="00023896" w:rsidRPr="006D4A58">
        <w:rPr>
          <w:rFonts w:ascii="Century Gothic" w:hAnsi="Century Gothic" w:cs="Calibri"/>
          <w:b/>
          <w:bCs/>
          <w:color w:val="5F497A"/>
          <w:sz w:val="20"/>
          <w:szCs w:val="20"/>
        </w:rPr>
        <w:t xml:space="preserve">).- Contraparte </w:t>
      </w:r>
    </w:p>
    <w:p w:rsidR="009C14EA" w:rsidRDefault="009C14EA" w:rsidP="009C14EA">
      <w:pPr>
        <w:pStyle w:val="Prrafodelista"/>
        <w:autoSpaceDE w:val="0"/>
        <w:autoSpaceDN w:val="0"/>
        <w:adjustRightInd w:val="0"/>
        <w:ind w:left="1428"/>
        <w:jc w:val="both"/>
        <w:rPr>
          <w:rFonts w:ascii="Century Gothic" w:eastAsia="Calibri" w:hAnsi="Century Gothic" w:cs="Arial"/>
          <w:color w:val="000000"/>
          <w:sz w:val="14"/>
          <w:szCs w:val="18"/>
          <w:lang w:eastAsia="en-US"/>
        </w:rPr>
      </w:pPr>
    </w:p>
    <w:p w:rsidR="00EA51D7" w:rsidRPr="006042D6" w:rsidRDefault="009C14EA" w:rsidP="009C14EA">
      <w:pPr>
        <w:pStyle w:val="Prrafodelista"/>
        <w:autoSpaceDE w:val="0"/>
        <w:autoSpaceDN w:val="0"/>
        <w:adjustRightInd w:val="0"/>
        <w:ind w:left="1428"/>
        <w:jc w:val="both"/>
        <w:rPr>
          <w:rFonts w:ascii="Century Gothic" w:eastAsia="Calibri" w:hAnsi="Century Gothic" w:cs="Arial"/>
          <w:color w:val="000000"/>
          <w:sz w:val="18"/>
          <w:szCs w:val="18"/>
          <w:lang w:eastAsia="en-US"/>
        </w:rPr>
      </w:pPr>
      <w:r>
        <w:rPr>
          <w:rFonts w:ascii="Century Gothic" w:eastAsia="Calibri" w:hAnsi="Century Gothic" w:cs="Arial"/>
          <w:color w:val="000000"/>
          <w:sz w:val="18"/>
          <w:szCs w:val="18"/>
          <w:lang w:eastAsia="en-US"/>
        </w:rPr>
        <w:t xml:space="preserve">El </w:t>
      </w:r>
      <w:r w:rsidR="002F30ED" w:rsidRPr="006042D6">
        <w:rPr>
          <w:rFonts w:ascii="Century Gothic" w:eastAsia="Calibri" w:hAnsi="Century Gothic" w:cs="Arial"/>
          <w:color w:val="000000"/>
          <w:sz w:val="18"/>
          <w:szCs w:val="18"/>
          <w:lang w:eastAsia="en-US"/>
        </w:rPr>
        <w:t xml:space="preserve"> </w:t>
      </w:r>
      <w:r w:rsidR="002F73A2">
        <w:rPr>
          <w:rFonts w:ascii="Century Gothic" w:eastAsia="Calibri" w:hAnsi="Century Gothic" w:cs="Arial"/>
          <w:color w:val="000000"/>
          <w:sz w:val="18"/>
          <w:szCs w:val="18"/>
          <w:lang w:eastAsia="en-US"/>
        </w:rPr>
        <w:t>Servicio de Registro Cívico</w:t>
      </w:r>
      <w:r w:rsidR="00EA51D7" w:rsidRPr="006042D6">
        <w:rPr>
          <w:rFonts w:ascii="Century Gothic" w:eastAsia="Calibri" w:hAnsi="Century Gothic" w:cs="Arial"/>
          <w:color w:val="000000"/>
          <w:sz w:val="18"/>
          <w:szCs w:val="18"/>
          <w:lang w:eastAsia="en-US"/>
        </w:rPr>
        <w:t>, se encargara de realizar el seguimiento al servicio de consultoría contratado, a cuyo efecto, realizara las siguientes funciones:</w:t>
      </w:r>
    </w:p>
    <w:p w:rsidR="00EA51D7" w:rsidRPr="006042D6" w:rsidRDefault="00EA51D7" w:rsidP="00515BDD">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Supervisar y aprobar el trabajo asignado al consultor.</w:t>
      </w:r>
    </w:p>
    <w:p w:rsidR="00EA51D7" w:rsidRPr="006042D6" w:rsidRDefault="00EA51D7" w:rsidP="00515BDD">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Aprobar los informes mensuales y final de actividades de la consultoría.</w:t>
      </w:r>
    </w:p>
    <w:p w:rsidR="00EA51D7" w:rsidRDefault="00EA51D7" w:rsidP="00515BDD">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Verificar el cumplimiento de lo establecido en el contrato</w:t>
      </w:r>
      <w:r w:rsidR="005B7777">
        <w:rPr>
          <w:rFonts w:ascii="Century Gothic" w:eastAsia="Calibri" w:hAnsi="Century Gothic" w:cs="Arial"/>
          <w:color w:val="000000"/>
          <w:sz w:val="18"/>
          <w:szCs w:val="18"/>
          <w:lang w:eastAsia="en-US"/>
        </w:rPr>
        <w:t>.</w:t>
      </w:r>
    </w:p>
    <w:p w:rsidR="009C14EA" w:rsidRPr="006042D6" w:rsidRDefault="009C14EA" w:rsidP="009C14EA">
      <w:pPr>
        <w:pStyle w:val="Prrafodelista"/>
        <w:autoSpaceDE w:val="0"/>
        <w:autoSpaceDN w:val="0"/>
        <w:adjustRightInd w:val="0"/>
        <w:ind w:left="2148"/>
        <w:jc w:val="both"/>
        <w:rPr>
          <w:rFonts w:ascii="Century Gothic" w:eastAsia="Calibri" w:hAnsi="Century Gothic" w:cs="Arial"/>
          <w:color w:val="000000"/>
          <w:sz w:val="18"/>
          <w:szCs w:val="18"/>
          <w:lang w:eastAsia="en-US"/>
        </w:rPr>
      </w:pPr>
    </w:p>
    <w:p w:rsidR="009C14EA" w:rsidRDefault="009C14EA" w:rsidP="009C14EA">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Asimismo, la Contraparte</w:t>
      </w:r>
      <w:r>
        <w:rPr>
          <w:rFonts w:ascii="Century Gothic" w:eastAsia="Calibri" w:hAnsi="Century Gothic" w:cs="Arial"/>
          <w:color w:val="000000"/>
          <w:sz w:val="18"/>
          <w:szCs w:val="18"/>
          <w:lang w:eastAsia="en-US"/>
        </w:rPr>
        <w:t xml:space="preserve"> o Responsable de recepción</w:t>
      </w:r>
      <w:r w:rsidRPr="006042D6">
        <w:rPr>
          <w:rFonts w:ascii="Century Gothic" w:eastAsia="Calibri" w:hAnsi="Century Gothic" w:cs="Arial"/>
          <w:color w:val="000000"/>
          <w:sz w:val="18"/>
          <w:szCs w:val="18"/>
          <w:lang w:eastAsia="en-US"/>
        </w:rPr>
        <w:t xml:space="preserve"> del </w:t>
      </w:r>
      <w:r>
        <w:rPr>
          <w:rFonts w:ascii="Century Gothic" w:eastAsia="Calibri" w:hAnsi="Century Gothic" w:cs="Arial"/>
          <w:color w:val="000000"/>
          <w:sz w:val="18"/>
          <w:szCs w:val="18"/>
          <w:lang w:eastAsia="en-US"/>
        </w:rPr>
        <w:t xml:space="preserve">Servicio de Registro Cívico </w:t>
      </w:r>
      <w:r w:rsidRPr="006042D6">
        <w:rPr>
          <w:rFonts w:ascii="Century Gothic" w:eastAsia="Calibri" w:hAnsi="Century Gothic" w:cs="Arial"/>
          <w:color w:val="000000"/>
          <w:sz w:val="18"/>
          <w:szCs w:val="18"/>
          <w:lang w:eastAsia="en-US"/>
        </w:rPr>
        <w:t>será responsable por los resultados obtenidos a la conclusión de</w:t>
      </w:r>
      <w:r>
        <w:rPr>
          <w:rFonts w:ascii="Century Gothic" w:eastAsia="Calibri" w:hAnsi="Century Gothic" w:cs="Arial"/>
          <w:color w:val="000000"/>
          <w:sz w:val="18"/>
          <w:szCs w:val="18"/>
          <w:lang w:eastAsia="en-US"/>
        </w:rPr>
        <w:t xml:space="preserve"> </w:t>
      </w:r>
      <w:r w:rsidRPr="006042D6">
        <w:rPr>
          <w:rFonts w:ascii="Century Gothic" w:eastAsia="Calibri" w:hAnsi="Century Gothic" w:cs="Arial"/>
          <w:color w:val="000000"/>
          <w:sz w:val="18"/>
          <w:szCs w:val="18"/>
          <w:lang w:eastAsia="en-US"/>
        </w:rPr>
        <w:t>l</w:t>
      </w:r>
      <w:r>
        <w:rPr>
          <w:rFonts w:ascii="Century Gothic" w:eastAsia="Calibri" w:hAnsi="Century Gothic" w:cs="Arial"/>
          <w:color w:val="000000"/>
          <w:sz w:val="18"/>
          <w:szCs w:val="18"/>
          <w:lang w:eastAsia="en-US"/>
        </w:rPr>
        <w:t>a prestación del</w:t>
      </w:r>
      <w:r w:rsidRPr="006042D6">
        <w:rPr>
          <w:rFonts w:ascii="Century Gothic" w:eastAsia="Calibri" w:hAnsi="Century Gothic" w:cs="Arial"/>
          <w:color w:val="000000"/>
          <w:sz w:val="18"/>
          <w:szCs w:val="18"/>
          <w:lang w:eastAsia="en-US"/>
        </w:rPr>
        <w:t xml:space="preserve"> servicio.</w:t>
      </w:r>
    </w:p>
    <w:p w:rsidR="00FD794F" w:rsidRPr="006042D6" w:rsidRDefault="00FD794F" w:rsidP="00FD794F">
      <w:pPr>
        <w:autoSpaceDE w:val="0"/>
        <w:autoSpaceDN w:val="0"/>
        <w:adjustRightInd w:val="0"/>
        <w:ind w:left="1068"/>
        <w:jc w:val="both"/>
        <w:rPr>
          <w:rFonts w:ascii="Century Gothic" w:eastAsia="Calibri" w:hAnsi="Century Gothic" w:cs="Arial"/>
          <w:sz w:val="18"/>
          <w:szCs w:val="18"/>
          <w:lang w:eastAsia="en-US"/>
        </w:rPr>
      </w:pPr>
    </w:p>
    <w:p w:rsidR="005A3944" w:rsidRPr="006042D6" w:rsidRDefault="005A3944" w:rsidP="005A3944">
      <w:pPr>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Declaramos de manera expresa, que las funciones que desempeñara el consultor individual de línea, guardan relación con los objetivos y operaciones de</w:t>
      </w:r>
      <w:r w:rsidR="00252177">
        <w:rPr>
          <w:rFonts w:ascii="Century Gothic" w:hAnsi="Century Gothic" w:cs="Calibri"/>
          <w:color w:val="000000"/>
          <w:sz w:val="18"/>
          <w:szCs w:val="18"/>
        </w:rPr>
        <w:t>l Servicio de Registro Cívico</w:t>
      </w:r>
      <w:r w:rsidRPr="006042D6">
        <w:rPr>
          <w:rFonts w:ascii="Century Gothic" w:hAnsi="Century Gothic" w:cs="Calibri"/>
          <w:color w:val="000000"/>
          <w:sz w:val="18"/>
          <w:szCs w:val="18"/>
        </w:rPr>
        <w:t>.</w:t>
      </w:r>
    </w:p>
    <w:p w:rsidR="005A3944" w:rsidRPr="006042D6" w:rsidRDefault="005A3944"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F447F9" w:rsidRPr="006042D6" w:rsidRDefault="00F447F9"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Solicitado por: </w:t>
      </w:r>
      <w:r w:rsidRPr="006042D6">
        <w:rPr>
          <w:rFonts w:ascii="Century Gothic" w:hAnsi="Century Gothic" w:cs="Calibri"/>
          <w:color w:val="000000"/>
          <w:sz w:val="18"/>
          <w:szCs w:val="18"/>
        </w:rPr>
        <w:t xml:space="preserve">(Unidad </w:t>
      </w:r>
      <w:r w:rsidR="006D4A58">
        <w:rPr>
          <w:rFonts w:ascii="Century Gothic" w:hAnsi="Century Gothic" w:cs="Calibri"/>
          <w:color w:val="000000"/>
          <w:sz w:val="18"/>
          <w:szCs w:val="18"/>
        </w:rPr>
        <w:t>S</w:t>
      </w:r>
      <w:r w:rsidRPr="006042D6">
        <w:rPr>
          <w:rFonts w:ascii="Century Gothic" w:hAnsi="Century Gothic" w:cs="Calibri"/>
          <w:color w:val="000000"/>
          <w:sz w:val="18"/>
          <w:szCs w:val="18"/>
        </w:rPr>
        <w:t>olicitante)</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p w:rsidR="00FA5B44" w:rsidRDefault="00FA5B44"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Aprobado por: </w:t>
      </w:r>
      <w:r w:rsidRPr="006042D6">
        <w:rPr>
          <w:rFonts w:ascii="Century Gothic" w:hAnsi="Century Gothic" w:cs="Calibri"/>
          <w:color w:val="000000"/>
          <w:sz w:val="18"/>
          <w:szCs w:val="18"/>
        </w:rPr>
        <w:t xml:space="preserve">(Dirección </w:t>
      </w:r>
      <w:r w:rsidR="00A7511A">
        <w:rPr>
          <w:rFonts w:ascii="Century Gothic" w:hAnsi="Century Gothic" w:cs="Calibri"/>
          <w:color w:val="000000"/>
          <w:sz w:val="18"/>
          <w:szCs w:val="18"/>
        </w:rPr>
        <w:t>Departamental del SERECÍ</w:t>
      </w:r>
      <w:r w:rsidRPr="006042D6">
        <w:rPr>
          <w:rFonts w:ascii="Century Gothic" w:hAnsi="Century Gothic" w:cs="Calibri"/>
          <w:color w:val="000000"/>
          <w:sz w:val="18"/>
          <w:szCs w:val="18"/>
        </w:rPr>
        <w:t>)</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bookmarkStart w:id="0" w:name="_GoBack"/>
      <w:bookmarkEnd w:id="0"/>
    </w:p>
    <w:sectPr w:rsidR="005A3944" w:rsidRPr="006042D6" w:rsidSect="00A36E6E">
      <w:headerReference w:type="default" r:id="rId8"/>
      <w:footerReference w:type="default" r:id="rId9"/>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B93" w:rsidRDefault="00E42B93" w:rsidP="0043787D">
      <w:r>
        <w:separator/>
      </w:r>
    </w:p>
  </w:endnote>
  <w:endnote w:type="continuationSeparator" w:id="0">
    <w:p w:rsidR="00E42B93" w:rsidRDefault="00E42B93" w:rsidP="0043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F3" w:rsidRDefault="00294CF3">
    <w:pPr>
      <w:pStyle w:val="Piedepgina"/>
      <w:jc w:val="right"/>
    </w:pPr>
    <w:r>
      <w:fldChar w:fldCharType="begin"/>
    </w:r>
    <w:r>
      <w:instrText xml:space="preserve"> PAGE   \* MERGEFORMAT </w:instrText>
    </w:r>
    <w:r>
      <w:fldChar w:fldCharType="separate"/>
    </w:r>
    <w:r w:rsidR="00C52D96">
      <w:rPr>
        <w:noProof/>
      </w:rPr>
      <w:t>3</w:t>
    </w:r>
    <w:r>
      <w:fldChar w:fldCharType="end"/>
    </w:r>
  </w:p>
  <w:p w:rsidR="00294CF3" w:rsidRDefault="00294C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B93" w:rsidRDefault="00E42B93" w:rsidP="0043787D">
      <w:r>
        <w:separator/>
      </w:r>
    </w:p>
  </w:footnote>
  <w:footnote w:type="continuationSeparator" w:id="0">
    <w:p w:rsidR="00E42B93" w:rsidRDefault="00E42B93" w:rsidP="00437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87D" w:rsidRDefault="000C669E" w:rsidP="000C669E">
    <w:pPr>
      <w:pStyle w:val="Encabezado"/>
      <w:jc w:val="center"/>
    </w:pPr>
    <w:r>
      <w:rPr>
        <w:noProof/>
        <w:lang w:val="es-BO" w:eastAsia="es-BO"/>
      </w:rPr>
      <w:drawing>
        <wp:inline distT="0" distB="0" distL="0" distR="0" wp14:anchorId="1DA279DC" wp14:editId="7D29A08B">
          <wp:extent cx="904875" cy="1025525"/>
          <wp:effectExtent l="0" t="0" r="9525" b="3175"/>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1025525"/>
                  </a:xfrm>
                  <a:prstGeom prst="rect">
                    <a:avLst/>
                  </a:prstGeom>
                  <a:noFill/>
                  <a:ln>
                    <a:noFill/>
                  </a:ln>
                </pic:spPr>
              </pic:pic>
            </a:graphicData>
          </a:graphic>
        </wp:inline>
      </w:drawing>
    </w:r>
  </w:p>
  <w:p w:rsidR="000C669E" w:rsidRDefault="000C669E" w:rsidP="000C669E">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73D"/>
    <w:multiLevelType w:val="hybridMultilevel"/>
    <w:tmpl w:val="36585E80"/>
    <w:lvl w:ilvl="0" w:tplc="9AA05BA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B37941"/>
    <w:multiLevelType w:val="hybridMultilevel"/>
    <w:tmpl w:val="6CFEB07C"/>
    <w:lvl w:ilvl="0" w:tplc="98E404E8">
      <w:start w:val="1"/>
      <w:numFmt w:val="bullet"/>
      <w:lvlText w:val="-"/>
      <w:lvlJc w:val="left"/>
      <w:pPr>
        <w:ind w:left="1428" w:hanging="360"/>
      </w:pPr>
      <w:rPr>
        <w:rFonts w:ascii="Verdana" w:eastAsia="Times New Roman" w:hAnsi="Verdana" w:cs="Aria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0FC7C17"/>
    <w:multiLevelType w:val="hybridMultilevel"/>
    <w:tmpl w:val="24E01E40"/>
    <w:lvl w:ilvl="0" w:tplc="E104E754">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02EC4832"/>
    <w:multiLevelType w:val="hybridMultilevel"/>
    <w:tmpl w:val="94CCC7CE"/>
    <w:lvl w:ilvl="0" w:tplc="7806DBC4">
      <w:start w:val="1"/>
      <w:numFmt w:val="bullet"/>
      <w:lvlText w:val="-"/>
      <w:lvlJc w:val="left"/>
      <w:pPr>
        <w:ind w:left="720" w:hanging="360"/>
      </w:pPr>
      <w:rPr>
        <w:rFonts w:ascii="Arial" w:eastAsia="Times New Roman" w:hAnsi="Arial" w:cs="Arial" w:hint="default"/>
        <w:color w:val="FF0000"/>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05151755"/>
    <w:multiLevelType w:val="hybridMultilevel"/>
    <w:tmpl w:val="85F464AC"/>
    <w:lvl w:ilvl="0" w:tplc="0C0A0015">
      <w:start w:val="1"/>
      <w:numFmt w:val="upperLetter"/>
      <w:lvlText w:val="%1."/>
      <w:lvlJc w:val="left"/>
      <w:pPr>
        <w:ind w:left="1353"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8C3479"/>
    <w:multiLevelType w:val="hybridMultilevel"/>
    <w:tmpl w:val="CC3CCEE8"/>
    <w:lvl w:ilvl="0" w:tplc="9D76358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6" w15:restartNumberingAfterBreak="0">
    <w:nsid w:val="0C844418"/>
    <w:multiLevelType w:val="hybridMultilevel"/>
    <w:tmpl w:val="F99A111C"/>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BF23DE"/>
    <w:multiLevelType w:val="hybridMultilevel"/>
    <w:tmpl w:val="86BA0AB6"/>
    <w:lvl w:ilvl="0" w:tplc="4CB298FE">
      <w:start w:val="1"/>
      <w:numFmt w:val="bullet"/>
      <w:lvlText w:val="-"/>
      <w:lvlJc w:val="left"/>
      <w:pPr>
        <w:ind w:left="720" w:hanging="360"/>
      </w:pPr>
      <w:rPr>
        <w:rFonts w:ascii="Verdana" w:eastAsia="Calibri" w:hAnsi="Verdana" w:cs="Times New Roman"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021B83"/>
    <w:multiLevelType w:val="hybridMultilevel"/>
    <w:tmpl w:val="50A89422"/>
    <w:lvl w:ilvl="0" w:tplc="98628D40">
      <w:numFmt w:val="bullet"/>
      <w:lvlText w:val="-"/>
      <w:lvlJc w:val="left"/>
      <w:pPr>
        <w:ind w:left="1065" w:hanging="360"/>
      </w:pPr>
      <w:rPr>
        <w:rFonts w:ascii="Verdana" w:eastAsia="Calibri" w:hAnsi="Verdana"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152029CC"/>
    <w:multiLevelType w:val="hybridMultilevel"/>
    <w:tmpl w:val="B8F64E28"/>
    <w:lvl w:ilvl="0" w:tplc="AF746712">
      <w:start w:val="1"/>
      <w:numFmt w:val="lowerRoman"/>
      <w:lvlText w:val="%1."/>
      <w:lvlJc w:val="left"/>
      <w:pPr>
        <w:ind w:left="2130" w:hanging="72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0" w15:restartNumberingAfterBreak="0">
    <w:nsid w:val="1A9740E2"/>
    <w:multiLevelType w:val="hybridMultilevel"/>
    <w:tmpl w:val="C7745B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18A6388"/>
    <w:multiLevelType w:val="hybridMultilevel"/>
    <w:tmpl w:val="56FEE92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214C33"/>
    <w:multiLevelType w:val="hybridMultilevel"/>
    <w:tmpl w:val="E8F48B42"/>
    <w:lvl w:ilvl="0" w:tplc="400A000F">
      <w:start w:val="1"/>
      <w:numFmt w:val="decimal"/>
      <w:lvlText w:val="%1."/>
      <w:lvlJc w:val="left"/>
      <w:pPr>
        <w:ind w:left="1211"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C493670"/>
    <w:multiLevelType w:val="hybridMultilevel"/>
    <w:tmpl w:val="49D2797A"/>
    <w:lvl w:ilvl="0" w:tplc="400A0001">
      <w:start w:val="1"/>
      <w:numFmt w:val="bullet"/>
      <w:lvlText w:val=""/>
      <w:lvlJc w:val="left"/>
      <w:pPr>
        <w:ind w:left="720" w:hanging="360"/>
      </w:pPr>
      <w:rPr>
        <w:rFonts w:ascii="Symbol" w:hAnsi="Symbol"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2E522D44"/>
    <w:multiLevelType w:val="hybridMultilevel"/>
    <w:tmpl w:val="65362C58"/>
    <w:lvl w:ilvl="0" w:tplc="98E404E8">
      <w:start w:val="1"/>
      <w:numFmt w:val="bullet"/>
      <w:lvlText w:val="-"/>
      <w:lvlJc w:val="left"/>
      <w:pPr>
        <w:ind w:left="2062" w:hanging="360"/>
      </w:pPr>
      <w:rPr>
        <w:rFonts w:ascii="Verdana" w:eastAsia="Times New Roman" w:hAnsi="Verdana" w:cs="Aria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5" w15:restartNumberingAfterBreak="0">
    <w:nsid w:val="336D10BD"/>
    <w:multiLevelType w:val="hybridMultilevel"/>
    <w:tmpl w:val="C70A5E3C"/>
    <w:lvl w:ilvl="0" w:tplc="0C0A0005">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6" w15:restartNumberingAfterBreak="0">
    <w:nsid w:val="374B022E"/>
    <w:multiLevelType w:val="hybridMultilevel"/>
    <w:tmpl w:val="24509AB8"/>
    <w:lvl w:ilvl="0" w:tplc="E5522956">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15:restartNumberingAfterBreak="0">
    <w:nsid w:val="44623410"/>
    <w:multiLevelType w:val="hybridMultilevel"/>
    <w:tmpl w:val="2D18721E"/>
    <w:lvl w:ilvl="0" w:tplc="9AA05BA8">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8" w15:restartNumberingAfterBreak="0">
    <w:nsid w:val="47F41773"/>
    <w:multiLevelType w:val="hybridMultilevel"/>
    <w:tmpl w:val="86E43CC2"/>
    <w:lvl w:ilvl="0" w:tplc="3F0E6F7C">
      <w:start w:val="1"/>
      <w:numFmt w:val="bullet"/>
      <w:lvlText w:val="-"/>
      <w:lvlJc w:val="left"/>
      <w:pPr>
        <w:ind w:left="1776" w:hanging="360"/>
      </w:pPr>
      <w:rPr>
        <w:rFonts w:ascii="Verdana" w:eastAsia="Calibri" w:hAnsi="Verdana"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4C483DBA"/>
    <w:multiLevelType w:val="hybridMultilevel"/>
    <w:tmpl w:val="A7E6B618"/>
    <w:lvl w:ilvl="0" w:tplc="98E404E8">
      <w:start w:val="1"/>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4F0336"/>
    <w:multiLevelType w:val="hybridMultilevel"/>
    <w:tmpl w:val="F7B0A25E"/>
    <w:lvl w:ilvl="0" w:tplc="3F0E6F7C">
      <w:start w:val="1"/>
      <w:numFmt w:val="bullet"/>
      <w:lvlText w:val="-"/>
      <w:lvlJc w:val="left"/>
      <w:pPr>
        <w:ind w:left="3216" w:hanging="360"/>
      </w:pPr>
      <w:rPr>
        <w:rFonts w:ascii="Verdana" w:eastAsia="Calibri" w:hAnsi="Verdana" w:cs="Times New Roman" w:hint="default"/>
      </w:rPr>
    </w:lvl>
    <w:lvl w:ilvl="1" w:tplc="0C0A0003">
      <w:start w:val="1"/>
      <w:numFmt w:val="bullet"/>
      <w:lvlText w:val="o"/>
      <w:lvlJc w:val="left"/>
      <w:pPr>
        <w:ind w:left="3936" w:hanging="360"/>
      </w:pPr>
      <w:rPr>
        <w:rFonts w:ascii="Courier New" w:hAnsi="Courier New" w:cs="Courier New" w:hint="default"/>
      </w:rPr>
    </w:lvl>
    <w:lvl w:ilvl="2" w:tplc="0C0A0005" w:tentative="1">
      <w:start w:val="1"/>
      <w:numFmt w:val="bullet"/>
      <w:lvlText w:val=""/>
      <w:lvlJc w:val="left"/>
      <w:pPr>
        <w:ind w:left="4656" w:hanging="360"/>
      </w:pPr>
      <w:rPr>
        <w:rFonts w:ascii="Wingdings" w:hAnsi="Wingdings" w:hint="default"/>
      </w:rPr>
    </w:lvl>
    <w:lvl w:ilvl="3" w:tplc="0C0A0001" w:tentative="1">
      <w:start w:val="1"/>
      <w:numFmt w:val="bullet"/>
      <w:lvlText w:val=""/>
      <w:lvlJc w:val="left"/>
      <w:pPr>
        <w:ind w:left="5376" w:hanging="360"/>
      </w:pPr>
      <w:rPr>
        <w:rFonts w:ascii="Symbol" w:hAnsi="Symbol" w:hint="default"/>
      </w:rPr>
    </w:lvl>
    <w:lvl w:ilvl="4" w:tplc="0C0A0003" w:tentative="1">
      <w:start w:val="1"/>
      <w:numFmt w:val="bullet"/>
      <w:lvlText w:val="o"/>
      <w:lvlJc w:val="left"/>
      <w:pPr>
        <w:ind w:left="6096" w:hanging="360"/>
      </w:pPr>
      <w:rPr>
        <w:rFonts w:ascii="Courier New" w:hAnsi="Courier New" w:cs="Courier New" w:hint="default"/>
      </w:rPr>
    </w:lvl>
    <w:lvl w:ilvl="5" w:tplc="0C0A0005" w:tentative="1">
      <w:start w:val="1"/>
      <w:numFmt w:val="bullet"/>
      <w:lvlText w:val=""/>
      <w:lvlJc w:val="left"/>
      <w:pPr>
        <w:ind w:left="6816" w:hanging="360"/>
      </w:pPr>
      <w:rPr>
        <w:rFonts w:ascii="Wingdings" w:hAnsi="Wingdings" w:hint="default"/>
      </w:rPr>
    </w:lvl>
    <w:lvl w:ilvl="6" w:tplc="0C0A0001" w:tentative="1">
      <w:start w:val="1"/>
      <w:numFmt w:val="bullet"/>
      <w:lvlText w:val=""/>
      <w:lvlJc w:val="left"/>
      <w:pPr>
        <w:ind w:left="7536" w:hanging="360"/>
      </w:pPr>
      <w:rPr>
        <w:rFonts w:ascii="Symbol" w:hAnsi="Symbol" w:hint="default"/>
      </w:rPr>
    </w:lvl>
    <w:lvl w:ilvl="7" w:tplc="0C0A0003" w:tentative="1">
      <w:start w:val="1"/>
      <w:numFmt w:val="bullet"/>
      <w:lvlText w:val="o"/>
      <w:lvlJc w:val="left"/>
      <w:pPr>
        <w:ind w:left="8256" w:hanging="360"/>
      </w:pPr>
      <w:rPr>
        <w:rFonts w:ascii="Courier New" w:hAnsi="Courier New" w:cs="Courier New" w:hint="default"/>
      </w:rPr>
    </w:lvl>
    <w:lvl w:ilvl="8" w:tplc="0C0A0005" w:tentative="1">
      <w:start w:val="1"/>
      <w:numFmt w:val="bullet"/>
      <w:lvlText w:val=""/>
      <w:lvlJc w:val="left"/>
      <w:pPr>
        <w:ind w:left="8976" w:hanging="360"/>
      </w:pPr>
      <w:rPr>
        <w:rFonts w:ascii="Wingdings" w:hAnsi="Wingdings" w:hint="default"/>
      </w:rPr>
    </w:lvl>
  </w:abstractNum>
  <w:abstractNum w:abstractNumId="21" w15:restartNumberingAfterBreak="0">
    <w:nsid w:val="4E956EB5"/>
    <w:multiLevelType w:val="hybridMultilevel"/>
    <w:tmpl w:val="D0C0D34E"/>
    <w:lvl w:ilvl="0" w:tplc="0C0A0005">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2" w15:restartNumberingAfterBreak="0">
    <w:nsid w:val="567F17BE"/>
    <w:multiLevelType w:val="hybridMultilevel"/>
    <w:tmpl w:val="F8EAAC98"/>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56850196"/>
    <w:multiLevelType w:val="hybridMultilevel"/>
    <w:tmpl w:val="FFD2D9B8"/>
    <w:lvl w:ilvl="0" w:tplc="400A0005">
      <w:start w:val="1"/>
      <w:numFmt w:val="bullet"/>
      <w:lvlText w:val=""/>
      <w:lvlJc w:val="left"/>
      <w:pPr>
        <w:ind w:left="2136" w:hanging="360"/>
      </w:pPr>
      <w:rPr>
        <w:rFonts w:ascii="Wingdings" w:hAnsi="Wingdings"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4" w15:restartNumberingAfterBreak="0">
    <w:nsid w:val="59CA59B3"/>
    <w:multiLevelType w:val="hybridMultilevel"/>
    <w:tmpl w:val="575A6C74"/>
    <w:lvl w:ilvl="0" w:tplc="64626314">
      <w:start w:val="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F1F6388"/>
    <w:multiLevelType w:val="hybridMultilevel"/>
    <w:tmpl w:val="04D0E1F4"/>
    <w:lvl w:ilvl="0" w:tplc="DE143934">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6" w15:restartNumberingAfterBreak="0">
    <w:nsid w:val="619E318D"/>
    <w:multiLevelType w:val="hybridMultilevel"/>
    <w:tmpl w:val="5E9E593E"/>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53D1565"/>
    <w:multiLevelType w:val="hybridMultilevel"/>
    <w:tmpl w:val="D3B452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966AA9"/>
    <w:multiLevelType w:val="hybridMultilevel"/>
    <w:tmpl w:val="3D6819A0"/>
    <w:lvl w:ilvl="0" w:tplc="400A0001">
      <w:start w:val="1"/>
      <w:numFmt w:val="bullet"/>
      <w:lvlText w:val=""/>
      <w:lvlJc w:val="left"/>
      <w:pPr>
        <w:ind w:left="2136" w:hanging="360"/>
      </w:pPr>
      <w:rPr>
        <w:rFonts w:ascii="Symbol" w:hAnsi="Symbol"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9" w15:restartNumberingAfterBreak="0">
    <w:nsid w:val="671C774C"/>
    <w:multiLevelType w:val="hybridMultilevel"/>
    <w:tmpl w:val="D890C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534230"/>
    <w:multiLevelType w:val="hybridMultilevel"/>
    <w:tmpl w:val="764A7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D9254F7"/>
    <w:multiLevelType w:val="hybridMultilevel"/>
    <w:tmpl w:val="2C181CFE"/>
    <w:lvl w:ilvl="0" w:tplc="400A0015">
      <w:start w:val="1"/>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6E7605B6"/>
    <w:multiLevelType w:val="hybridMultilevel"/>
    <w:tmpl w:val="1E1C7990"/>
    <w:lvl w:ilvl="0" w:tplc="3F0E6F7C">
      <w:start w:val="1"/>
      <w:numFmt w:val="bullet"/>
      <w:lvlText w:val="-"/>
      <w:lvlJc w:val="left"/>
      <w:pPr>
        <w:ind w:left="1428" w:hanging="360"/>
      </w:pPr>
      <w:rPr>
        <w:rFonts w:ascii="Verdana" w:eastAsia="Calibri" w:hAnsi="Verdana"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6F1B2CDF"/>
    <w:multiLevelType w:val="hybridMultilevel"/>
    <w:tmpl w:val="60FE7CB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4" w15:restartNumberingAfterBreak="0">
    <w:nsid w:val="793B263D"/>
    <w:multiLevelType w:val="hybridMultilevel"/>
    <w:tmpl w:val="7332D870"/>
    <w:lvl w:ilvl="0" w:tplc="E0A22E08">
      <w:start w:val="1"/>
      <w:numFmt w:val="lowerLetter"/>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5" w15:restartNumberingAfterBreak="0">
    <w:nsid w:val="7E125CAA"/>
    <w:multiLevelType w:val="hybridMultilevel"/>
    <w:tmpl w:val="528C28DA"/>
    <w:lvl w:ilvl="0" w:tplc="9AA05BA8">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36" w15:restartNumberingAfterBreak="0">
    <w:nsid w:val="7F0A6DEA"/>
    <w:multiLevelType w:val="hybridMultilevel"/>
    <w:tmpl w:val="5F304F5A"/>
    <w:lvl w:ilvl="0" w:tplc="8F2ADD18">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
  </w:num>
  <w:num w:numId="2">
    <w:abstractNumId w:val="17"/>
  </w:num>
  <w:num w:numId="3">
    <w:abstractNumId w:val="20"/>
  </w:num>
  <w:num w:numId="4">
    <w:abstractNumId w:val="32"/>
  </w:num>
  <w:num w:numId="5">
    <w:abstractNumId w:val="0"/>
  </w:num>
  <w:num w:numId="6">
    <w:abstractNumId w:val="35"/>
  </w:num>
  <w:num w:numId="7">
    <w:abstractNumId w:val="7"/>
  </w:num>
  <w:num w:numId="8">
    <w:abstractNumId w:val="1"/>
  </w:num>
  <w:num w:numId="9">
    <w:abstractNumId w:val="16"/>
  </w:num>
  <w:num w:numId="10">
    <w:abstractNumId w:val="24"/>
  </w:num>
  <w:num w:numId="11">
    <w:abstractNumId w:val="9"/>
  </w:num>
  <w:num w:numId="12">
    <w:abstractNumId w:val="36"/>
  </w:num>
  <w:num w:numId="13">
    <w:abstractNumId w:val="18"/>
  </w:num>
  <w:num w:numId="14">
    <w:abstractNumId w:val="8"/>
  </w:num>
  <w:num w:numId="15">
    <w:abstractNumId w:val="26"/>
  </w:num>
  <w:num w:numId="16">
    <w:abstractNumId w:val="6"/>
  </w:num>
  <w:num w:numId="17">
    <w:abstractNumId w:val="19"/>
  </w:num>
  <w:num w:numId="18">
    <w:abstractNumId w:val="14"/>
  </w:num>
  <w:num w:numId="19">
    <w:abstractNumId w:val="33"/>
  </w:num>
  <w:num w:numId="20">
    <w:abstractNumId w:val="28"/>
  </w:num>
  <w:num w:numId="21">
    <w:abstractNumId w:val="23"/>
  </w:num>
  <w:num w:numId="22">
    <w:abstractNumId w:val="4"/>
  </w:num>
  <w:num w:numId="23">
    <w:abstractNumId w:val="29"/>
  </w:num>
  <w:num w:numId="24">
    <w:abstractNumId w:val="27"/>
  </w:num>
  <w:num w:numId="25">
    <w:abstractNumId w:val="15"/>
  </w:num>
  <w:num w:numId="26">
    <w:abstractNumId w:val="34"/>
  </w:num>
  <w:num w:numId="27">
    <w:abstractNumId w:val="11"/>
  </w:num>
  <w:num w:numId="28">
    <w:abstractNumId w:val="5"/>
  </w:num>
  <w:num w:numId="29">
    <w:abstractNumId w:val="21"/>
  </w:num>
  <w:num w:numId="30">
    <w:abstractNumId w:val="25"/>
  </w:num>
  <w:num w:numId="31">
    <w:abstractNumId w:val="12"/>
  </w:num>
  <w:num w:numId="32">
    <w:abstractNumId w:val="3"/>
  </w:num>
  <w:num w:numId="33">
    <w:abstractNumId w:val="31"/>
  </w:num>
  <w:num w:numId="34">
    <w:abstractNumId w:val="22"/>
  </w:num>
  <w:num w:numId="35">
    <w:abstractNumId w:val="30"/>
  </w:num>
  <w:num w:numId="36">
    <w:abstractNumId w:val="13"/>
  </w:num>
  <w:num w:numId="3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C4"/>
    <w:rsid w:val="000068E4"/>
    <w:rsid w:val="00022196"/>
    <w:rsid w:val="00023896"/>
    <w:rsid w:val="00026E75"/>
    <w:rsid w:val="000337FB"/>
    <w:rsid w:val="000460FB"/>
    <w:rsid w:val="000512B7"/>
    <w:rsid w:val="0006667F"/>
    <w:rsid w:val="000739C1"/>
    <w:rsid w:val="000757E5"/>
    <w:rsid w:val="00082A79"/>
    <w:rsid w:val="000869EA"/>
    <w:rsid w:val="000B38A9"/>
    <w:rsid w:val="000C1447"/>
    <w:rsid w:val="000C5620"/>
    <w:rsid w:val="000C669E"/>
    <w:rsid w:val="000C69B7"/>
    <w:rsid w:val="000D2FD9"/>
    <w:rsid w:val="000E11D5"/>
    <w:rsid w:val="000E2D12"/>
    <w:rsid w:val="000E5F28"/>
    <w:rsid w:val="000F3329"/>
    <w:rsid w:val="00103F14"/>
    <w:rsid w:val="00107170"/>
    <w:rsid w:val="00107C49"/>
    <w:rsid w:val="001261CB"/>
    <w:rsid w:val="00151FAE"/>
    <w:rsid w:val="001629F8"/>
    <w:rsid w:val="00170141"/>
    <w:rsid w:val="00176033"/>
    <w:rsid w:val="00176C48"/>
    <w:rsid w:val="00196CB1"/>
    <w:rsid w:val="00197D73"/>
    <w:rsid w:val="001A5C18"/>
    <w:rsid w:val="001A6109"/>
    <w:rsid w:val="001C7BF1"/>
    <w:rsid w:val="001D3E0C"/>
    <w:rsid w:val="001E2265"/>
    <w:rsid w:val="001E790A"/>
    <w:rsid w:val="001F3409"/>
    <w:rsid w:val="001F7021"/>
    <w:rsid w:val="00210FE4"/>
    <w:rsid w:val="00220841"/>
    <w:rsid w:val="00222E34"/>
    <w:rsid w:val="002356E6"/>
    <w:rsid w:val="002429B6"/>
    <w:rsid w:val="00252177"/>
    <w:rsid w:val="00254418"/>
    <w:rsid w:val="00267832"/>
    <w:rsid w:val="00274F7E"/>
    <w:rsid w:val="0028585C"/>
    <w:rsid w:val="00292E3A"/>
    <w:rsid w:val="00294CF3"/>
    <w:rsid w:val="00296827"/>
    <w:rsid w:val="002A34A7"/>
    <w:rsid w:val="002C21ED"/>
    <w:rsid w:val="002C2575"/>
    <w:rsid w:val="002C29C4"/>
    <w:rsid w:val="002C50C1"/>
    <w:rsid w:val="002C5108"/>
    <w:rsid w:val="002C740F"/>
    <w:rsid w:val="002D4467"/>
    <w:rsid w:val="002D7CA7"/>
    <w:rsid w:val="002F2C5C"/>
    <w:rsid w:val="002F30ED"/>
    <w:rsid w:val="002F39AA"/>
    <w:rsid w:val="002F449C"/>
    <w:rsid w:val="002F636E"/>
    <w:rsid w:val="002F73A2"/>
    <w:rsid w:val="00300699"/>
    <w:rsid w:val="00300C82"/>
    <w:rsid w:val="00301837"/>
    <w:rsid w:val="00337CEA"/>
    <w:rsid w:val="00340FFB"/>
    <w:rsid w:val="00346296"/>
    <w:rsid w:val="00375B6B"/>
    <w:rsid w:val="00376E5F"/>
    <w:rsid w:val="0038578A"/>
    <w:rsid w:val="00397A72"/>
    <w:rsid w:val="003A0F57"/>
    <w:rsid w:val="003E2B48"/>
    <w:rsid w:val="003E4B25"/>
    <w:rsid w:val="003E693E"/>
    <w:rsid w:val="00404F2A"/>
    <w:rsid w:val="00417EB3"/>
    <w:rsid w:val="0043787D"/>
    <w:rsid w:val="00462B3F"/>
    <w:rsid w:val="004758E6"/>
    <w:rsid w:val="004B7F65"/>
    <w:rsid w:val="004C4303"/>
    <w:rsid w:val="004E2C8D"/>
    <w:rsid w:val="004F3275"/>
    <w:rsid w:val="00515BDD"/>
    <w:rsid w:val="005317D3"/>
    <w:rsid w:val="00537AB5"/>
    <w:rsid w:val="00552F97"/>
    <w:rsid w:val="0056431E"/>
    <w:rsid w:val="005669DB"/>
    <w:rsid w:val="005763D9"/>
    <w:rsid w:val="00584367"/>
    <w:rsid w:val="00594219"/>
    <w:rsid w:val="005A3944"/>
    <w:rsid w:val="005A6173"/>
    <w:rsid w:val="005B25F4"/>
    <w:rsid w:val="005B28D1"/>
    <w:rsid w:val="005B4F7F"/>
    <w:rsid w:val="005B7777"/>
    <w:rsid w:val="005E1E1E"/>
    <w:rsid w:val="005E2F5E"/>
    <w:rsid w:val="006042D6"/>
    <w:rsid w:val="00622691"/>
    <w:rsid w:val="006249D8"/>
    <w:rsid w:val="00624DC5"/>
    <w:rsid w:val="00627072"/>
    <w:rsid w:val="00634452"/>
    <w:rsid w:val="00635A18"/>
    <w:rsid w:val="00643BD2"/>
    <w:rsid w:val="00656AD2"/>
    <w:rsid w:val="006666C8"/>
    <w:rsid w:val="006837DC"/>
    <w:rsid w:val="006A46A1"/>
    <w:rsid w:val="006D4A58"/>
    <w:rsid w:val="00703EA0"/>
    <w:rsid w:val="007147AB"/>
    <w:rsid w:val="00717B95"/>
    <w:rsid w:val="0072737E"/>
    <w:rsid w:val="00736CF1"/>
    <w:rsid w:val="007402F0"/>
    <w:rsid w:val="00743565"/>
    <w:rsid w:val="00744C0D"/>
    <w:rsid w:val="0074742E"/>
    <w:rsid w:val="007564B9"/>
    <w:rsid w:val="00763D65"/>
    <w:rsid w:val="0078541E"/>
    <w:rsid w:val="007A299F"/>
    <w:rsid w:val="007B54DF"/>
    <w:rsid w:val="007E6C04"/>
    <w:rsid w:val="007E7679"/>
    <w:rsid w:val="008018B7"/>
    <w:rsid w:val="0080196A"/>
    <w:rsid w:val="00810DE0"/>
    <w:rsid w:val="00810F1C"/>
    <w:rsid w:val="0082256B"/>
    <w:rsid w:val="0083047E"/>
    <w:rsid w:val="008334AE"/>
    <w:rsid w:val="00833615"/>
    <w:rsid w:val="008342ED"/>
    <w:rsid w:val="00836BCE"/>
    <w:rsid w:val="00865471"/>
    <w:rsid w:val="008810B7"/>
    <w:rsid w:val="0088727F"/>
    <w:rsid w:val="00887C84"/>
    <w:rsid w:val="008A5C63"/>
    <w:rsid w:val="008B4DA1"/>
    <w:rsid w:val="008C0FD1"/>
    <w:rsid w:val="009076CE"/>
    <w:rsid w:val="009079DC"/>
    <w:rsid w:val="00913BCC"/>
    <w:rsid w:val="0091411F"/>
    <w:rsid w:val="009238D4"/>
    <w:rsid w:val="0093411F"/>
    <w:rsid w:val="009508C4"/>
    <w:rsid w:val="009657D9"/>
    <w:rsid w:val="00971FFF"/>
    <w:rsid w:val="00974209"/>
    <w:rsid w:val="00997FC2"/>
    <w:rsid w:val="009A0986"/>
    <w:rsid w:val="009A1225"/>
    <w:rsid w:val="009C14EA"/>
    <w:rsid w:val="009C6922"/>
    <w:rsid w:val="009E2705"/>
    <w:rsid w:val="009E3632"/>
    <w:rsid w:val="009E56BA"/>
    <w:rsid w:val="009F7705"/>
    <w:rsid w:val="00A021D0"/>
    <w:rsid w:val="00A05203"/>
    <w:rsid w:val="00A23406"/>
    <w:rsid w:val="00A36E6E"/>
    <w:rsid w:val="00A37126"/>
    <w:rsid w:val="00A511F7"/>
    <w:rsid w:val="00A54B87"/>
    <w:rsid w:val="00A6214D"/>
    <w:rsid w:val="00A64B31"/>
    <w:rsid w:val="00A7511A"/>
    <w:rsid w:val="00A77A5C"/>
    <w:rsid w:val="00A828F7"/>
    <w:rsid w:val="00A83264"/>
    <w:rsid w:val="00AA6B17"/>
    <w:rsid w:val="00AD17A7"/>
    <w:rsid w:val="00AD3187"/>
    <w:rsid w:val="00AE5654"/>
    <w:rsid w:val="00B0167E"/>
    <w:rsid w:val="00B17A0D"/>
    <w:rsid w:val="00B57218"/>
    <w:rsid w:val="00B61167"/>
    <w:rsid w:val="00B737C7"/>
    <w:rsid w:val="00B76231"/>
    <w:rsid w:val="00B77010"/>
    <w:rsid w:val="00B81986"/>
    <w:rsid w:val="00B84BB6"/>
    <w:rsid w:val="00B9522B"/>
    <w:rsid w:val="00BB331B"/>
    <w:rsid w:val="00BC2A6C"/>
    <w:rsid w:val="00BD1A12"/>
    <w:rsid w:val="00BF0E2E"/>
    <w:rsid w:val="00BF323A"/>
    <w:rsid w:val="00C01ADB"/>
    <w:rsid w:val="00C04426"/>
    <w:rsid w:val="00C05FC6"/>
    <w:rsid w:val="00C15F6E"/>
    <w:rsid w:val="00C45D57"/>
    <w:rsid w:val="00C45EED"/>
    <w:rsid w:val="00C47794"/>
    <w:rsid w:val="00C52D96"/>
    <w:rsid w:val="00C609FA"/>
    <w:rsid w:val="00C6401C"/>
    <w:rsid w:val="00C650B8"/>
    <w:rsid w:val="00C80466"/>
    <w:rsid w:val="00C82AE8"/>
    <w:rsid w:val="00CA527A"/>
    <w:rsid w:val="00CC5FF0"/>
    <w:rsid w:val="00CC7B75"/>
    <w:rsid w:val="00CD606A"/>
    <w:rsid w:val="00CD6848"/>
    <w:rsid w:val="00D028ED"/>
    <w:rsid w:val="00D11C80"/>
    <w:rsid w:val="00D127C6"/>
    <w:rsid w:val="00D12E38"/>
    <w:rsid w:val="00D131A2"/>
    <w:rsid w:val="00D2062C"/>
    <w:rsid w:val="00D244CE"/>
    <w:rsid w:val="00D25653"/>
    <w:rsid w:val="00D6012E"/>
    <w:rsid w:val="00D6172F"/>
    <w:rsid w:val="00D70674"/>
    <w:rsid w:val="00D70A61"/>
    <w:rsid w:val="00DB6244"/>
    <w:rsid w:val="00DC60A4"/>
    <w:rsid w:val="00DC7112"/>
    <w:rsid w:val="00DD2277"/>
    <w:rsid w:val="00DD7A23"/>
    <w:rsid w:val="00DE0265"/>
    <w:rsid w:val="00DE22C5"/>
    <w:rsid w:val="00DE318A"/>
    <w:rsid w:val="00E10C01"/>
    <w:rsid w:val="00E10D6F"/>
    <w:rsid w:val="00E351CF"/>
    <w:rsid w:val="00E42B93"/>
    <w:rsid w:val="00E467A4"/>
    <w:rsid w:val="00E526FF"/>
    <w:rsid w:val="00E7501B"/>
    <w:rsid w:val="00E82392"/>
    <w:rsid w:val="00E96E37"/>
    <w:rsid w:val="00EA51D7"/>
    <w:rsid w:val="00EB17F4"/>
    <w:rsid w:val="00EB2220"/>
    <w:rsid w:val="00EB53FA"/>
    <w:rsid w:val="00EB595B"/>
    <w:rsid w:val="00EC2F2F"/>
    <w:rsid w:val="00EE6B9D"/>
    <w:rsid w:val="00EF30C9"/>
    <w:rsid w:val="00EF4E4E"/>
    <w:rsid w:val="00F0226F"/>
    <w:rsid w:val="00F02826"/>
    <w:rsid w:val="00F11361"/>
    <w:rsid w:val="00F125A9"/>
    <w:rsid w:val="00F243E4"/>
    <w:rsid w:val="00F37685"/>
    <w:rsid w:val="00F41F4D"/>
    <w:rsid w:val="00F443CC"/>
    <w:rsid w:val="00F447F9"/>
    <w:rsid w:val="00F51E39"/>
    <w:rsid w:val="00F526F0"/>
    <w:rsid w:val="00F65591"/>
    <w:rsid w:val="00F76BDA"/>
    <w:rsid w:val="00F91435"/>
    <w:rsid w:val="00F92650"/>
    <w:rsid w:val="00F93CB2"/>
    <w:rsid w:val="00FA5B44"/>
    <w:rsid w:val="00FB132C"/>
    <w:rsid w:val="00FC058A"/>
    <w:rsid w:val="00FD1B1F"/>
    <w:rsid w:val="00FD794F"/>
    <w:rsid w:val="00FF09D2"/>
    <w:rsid w:val="00FF2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6A78F-1B06-48FA-934D-135359B5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61"/>
    <w:rPr>
      <w:rFonts w:ascii="Verdana" w:eastAsia="Times New Roman" w:hAnsi="Verdana"/>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508C4"/>
    <w:pPr>
      <w:spacing w:after="120"/>
    </w:pPr>
    <w:rPr>
      <w:rFonts w:ascii="Tms Rmn" w:hAnsi="Tms Rmn"/>
      <w:sz w:val="20"/>
      <w:szCs w:val="20"/>
      <w:lang w:val="en-US"/>
    </w:rPr>
  </w:style>
  <w:style w:type="character" w:customStyle="1" w:styleId="TextoindependienteCar">
    <w:name w:val="Texto independiente Car"/>
    <w:link w:val="Textoindependiente"/>
    <w:rsid w:val="009508C4"/>
    <w:rPr>
      <w:rFonts w:ascii="Tms Rmn" w:eastAsia="Times New Roman" w:hAnsi="Tms Rmn" w:cs="Times New Roman"/>
      <w:sz w:val="20"/>
      <w:szCs w:val="20"/>
      <w:lang w:val="en-US"/>
    </w:rPr>
  </w:style>
  <w:style w:type="paragraph" w:styleId="Prrafodelista">
    <w:name w:val="List Paragraph"/>
    <w:basedOn w:val="Normal"/>
    <w:uiPriority w:val="34"/>
    <w:qFormat/>
    <w:rsid w:val="000C69B7"/>
    <w:pPr>
      <w:ind w:left="720"/>
      <w:contextualSpacing/>
    </w:pPr>
  </w:style>
  <w:style w:type="character" w:styleId="Hipervnculo">
    <w:name w:val="Hyperlink"/>
    <w:uiPriority w:val="99"/>
    <w:unhideWhenUsed/>
    <w:rsid w:val="00974209"/>
    <w:rPr>
      <w:color w:val="0000FF"/>
      <w:u w:val="single"/>
    </w:rPr>
  </w:style>
  <w:style w:type="paragraph" w:styleId="Sinespaciado">
    <w:name w:val="No Spacing"/>
    <w:link w:val="SinespaciadoCar"/>
    <w:qFormat/>
    <w:rsid w:val="001629F8"/>
    <w:rPr>
      <w:rFonts w:ascii="Verdana" w:eastAsia="Times New Roman" w:hAnsi="Verdana"/>
      <w:sz w:val="22"/>
      <w:szCs w:val="22"/>
      <w:lang w:eastAsia="en-US"/>
    </w:rPr>
  </w:style>
  <w:style w:type="character" w:customStyle="1" w:styleId="SinespaciadoCar">
    <w:name w:val="Sin espaciado Car"/>
    <w:link w:val="Sinespaciado"/>
    <w:rsid w:val="001629F8"/>
    <w:rPr>
      <w:rFonts w:ascii="Verdana" w:eastAsia="Times New Roman" w:hAnsi="Verdana"/>
      <w:sz w:val="22"/>
      <w:szCs w:val="22"/>
      <w:lang w:eastAsia="en-US" w:bidi="ar-SA"/>
    </w:rPr>
  </w:style>
  <w:style w:type="paragraph" w:styleId="Encabezado">
    <w:name w:val="header"/>
    <w:basedOn w:val="Normal"/>
    <w:link w:val="EncabezadoCar"/>
    <w:uiPriority w:val="99"/>
    <w:unhideWhenUsed/>
    <w:rsid w:val="0043787D"/>
    <w:pPr>
      <w:tabs>
        <w:tab w:val="center" w:pos="4252"/>
        <w:tab w:val="right" w:pos="8504"/>
      </w:tabs>
    </w:pPr>
  </w:style>
  <w:style w:type="character" w:customStyle="1" w:styleId="EncabezadoCar">
    <w:name w:val="Encabezado Car"/>
    <w:link w:val="Encabezado"/>
    <w:uiPriority w:val="99"/>
    <w:rsid w:val="0043787D"/>
    <w:rPr>
      <w:rFonts w:ascii="Verdana" w:eastAsia="Times New Roman" w:hAnsi="Verdana"/>
      <w:sz w:val="16"/>
      <w:szCs w:val="16"/>
    </w:rPr>
  </w:style>
  <w:style w:type="paragraph" w:styleId="Piedepgina">
    <w:name w:val="footer"/>
    <w:basedOn w:val="Normal"/>
    <w:link w:val="PiedepginaCar"/>
    <w:uiPriority w:val="99"/>
    <w:unhideWhenUsed/>
    <w:rsid w:val="0043787D"/>
    <w:pPr>
      <w:tabs>
        <w:tab w:val="center" w:pos="4252"/>
        <w:tab w:val="right" w:pos="8504"/>
      </w:tabs>
    </w:pPr>
  </w:style>
  <w:style w:type="character" w:customStyle="1" w:styleId="PiedepginaCar">
    <w:name w:val="Pie de página Car"/>
    <w:link w:val="Piedepgina"/>
    <w:uiPriority w:val="99"/>
    <w:rsid w:val="0043787D"/>
    <w:rPr>
      <w:rFonts w:ascii="Verdana" w:eastAsia="Times New Roman" w:hAnsi="Verdana"/>
      <w:sz w:val="16"/>
      <w:szCs w:val="16"/>
    </w:rPr>
  </w:style>
  <w:style w:type="paragraph" w:styleId="Textodeglobo">
    <w:name w:val="Balloon Text"/>
    <w:basedOn w:val="Normal"/>
    <w:link w:val="TextodegloboCar"/>
    <w:uiPriority w:val="99"/>
    <w:semiHidden/>
    <w:unhideWhenUsed/>
    <w:rsid w:val="00B57218"/>
    <w:rPr>
      <w:rFonts w:ascii="Tahoma" w:hAnsi="Tahoma"/>
    </w:rPr>
  </w:style>
  <w:style w:type="character" w:customStyle="1" w:styleId="TextodegloboCar">
    <w:name w:val="Texto de globo Car"/>
    <w:link w:val="Textodeglobo"/>
    <w:uiPriority w:val="99"/>
    <w:semiHidden/>
    <w:rsid w:val="00B57218"/>
    <w:rPr>
      <w:rFonts w:ascii="Tahoma" w:eastAsia="Times New Roman" w:hAnsi="Tahoma" w:cs="Tahoma"/>
      <w:sz w:val="16"/>
      <w:szCs w:val="16"/>
    </w:rPr>
  </w:style>
  <w:style w:type="paragraph" w:customStyle="1" w:styleId="Default">
    <w:name w:val="Default"/>
    <w:rsid w:val="00D127C6"/>
    <w:pPr>
      <w:autoSpaceDE w:val="0"/>
      <w:autoSpaceDN w:val="0"/>
      <w:adjustRightInd w:val="0"/>
    </w:pPr>
    <w:rPr>
      <w:rFonts w:ascii="Arial" w:hAnsi="Arial" w:cs="Arial"/>
      <w:color w:val="000000"/>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3380">
      <w:bodyDiv w:val="1"/>
      <w:marLeft w:val="0"/>
      <w:marRight w:val="0"/>
      <w:marTop w:val="0"/>
      <w:marBottom w:val="0"/>
      <w:divBdr>
        <w:top w:val="none" w:sz="0" w:space="0" w:color="auto"/>
        <w:left w:val="none" w:sz="0" w:space="0" w:color="auto"/>
        <w:bottom w:val="none" w:sz="0" w:space="0" w:color="auto"/>
        <w:right w:val="none" w:sz="0" w:space="0" w:color="auto"/>
      </w:divBdr>
    </w:div>
    <w:div w:id="355736746">
      <w:bodyDiv w:val="1"/>
      <w:marLeft w:val="0"/>
      <w:marRight w:val="0"/>
      <w:marTop w:val="0"/>
      <w:marBottom w:val="0"/>
      <w:divBdr>
        <w:top w:val="none" w:sz="0" w:space="0" w:color="auto"/>
        <w:left w:val="none" w:sz="0" w:space="0" w:color="auto"/>
        <w:bottom w:val="none" w:sz="0" w:space="0" w:color="auto"/>
        <w:right w:val="none" w:sz="0" w:space="0" w:color="auto"/>
      </w:divBdr>
    </w:div>
    <w:div w:id="589855079">
      <w:bodyDiv w:val="1"/>
      <w:marLeft w:val="0"/>
      <w:marRight w:val="0"/>
      <w:marTop w:val="0"/>
      <w:marBottom w:val="0"/>
      <w:divBdr>
        <w:top w:val="none" w:sz="0" w:space="0" w:color="auto"/>
        <w:left w:val="none" w:sz="0" w:space="0" w:color="auto"/>
        <w:bottom w:val="none" w:sz="0" w:space="0" w:color="auto"/>
        <w:right w:val="none" w:sz="0" w:space="0" w:color="auto"/>
      </w:divBdr>
    </w:div>
    <w:div w:id="893469044">
      <w:bodyDiv w:val="1"/>
      <w:marLeft w:val="0"/>
      <w:marRight w:val="0"/>
      <w:marTop w:val="0"/>
      <w:marBottom w:val="0"/>
      <w:divBdr>
        <w:top w:val="none" w:sz="0" w:space="0" w:color="auto"/>
        <w:left w:val="none" w:sz="0" w:space="0" w:color="auto"/>
        <w:bottom w:val="none" w:sz="0" w:space="0" w:color="auto"/>
        <w:right w:val="none" w:sz="0" w:space="0" w:color="auto"/>
      </w:divBdr>
    </w:div>
    <w:div w:id="982274791">
      <w:bodyDiv w:val="1"/>
      <w:marLeft w:val="0"/>
      <w:marRight w:val="0"/>
      <w:marTop w:val="0"/>
      <w:marBottom w:val="0"/>
      <w:divBdr>
        <w:top w:val="none" w:sz="0" w:space="0" w:color="auto"/>
        <w:left w:val="none" w:sz="0" w:space="0" w:color="auto"/>
        <w:bottom w:val="none" w:sz="0" w:space="0" w:color="auto"/>
        <w:right w:val="none" w:sz="0" w:space="0" w:color="auto"/>
      </w:divBdr>
    </w:div>
    <w:div w:id="1085423130">
      <w:bodyDiv w:val="1"/>
      <w:marLeft w:val="0"/>
      <w:marRight w:val="0"/>
      <w:marTop w:val="0"/>
      <w:marBottom w:val="0"/>
      <w:divBdr>
        <w:top w:val="none" w:sz="0" w:space="0" w:color="auto"/>
        <w:left w:val="none" w:sz="0" w:space="0" w:color="auto"/>
        <w:bottom w:val="none" w:sz="0" w:space="0" w:color="auto"/>
        <w:right w:val="none" w:sz="0" w:space="0" w:color="auto"/>
      </w:divBdr>
    </w:div>
    <w:div w:id="1736508609">
      <w:bodyDiv w:val="1"/>
      <w:marLeft w:val="0"/>
      <w:marRight w:val="0"/>
      <w:marTop w:val="0"/>
      <w:marBottom w:val="0"/>
      <w:divBdr>
        <w:top w:val="none" w:sz="0" w:space="0" w:color="auto"/>
        <w:left w:val="none" w:sz="0" w:space="0" w:color="auto"/>
        <w:bottom w:val="none" w:sz="0" w:space="0" w:color="auto"/>
        <w:right w:val="none" w:sz="0" w:space="0" w:color="auto"/>
      </w:divBdr>
    </w:div>
    <w:div w:id="188988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289E2-654C-4E7E-9648-DEC0DD173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919</Words>
  <Characters>5057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Modelos</dc:subject>
  <dc:creator>edgar.torrez</dc:creator>
  <cp:keywords>Modelos</cp:keywords>
  <cp:lastModifiedBy>Adhemar Guillermo Cucho Camacho</cp:lastModifiedBy>
  <cp:revision>10</cp:revision>
  <cp:lastPrinted>2014-05-26T13:53:00Z</cp:lastPrinted>
  <dcterms:created xsi:type="dcterms:W3CDTF">2020-01-07T16:24:00Z</dcterms:created>
  <dcterms:modified xsi:type="dcterms:W3CDTF">2020-01-07T23:49:00Z</dcterms:modified>
  <cp:category>Modelos</cp:category>
  <cp:contentStatus>Vidente 2011</cp:contentStatus>
</cp:coreProperties>
</file>