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51" w:rsidRDefault="005D68D7">
      <w:r w:rsidRPr="005D68D7">
        <w:rPr>
          <w:noProof/>
          <w:lang w:eastAsia="es-ES"/>
        </w:rPr>
        <w:drawing>
          <wp:inline distT="0" distB="0" distL="0" distR="0">
            <wp:extent cx="5400040" cy="2286482"/>
            <wp:effectExtent l="0" t="0" r="0" b="0"/>
            <wp:docPr id="4" name="Imagen 4" descr="C:\Users\Xamp\Downloads\LOGO-A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mp\Downloads\LOGO-AZU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7" w:rsidRDefault="005D68D7" w:rsidP="005D68D7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Presentación</w:t>
      </w:r>
    </w:p>
    <w:p w:rsidR="005D68D7" w:rsidRDefault="005D68D7" w:rsidP="005D68D7">
      <w:pPr>
        <w:rPr>
          <w:rFonts w:ascii="Arial" w:hAnsi="Arial" w:cs="Arial"/>
          <w:b/>
          <w:sz w:val="32"/>
          <w:u w:val="single"/>
        </w:rPr>
      </w:pPr>
    </w:p>
    <w:p w:rsid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Nombre: Víctor Manuel</w:t>
      </w:r>
    </w:p>
    <w:p w:rsidR="005D68D7" w:rsidRDefault="005D68D7" w:rsidP="005D68D7">
      <w:pPr>
        <w:rPr>
          <w:rFonts w:ascii="Arial" w:hAnsi="Arial" w:cs="Arial"/>
          <w:b/>
          <w:sz w:val="32"/>
        </w:rPr>
      </w:pPr>
    </w:p>
    <w:p w:rsid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Apellido: Rodríguez Peguero</w:t>
      </w:r>
    </w:p>
    <w:p w:rsidR="005D68D7" w:rsidRDefault="005D68D7" w:rsidP="005D68D7">
      <w:pPr>
        <w:rPr>
          <w:rFonts w:ascii="Arial" w:hAnsi="Arial" w:cs="Arial"/>
          <w:b/>
          <w:sz w:val="32"/>
        </w:rPr>
      </w:pPr>
    </w:p>
    <w:p w:rsid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Matricula: 2018-07237</w:t>
      </w:r>
    </w:p>
    <w:p w:rsidR="005D68D7" w:rsidRDefault="005D68D7" w:rsidP="005D68D7">
      <w:pPr>
        <w:rPr>
          <w:rFonts w:ascii="Arial" w:hAnsi="Arial" w:cs="Arial"/>
          <w:b/>
          <w:sz w:val="32"/>
        </w:rPr>
      </w:pPr>
    </w:p>
    <w:p w:rsid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Materia: Programación 3</w:t>
      </w:r>
    </w:p>
    <w:p w:rsidR="005D68D7" w:rsidRDefault="005D68D7" w:rsidP="005D68D7">
      <w:pPr>
        <w:rPr>
          <w:rFonts w:ascii="Arial" w:hAnsi="Arial" w:cs="Arial"/>
          <w:b/>
          <w:sz w:val="32"/>
        </w:rPr>
      </w:pPr>
    </w:p>
    <w:p w:rsid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Maestro: Gregorio De La Rosa</w:t>
      </w:r>
    </w:p>
    <w:p w:rsidR="005D68D7" w:rsidRDefault="005D68D7" w:rsidP="005D68D7">
      <w:pPr>
        <w:rPr>
          <w:rFonts w:ascii="Arial" w:hAnsi="Arial" w:cs="Arial"/>
          <w:b/>
          <w:sz w:val="32"/>
        </w:rPr>
      </w:pPr>
    </w:p>
    <w:p w:rsidR="005D68D7" w:rsidRPr="005D68D7" w:rsidRDefault="005D68D7" w:rsidP="005D68D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Tarea: unidad 7</w:t>
      </w:r>
    </w:p>
    <w:p w:rsidR="005D68D7" w:rsidRPr="005D68D7" w:rsidRDefault="005D68D7" w:rsidP="005D68D7">
      <w:pPr>
        <w:jc w:val="center"/>
        <w:rPr>
          <w:rFonts w:ascii="Arial" w:hAnsi="Arial" w:cs="Arial"/>
          <w:b/>
          <w:sz w:val="32"/>
          <w:u w:val="single"/>
        </w:rPr>
      </w:pPr>
    </w:p>
    <w:p w:rsidR="0090726E" w:rsidRDefault="0090726E"/>
    <w:p w:rsidR="0090726E" w:rsidRDefault="0090726E"/>
    <w:p w:rsidR="0090726E" w:rsidRDefault="0090726E"/>
    <w:p w:rsidR="0090726E" w:rsidRDefault="0090726E"/>
    <w:p w:rsidR="0090726E" w:rsidRDefault="0090726E">
      <w:bookmarkStart w:id="0" w:name="_GoBack"/>
      <w:bookmarkEnd w:id="0"/>
    </w:p>
    <w:p w:rsidR="0090726E" w:rsidRDefault="0090726E"/>
    <w:p w:rsidR="0090726E" w:rsidRDefault="0090726E"/>
    <w:p w:rsidR="0090726E" w:rsidRPr="0090726E" w:rsidRDefault="0090726E" w:rsidP="0090726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sz w:val="32"/>
          <w:szCs w:val="32"/>
        </w:rPr>
      </w:pPr>
      <w:r w:rsidRPr="0090726E">
        <w:rPr>
          <w:rFonts w:ascii="Arial" w:hAnsi="Arial" w:cs="Arial"/>
          <w:b/>
          <w:sz w:val="32"/>
          <w:szCs w:val="32"/>
        </w:rPr>
        <w:t>Investigar en la web acerca de los </w:t>
      </w:r>
      <w:proofErr w:type="spellStart"/>
      <w:r w:rsidRPr="0090726E">
        <w:rPr>
          <w:rFonts w:ascii="Arial" w:hAnsi="Arial" w:cs="Arial"/>
          <w:b/>
          <w:sz w:val="32"/>
          <w:szCs w:val="32"/>
        </w:rPr>
        <w:t>triggers</w:t>
      </w:r>
      <w:proofErr w:type="spellEnd"/>
      <w:r w:rsidRPr="0090726E">
        <w:rPr>
          <w:rFonts w:ascii="Arial" w:hAnsi="Arial" w:cs="Arial"/>
          <w:b/>
          <w:sz w:val="32"/>
          <w:szCs w:val="32"/>
        </w:rPr>
        <w:t xml:space="preserve"> o disparadores:</w:t>
      </w:r>
    </w:p>
    <w:p w:rsidR="0090726E" w:rsidRPr="0090726E" w:rsidRDefault="0090726E" w:rsidP="0090726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sz w:val="32"/>
          <w:szCs w:val="32"/>
        </w:rPr>
      </w:pPr>
    </w:p>
    <w:p w:rsidR="0090726E" w:rsidRPr="0090726E" w:rsidRDefault="0090726E" w:rsidP="0090726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2"/>
          <w:szCs w:val="32"/>
          <w:shd w:val="clear" w:color="auto" w:fill="FFFFFF"/>
        </w:rPr>
      </w:pPr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Un Disparador o </w:t>
      </w:r>
      <w:proofErr w:type="spellStart"/>
      <w:r w:rsidRPr="0090726E">
        <w:rPr>
          <w:rFonts w:ascii="Arial" w:hAnsi="Arial" w:cs="Arial"/>
          <w:sz w:val="32"/>
          <w:szCs w:val="32"/>
          <w:shd w:val="clear" w:color="auto" w:fill="FFFFFF"/>
        </w:rPr>
        <w:t>Trigger</w:t>
      </w:r>
      <w:proofErr w:type="spellEnd"/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 es una rutina autónoma asociada con una tabla o vista que automáticamente realiza una acción cuando una fila en la tabla o la vista se inserta (INSERT), se actualiza (UPDATE), o borra (DELETE).  Un Disparador nunca se llama directamente, en cambio, cuando una aplicación o usuario intenta insertar, actualizar, o anular una fila en una tabla, la acción definida en el disparador se ejecuta automáticamente (se dispara).</w:t>
      </w:r>
    </w:p>
    <w:p w:rsidR="0090726E" w:rsidRPr="0090726E" w:rsidRDefault="0090726E" w:rsidP="0090726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sz w:val="32"/>
          <w:szCs w:val="32"/>
          <w:shd w:val="clear" w:color="auto" w:fill="FFFFFF"/>
        </w:rPr>
      </w:pP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Las ventajas de usar los Disparadores son: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>La entrada en vigor automática de restricciones de los datos, hace que los usuarios entren sólo valores válidos.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>El mantenimiento de la aplicación se reduce, el cambio a un disparador se refleja automáticamente en todas las aplicaciones que tienen que ver con la tabla sin la necesidad de recompilar o renquear.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>Los automáticos de cambios a las tablas. Una aplicación puede guardar un registro corriente de cambios, creando un disparador que se active siempre que una tabla se modifique.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>La notificación automática de cambios a la Base de Datos con alertas de evento en los disparadores.</w:t>
      </w: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Los 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Disparadores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tienen dos palabras clave, OLD y NEW que se refieren a los valores que tienen las columnas antes y después de la modificación.  Los INSERT permiten NEW, los DELETE sólo OLD y los UPDATE ambas.</w:t>
      </w: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 xml:space="preserve">Cómo crear </w:t>
      </w:r>
      <w:proofErr w:type="spell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 xml:space="preserve"> en </w:t>
      </w:r>
      <w:proofErr w:type="spell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MySQL</w:t>
      </w:r>
      <w:proofErr w:type="spellEnd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 xml:space="preserve"> Server 5, disparadores para auditoría de tablas </w:t>
      </w: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Explicamos cómo crear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o disparadores en </w:t>
      </w:r>
      <w:proofErr w:type="spellStart"/>
      <w:r w:rsidRPr="0090726E">
        <w:rPr>
          <w:rFonts w:ascii="Arial" w:hAnsi="Arial" w:cs="Arial"/>
          <w:sz w:val="32"/>
          <w:szCs w:val="32"/>
        </w:rPr>
        <w:fldChar w:fldCharType="begin"/>
      </w:r>
      <w:r w:rsidRPr="0090726E">
        <w:rPr>
          <w:rFonts w:ascii="Arial" w:hAnsi="Arial" w:cs="Arial"/>
          <w:sz w:val="32"/>
          <w:szCs w:val="32"/>
        </w:rPr>
        <w:instrText xml:space="preserve"> HYPERLINK "http://www.ajpdsoft.com/modules.php?name=news&amp;file=categories&amp;op=newindex&amp;catid=9" </w:instrText>
      </w:r>
      <w:r w:rsidRPr="0090726E">
        <w:rPr>
          <w:rFonts w:ascii="Arial" w:hAnsi="Arial" w:cs="Arial"/>
          <w:sz w:val="32"/>
          <w:szCs w:val="32"/>
        </w:rPr>
        <w:fldChar w:fldCharType="separate"/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MySQL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Server 5.1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fldChar w:fldCharType="end"/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. Mostramos qué es un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y cómo usarlo en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MySQL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. Como ejemplo creamos un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para simular un deshacer de una tabla, un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que guarda de forma automática los valores de los campos anteriores y los nuevos valores en caso de modificación de un registro. Cómo crear, eliminar y mostrar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en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MySQL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>.</w:t>
      </w: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</w:p>
    <w:p w:rsidR="0090726E" w:rsidRDefault="0090726E" w:rsidP="0090726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caps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caps/>
          <w:sz w:val="32"/>
          <w:szCs w:val="32"/>
          <w:lang w:eastAsia="es-DO"/>
        </w:rPr>
        <w:t>TRIGGER (DISPARADOR)</w:t>
      </w:r>
    </w:p>
    <w:p w:rsidR="0090726E" w:rsidRPr="0090726E" w:rsidRDefault="0090726E" w:rsidP="0090726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caps/>
          <w:sz w:val="32"/>
          <w:szCs w:val="32"/>
          <w:lang w:eastAsia="es-DO"/>
        </w:rPr>
      </w:pPr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Un </w:t>
      </w:r>
      <w:proofErr w:type="spellStart"/>
      <w:r w:rsidRPr="0090726E">
        <w:rPr>
          <w:rFonts w:ascii="Arial" w:hAnsi="Arial" w:cs="Arial"/>
          <w:sz w:val="32"/>
          <w:szCs w:val="32"/>
          <w:shd w:val="clear" w:color="auto" w:fill="FFFFFF"/>
        </w:rPr>
        <w:t>trigger</w:t>
      </w:r>
      <w:proofErr w:type="spellEnd"/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 o disparador en una Base de datos, es un procedimiento que se ejecuta cuando se cumple una condición establecida al realizar una operación. Dependiendo de la base de datos, los </w:t>
      </w:r>
      <w:proofErr w:type="spellStart"/>
      <w:r w:rsidRPr="0090726E">
        <w:rPr>
          <w:rFonts w:ascii="Arial" w:hAnsi="Arial" w:cs="Arial"/>
          <w:sz w:val="32"/>
          <w:szCs w:val="32"/>
          <w:shd w:val="clear" w:color="auto" w:fill="FFFFFF"/>
        </w:rPr>
        <w:t>triggers</w:t>
      </w:r>
      <w:proofErr w:type="spellEnd"/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 pueden ser de inserción (INSERT), actualización (UPDATE) o borrado (DELETE). Algunas bases de datos pueden ejecutar </w:t>
      </w:r>
      <w:proofErr w:type="spellStart"/>
      <w:r w:rsidRPr="0090726E">
        <w:rPr>
          <w:rFonts w:ascii="Arial" w:hAnsi="Arial" w:cs="Arial"/>
          <w:sz w:val="32"/>
          <w:szCs w:val="32"/>
          <w:shd w:val="clear" w:color="auto" w:fill="FFFFFF"/>
        </w:rPr>
        <w:t>triggers</w:t>
      </w:r>
      <w:proofErr w:type="spellEnd"/>
      <w:r w:rsidRPr="0090726E">
        <w:rPr>
          <w:rFonts w:ascii="Arial" w:hAnsi="Arial" w:cs="Arial"/>
          <w:sz w:val="32"/>
          <w:szCs w:val="32"/>
          <w:shd w:val="clear" w:color="auto" w:fill="FFFFFF"/>
        </w:rPr>
        <w:t xml:space="preserve"> al crear, borrar o editar usuarios, tablas, bases de datos u otros objetos.</w:t>
      </w:r>
    </w:p>
    <w:p w:rsidR="0090726E" w:rsidRPr="0090726E" w:rsidRDefault="0090726E" w:rsidP="0090726E">
      <w:pPr>
        <w:shd w:val="clear" w:color="auto" w:fill="FFFFFF"/>
        <w:spacing w:after="240" w:line="240" w:lineRule="auto"/>
        <w:outlineLvl w:val="1"/>
        <w:rPr>
          <w:rFonts w:ascii="Arial" w:hAnsi="Arial" w:cs="Arial"/>
          <w:sz w:val="32"/>
          <w:szCs w:val="32"/>
          <w:shd w:val="clear" w:color="auto" w:fill="FFFFFF"/>
        </w:rPr>
      </w:pP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Los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son usados para mejorar la administración de la Base de datos, sin necesidad de contar con que el usuario ejecute sentencias de </w:t>
      </w:r>
      <w:hyperlink r:id="rId6" w:history="1">
        <w:r w:rsidRPr="0090726E">
          <w:rPr>
            <w:rFonts w:ascii="Arial" w:eastAsia="Times New Roman" w:hAnsi="Arial" w:cs="Arial"/>
            <w:sz w:val="32"/>
            <w:szCs w:val="32"/>
            <w:u w:val="single"/>
            <w:lang w:eastAsia="es-DO"/>
          </w:rPr>
          <w:t>SQL</w:t>
        </w:r>
      </w:hyperlink>
      <w:r w:rsidRPr="0090726E">
        <w:rPr>
          <w:rFonts w:ascii="Arial" w:eastAsia="Times New Roman" w:hAnsi="Arial" w:cs="Arial"/>
          <w:sz w:val="32"/>
          <w:szCs w:val="32"/>
          <w:lang w:eastAsia="es-DO"/>
        </w:rPr>
        <w:t> determinadas para tal efecto. Además, pueden generar valores de columnas, pueden prevenir errores de datos, sincronizar tablas, modificar valores de una vista, auditorías de seguridad, etc.</w:t>
      </w:r>
    </w:p>
    <w:p w:rsid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2"/>
          <w:szCs w:val="32"/>
          <w:lang w:eastAsia="es-DO"/>
        </w:rPr>
      </w:pPr>
    </w:p>
    <w:p w:rsid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2"/>
          <w:szCs w:val="32"/>
          <w:lang w:eastAsia="es-DO"/>
        </w:rPr>
      </w:pPr>
    </w:p>
    <w:p w:rsid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2"/>
          <w:szCs w:val="32"/>
          <w:lang w:eastAsia="es-DO"/>
        </w:rPr>
      </w:pPr>
    </w:p>
    <w:p w:rsid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2"/>
          <w:szCs w:val="32"/>
          <w:lang w:eastAsia="es-DO"/>
        </w:rPr>
      </w:pP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sz w:val="32"/>
          <w:szCs w:val="32"/>
          <w:lang w:eastAsia="es-DO"/>
        </w:rPr>
        <w:t xml:space="preserve">La estructura básica de un </w:t>
      </w:r>
      <w:proofErr w:type="spellStart"/>
      <w:r w:rsidRPr="0090726E">
        <w:rPr>
          <w:rFonts w:ascii="Arial" w:eastAsia="Times New Roman" w:hAnsi="Arial" w:cs="Arial"/>
          <w:b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b/>
          <w:sz w:val="32"/>
          <w:szCs w:val="32"/>
          <w:lang w:eastAsia="es-DO"/>
        </w:rPr>
        <w:t xml:space="preserve"> es: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bCs/>
          <w:sz w:val="32"/>
          <w:szCs w:val="32"/>
          <w:lang w:eastAsia="es-DO"/>
        </w:rPr>
        <w:t>Llamada de activación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: es la sentencia que permite «disparar» el código a ejecutar.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bCs/>
          <w:sz w:val="32"/>
          <w:szCs w:val="32"/>
          <w:lang w:eastAsia="es-DO"/>
        </w:rPr>
        <w:t>Restricción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: es la condición necesaria para realizar el código. Esta restricción puede ser de tipo condicional o de tipo nulidad.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b/>
          <w:bCs/>
          <w:sz w:val="32"/>
          <w:szCs w:val="32"/>
          <w:lang w:eastAsia="es-DO"/>
        </w:rPr>
        <w:t>Acción a ejecutar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: es la secuencia de instrucciones a ejecutar una vez que se han cumplido las condiciones iniciales.</w:t>
      </w:r>
    </w:p>
    <w:p w:rsidR="0090726E" w:rsidRPr="0090726E" w:rsidRDefault="0090726E" w:rsidP="0090726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Existen dos tipos de disparadores que se clasifican según </w:t>
      </w:r>
      <w:r>
        <w:rPr>
          <w:rFonts w:ascii="Arial" w:eastAsia="Times New Roman" w:hAnsi="Arial" w:cs="Arial"/>
          <w:sz w:val="32"/>
          <w:szCs w:val="32"/>
          <w:lang w:eastAsia="es-DO"/>
        </w:rPr>
        <w:t xml:space="preserve">    </w:t>
      </w:r>
      <w:r w:rsidRPr="0090726E">
        <w:rPr>
          <w:rFonts w:ascii="Arial" w:eastAsia="Times New Roman" w:hAnsi="Arial" w:cs="Arial"/>
          <w:sz w:val="32"/>
          <w:szCs w:val="32"/>
          <w:lang w:eastAsia="es-DO"/>
        </w:rPr>
        <w:t>la cantidad de ejecuciones a realizar: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proofErr w:type="spell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Row</w:t>
      </w:r>
      <w:proofErr w:type="spellEnd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 xml:space="preserve"> </w:t>
      </w:r>
      <w:proofErr w:type="spellStart"/>
      <w:proofErr w:type="gram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Triggers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>(</w:t>
      </w:r>
      <w:proofErr w:type="gram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o disparadores de fila): son aquellos que se ejecutaran n-veces si se llaman n-veces desde la tabla asociada al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trigger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>.</w:t>
      </w: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32"/>
          <w:szCs w:val="32"/>
          <w:lang w:eastAsia="es-DO"/>
        </w:rPr>
      </w:pPr>
    </w:p>
    <w:p w:rsidR="0090726E" w:rsidRPr="0090726E" w:rsidRDefault="0090726E" w:rsidP="009072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DO"/>
        </w:rPr>
      </w:pPr>
      <w:proofErr w:type="spell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Statement</w:t>
      </w:r>
      <w:proofErr w:type="spellEnd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 xml:space="preserve"> </w:t>
      </w:r>
      <w:proofErr w:type="spellStart"/>
      <w:proofErr w:type="gramStart"/>
      <w:r w:rsidRPr="0090726E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DO"/>
        </w:rPr>
        <w:t>Triggers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>(</w:t>
      </w:r>
      <w:proofErr w:type="gram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o disparadores de secuencia): son </w:t>
      </w:r>
      <w:proofErr w:type="spellStart"/>
      <w:r w:rsidRPr="0090726E">
        <w:rPr>
          <w:rFonts w:ascii="Arial" w:eastAsia="Times New Roman" w:hAnsi="Arial" w:cs="Arial"/>
          <w:sz w:val="32"/>
          <w:szCs w:val="32"/>
          <w:lang w:eastAsia="es-DO"/>
        </w:rPr>
        <w:t>áquellos</w:t>
      </w:r>
      <w:proofErr w:type="spellEnd"/>
      <w:r w:rsidRPr="0090726E">
        <w:rPr>
          <w:rFonts w:ascii="Arial" w:eastAsia="Times New Roman" w:hAnsi="Arial" w:cs="Arial"/>
          <w:sz w:val="32"/>
          <w:szCs w:val="32"/>
          <w:lang w:eastAsia="es-DO"/>
        </w:rPr>
        <w:t xml:space="preserve"> que sin importar la cantidad de veces que se cumpla con la condición, su ejecución es única.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90726E">
        <w:rPr>
          <w:rFonts w:ascii="Arial" w:hAnsi="Arial" w:cs="Arial"/>
          <w:b/>
          <w:sz w:val="32"/>
          <w:szCs w:val="24"/>
          <w:shd w:val="clear" w:color="auto" w:fill="FFFFFF"/>
        </w:rPr>
        <w:t>Desarrolla una interfaz que, al momento de registrar un producto, un </w:t>
      </w:r>
      <w:proofErr w:type="spellStart"/>
      <w:r w:rsidRPr="0090726E">
        <w:rPr>
          <w:rFonts w:ascii="Arial" w:hAnsi="Arial" w:cs="Arial"/>
          <w:b/>
          <w:sz w:val="32"/>
          <w:szCs w:val="24"/>
          <w:shd w:val="clear" w:color="auto" w:fill="FFFFFF"/>
        </w:rPr>
        <w:t>triggers</w:t>
      </w:r>
      <w:proofErr w:type="spellEnd"/>
      <w:r w:rsidRPr="0090726E">
        <w:rPr>
          <w:rFonts w:ascii="Arial" w:hAnsi="Arial" w:cs="Arial"/>
          <w:b/>
          <w:sz w:val="32"/>
          <w:szCs w:val="24"/>
          <w:shd w:val="clear" w:color="auto" w:fill="FFFFFF"/>
        </w:rPr>
        <w:t xml:space="preserve"> almacene en una tabla llamada historial, la hora, el usuario y la fecha.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inventario1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inventario1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id_cod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cod_prod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existencia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historial</w:t>
      </w:r>
      <w:proofErr w:type="spellEnd"/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ventas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cod_prod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'disco duro de 1tb'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'memorias 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'desipador destok'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'aire comprimido'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' MONITOR'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historial</w:t>
      </w:r>
      <w:proofErr w:type="spellEnd"/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TR_productosInsertado</w:t>
      </w:r>
      <w:proofErr w:type="spellEnd"/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0726E" w:rsidRP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>historial</w:t>
      </w:r>
      <w:proofErr w:type="spellEnd"/>
      <w:r w:rsidRPr="00907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26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0726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registro</w:t>
      </w:r>
      <w:proofErr w:type="spellEnd"/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insertado</w:t>
      </w:r>
      <w:proofErr w:type="spellEnd"/>
      <w:r w:rsidRPr="009072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0726E"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  <w:proofErr w:type="spellEnd"/>
      <w:r w:rsidRPr="009072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726E" w:rsidRDefault="0090726E" w:rsidP="0090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</w:p>
    <w:p w:rsidR="0090726E" w:rsidRDefault="0090726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11233E4" wp14:editId="17478FDC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E" w:rsidRDefault="0090726E">
      <w:r>
        <w:rPr>
          <w:noProof/>
          <w:lang w:eastAsia="es-ES"/>
        </w:rPr>
        <w:lastRenderedPageBreak/>
        <w:drawing>
          <wp:inline distT="0" distB="0" distL="0" distR="0" wp14:anchorId="33AE8861" wp14:editId="07AD839F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E" w:rsidRDefault="0090726E"/>
    <w:p w:rsidR="0090726E" w:rsidRDefault="0090726E">
      <w:r>
        <w:rPr>
          <w:noProof/>
          <w:lang w:eastAsia="es-ES"/>
        </w:rPr>
        <w:drawing>
          <wp:inline distT="0" distB="0" distL="0" distR="0" wp14:anchorId="404D43B7" wp14:editId="33309326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4F82"/>
    <w:multiLevelType w:val="multilevel"/>
    <w:tmpl w:val="DE4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A289E"/>
    <w:multiLevelType w:val="multilevel"/>
    <w:tmpl w:val="CD7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D4990"/>
    <w:multiLevelType w:val="multilevel"/>
    <w:tmpl w:val="BF5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6E"/>
    <w:rsid w:val="005D68D7"/>
    <w:rsid w:val="0090726E"/>
    <w:rsid w:val="00BD70F3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CBB2"/>
  <w15:chartTrackingRefBased/>
  <w15:docId w15:val="{FC5A0E86-875C-4092-A4A4-555F71CD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pdsoft.com/modules.php?name=News&amp;file=article&amp;sid=15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Xamp</dc:creator>
  <cp:keywords/>
  <dc:description/>
  <cp:lastModifiedBy>Xamp</cp:lastModifiedBy>
  <cp:revision>1</cp:revision>
  <dcterms:created xsi:type="dcterms:W3CDTF">2020-06-14T22:58:00Z</dcterms:created>
  <dcterms:modified xsi:type="dcterms:W3CDTF">2020-06-14T23:31:00Z</dcterms:modified>
</cp:coreProperties>
</file>