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UNIVERSIDAD ABIERTA PARA ADULTOS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(UAPA)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19363" cy="25193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363" cy="2519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Asignatura: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Ingeniería de Software 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Tema: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Tarea I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Facilitador: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oc4z04eiyt2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Johanna Jimenez, M.A.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color w:val="17365d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17365d"/>
          <w:sz w:val="28"/>
          <w:szCs w:val="28"/>
          <w:rtl w:val="0"/>
        </w:rPr>
        <w:t xml:space="preserve">Participante: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Jochimin Contreras Garcia.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spacing w:before="48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Mat. 2019-05041</w:t>
      </w:r>
    </w:p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Después de consultar el texto básico de la asignatura y otros documentos sugeridos por su facilitador, en el contenido de la Unidad I, realiza las actividades sugeridas: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Elabora un diario de doble entrada donde explique la diferencia de la ingeniería de software y la de sistema.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Ing.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Ing. de Sistemas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 una rama de la ingeniería qué se encarga de crear y mantener aplicaciones aplicando tecnologías, y prácticas de las ciencias computacionales, abordando temas cómo el ciclo de vida del software.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El ingeniero de Sistemas contempla una extensa área de trabajo ya qué toda actividad humana está relacionada con el manejo de la información.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Su área principalmente está enfocada en la administración, así como también liderar diversos tipos de proyectos; investigar y desarrollar sistemas, consultoría e informática funcional de la organización; y así apoyar en las decisiones y realización de procesos operativos.</w:t>
            </w:r>
          </w:p>
        </w:tc>
      </w:tr>
    </w:tbl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2- Desarrolla un informe escrito donde presente los siguientes acápites: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a) Un mapa conceptual de actividades y artefactos.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3441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b) Definición de modelado de sistema, desarrollo de subsistema e integración de los sistemas.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Modelado de Sistema: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 una técnica para tratar con la complejidad inherente a estos sistemas. El uso de modelos ayuda al ingeniero de software a visualizar el sistema a construir de manera qué el modelo le sirve de plantilla al desarrollador.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Desarrollo de Subsistema: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subsistema es un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rtl w:val="0"/>
          </w:rPr>
          <w:t xml:space="preserve">sistema</w:t>
        </w:r>
      </w:hyperlink>
      <w:r w:rsidDel="00000000" w:rsidR="00000000" w:rsidRPr="00000000">
        <w:rPr>
          <w:rtl w:val="0"/>
        </w:rPr>
        <w:t xml:space="preserve"> que es parte de otro sistema mayor que lo contiene.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otras palabras, un subsistema es un conjunto de elementos interrelacionados que, en sí mismo, es un sistema, pero a la vez es parte de un sistema superior.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 sistema puede estar constituido por múltiples componentes y subsistemas.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Integración de los Sistemas: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El término "integración" hace referencia a una actividad de desarrollo de software que combina componentes de software diferentes en un conjunto. La integración se realiza en varios niveles y fases de la implementación.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4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integración del trabajo de un equipo que trabaja en el mismo subsistema de implementación antes de liberar el subsistema para los integradores del sistema.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beforeAutospacing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La integración de subsistemas en un sistema completo.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alegsa.com.ar/Dic/sistema.ph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www.alegsa.com.ar/Dic/sistema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