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Proposta para desenvolvimento de um Banco de Questões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Conforme solicitado, baseado na reunião do dia 14/02/2020 – sexta – feira , 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deverá ter seguintes requisitos: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ind w:left="432" w:firstLine="0"/>
        <w:rPr/>
      </w:pPr>
      <w:r w:rsidDel="00000000" w:rsidR="00000000" w:rsidRPr="00000000">
        <w:rPr>
          <w:rtl w:val="0"/>
        </w:rPr>
        <w:t xml:space="preserve">1. DISPOSIÇÃO DO BANCO DE QUESTÕES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TOPO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 banco de questões, selecionamos um projeto moderno, que possa oferecer um melhor e mais eficiente estudo para os alunos e uma maior organização através de questões separadas por disciplinas e conteúdos. Neste topo, direcionamos um menu horizontal com opções de contato e sobre nós, ao lado o nome da empresa e a baixo uma logomarca.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CONTEÚDO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1.2.1 DESTAQUE INSTITUCIONAL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banco de questões voltado para a melhor preparação dos alunos para vestibulares, Enem e avaliações internas. Além de facilitar o trabalho do professor ao procurar questões para elaborar suas avaliações.  A ideia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1.2.2 DESTAQUE CENTRAL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deste módulo é destacar cada disciplina com uma imagem com seu símbolo e seu nome logo abaixo.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1.2.3 SOBRE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Constará o nome da empresa com uma pequena descrição da empresa.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1.2.4 CONTATE-NOS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Uma área que usuário pode contatamos sobre alguma dúvida.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 RODAPÉ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Haverá a logo dos nossos colaboradores.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ind w:left="432" w:firstLine="0"/>
        <w:rPr/>
      </w:pPr>
      <w:r w:rsidDel="00000000" w:rsidR="00000000" w:rsidRPr="00000000">
        <w:rPr>
          <w:rtl w:val="0"/>
        </w:rPr>
        <w:t xml:space="preserve">2. FERRAMENTAS DINÂMICAS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ÁREA DE CADA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nosso sistema terá uma imagem representando cada disciplina, o usuário que clicar em qualquer uma das mesmas entrará em outra página relacionado aos diversos temas em relação ao conteúdo escolhido, dentro desta temáticas específicas o usuário deverá responder as questões dispostas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MAPA 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Seleção de imagens que os administradores do sistema web irão disponibilizar sobre os conteúdos a serem escolhidos pelo usuário.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 –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questões constam de um enunciado e cinco alternativas, onde uma dessas é a correta. O usuário        irá clicar na qual ele julga ser a certa, após o usuário escolher a alternativa clicará no botão: “Corrigir” , onde as alternativas que não estão corretas serão grifadas pela cor vermelha e a única alternativa correta na cor verde.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3.CUSTOS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3.1 - DESENVOLVIMENTO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desenvolvimento geral desse  sistema web , com todas as aplicações  exibidas e  suas funcionalidades gerou um valor  total de R$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3481,00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TEMPO (prazos)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 usuário escolherá  o tema das questões que desejar responder , tendo o tempo de resposta para cada uma  livre. Caso escolha o simulado, o usuário  poderá escolher um tempo para início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 – A resposta a uma solicitação de suporte é de no máximo 2 dias, contudo se o problema relatado for muito complexo, a duração de reparo é indeterminada.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CONSIDERAÇÕES FINAIS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configurações gerais do  sistema serão exibidas em data a definir a partir do mês de junho.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 o desenvolvimento será realizado pela equipe de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contatar a equipe de suporte caso tenha algum obstáculo ao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Alfa Questions  terá por dever aprontar os melhores recursos de  estudo para  a melhor satisfação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Atenciosamente: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Antônio Davi Melo Timbó, Letícia Albuquerque Rodrigues, Maiara  da Silva Liberato, Nágela Sousa Carvalho, Thalita Vasconcelos Nobre, Thallyso Matias Magalhães.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alfaquestions@gmail.com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Cariré, 28 de fevereiro de 2020.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709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-714374</wp:posOffset>
          </wp:positionH>
          <wp:positionV relativeFrom="paragraph">
            <wp:posOffset>635</wp:posOffset>
          </wp:positionV>
          <wp:extent cx="1757680" cy="107188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680" cy="1071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n-US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60" w:before="240"/>
      <w:outlineLvl w:val="3"/>
    </w:pPr>
    <w:rPr>
      <w:b w:val="1"/>
      <w:sz w:val="28"/>
      <w:szCs w:val="28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60" w:before="240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60" w:before="240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451D22"/>
    <w:rPr>
      <w:rFonts w:ascii="Lucida Grande" w:cs="Lucida Grande" w:hAnsi="Lucida Grande"/>
      <w:sz w:val="18"/>
      <w:szCs w:val="18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 w:val="1"/>
    <w:qFormat w:val="1"/>
    <w:rsid w:val="00451D22"/>
    <w:rPr>
      <w:rFonts w:ascii="Lucida Grande" w:cs="Lucida Grande" w:hAnsi="Lucida Grande"/>
    </w:rPr>
  </w:style>
  <w:style w:type="character" w:styleId="LinkdaInternet">
    <w:name w:val="Link da Internet"/>
    <w:basedOn w:val="DefaultParagraphFont"/>
    <w:uiPriority w:val="99"/>
    <w:unhideWhenUsed w:val="1"/>
    <w:rsid w:val="00451D22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customStyle="1">
    <w:name w:val="Normal1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n-US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451D22"/>
    <w:pPr/>
    <w:rPr>
      <w:rFonts w:ascii="Lucida Grande" w:cs="Lucida Grande" w:hAnsi="Lucida Grande"/>
      <w:sz w:val="18"/>
      <w:szCs w:val="18"/>
    </w:rPr>
  </w:style>
  <w:style w:type="paragraph" w:styleId="DocumentMap">
    <w:name w:val="Document Map"/>
    <w:basedOn w:val="Normal"/>
    <w:link w:val="MapadoDocumentoChar"/>
    <w:uiPriority w:val="99"/>
    <w:semiHidden w:val="1"/>
    <w:unhideWhenUsed w:val="1"/>
    <w:qFormat w:val="1"/>
    <w:rsid w:val="00451D22"/>
    <w:pPr/>
    <w:rPr>
      <w:rFonts w:ascii="Lucida Grande" w:cs="Lucida Grande" w:hAnsi="Lucida Grande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9IN7zV8BVbu8Fsu40CF2FP4RjQ==">AMUW2mXzlyzc/TTBoD5tN9MWkLK13DxgKKe3MaEr0o3oPHJlWUhh67qOtDl/E04hyFfXvxSGUdHvpZS8PrrtN4xI9XQEnH2pC/BMcldJDdDKLCMhZMAA1ps=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2020-02-14T17:14:00Z</dcterms:created>
  <dc:creator>Davi Timbó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