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-723900</wp:posOffset>
            </wp:positionH>
            <wp:positionV relativeFrom="paragraph">
              <wp:posOffset>-787400</wp:posOffset>
            </wp:positionV>
            <wp:extent cx="2391410" cy="23221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40"/>
          <w:szCs w:val="40"/>
        </w:rPr>
        <w:t>Painel publicitário Presente da cegonha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40"/>
          <w:szCs w:val="40"/>
        </w:rPr>
        <w:t>Plano de Desenvolvimento de Software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right"/>
      </w:pPr>
      <w:r>
        <w:rPr>
          <w:b/>
          <w:sz w:val="40"/>
          <w:szCs w:val="40"/>
        </w:rPr>
        <w:t>Versão 1.0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  <w:sz w:val="40"/>
          <w:szCs w:val="40"/>
        </w:rPr>
        <w:t>Histórico da Revisão</w:t>
      </w:r>
    </w:p>
    <w:tbl>
      <w:tblPr>
        <w:jc w:val="left"/>
        <w:tblInd w:type="dxa" w:w="-3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65"/>
          <w:bottom w:type="dxa" w:w="105"/>
          <w:right w:type="dxa" w:w="105"/>
        </w:tblCellMar>
      </w:tblPr>
      <w:tblGrid>
        <w:gridCol w:w="1336"/>
        <w:gridCol w:w="996"/>
        <w:gridCol w:w="2344"/>
        <w:gridCol w:w="4535"/>
      </w:tblGrid>
      <w:tr>
        <w:trPr>
          <w:cantSplit w:val="false"/>
        </w:trPr>
        <w:tc>
          <w:tcPr>
            <w:tcW w:type="dxa" w:w="133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99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type="dxa" w:w="23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type="dxa" w:w="45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33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/>
              <w:t>06/02/2020</w:t>
            </w:r>
          </w:p>
        </w:tc>
        <w:tc>
          <w:tcPr>
            <w:tcW w:type="dxa" w:w="99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</w:rPr>
              <w:t>1.0</w:t>
            </w:r>
          </w:p>
        </w:tc>
        <w:tc>
          <w:tcPr>
            <w:tcW w:type="dxa" w:w="23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/>
              <w:t>Criação na fase inicial</w:t>
            </w:r>
          </w:p>
        </w:tc>
        <w:tc>
          <w:tcPr>
            <w:tcW w:type="dxa" w:w="453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 xml:space="preserve">Drielly – Gerente de Projeto 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 xml:space="preserve">Erlange -  Analista de Sistema 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>Pedro Emanuel– DBA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>Ritinha – Testadora e suporte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 xml:space="preserve">Karen – Programador 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left"/>
            </w:pPr>
            <w:r>
              <w:rPr/>
              <w:t>Kauan –Designer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/>
            </w:r>
          </w:p>
        </w:tc>
      </w:tr>
    </w:tbl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</w:rPr>
        <w:t>Índice Analítico</w:t>
      </w:r>
    </w:p>
    <w:p>
      <w:pPr>
        <w:pStyle w:val="style32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Introdução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Finalidade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Artefatos Incluídos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Escopo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Definições, Acrônimos e abreviações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Visão Geral</w:t>
      </w:r>
    </w:p>
    <w:p>
      <w:pPr>
        <w:pStyle w:val="style32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Visão geral do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Finalidade, escopo e objetivos do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Evolução do Plano de Desenvolvimento de Software</w:t>
      </w:r>
    </w:p>
    <w:p>
      <w:pPr>
        <w:pStyle w:val="style32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Organização do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Estrutura organizacional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Papéis e responsabilidades</w:t>
      </w:r>
    </w:p>
    <w:p>
      <w:pPr>
        <w:pStyle w:val="style32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Processo de Gerenciamento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Estimativas do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Plano de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Plano de Fase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Recursos de Projeto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>Orçamento</w:t>
      </w:r>
    </w:p>
    <w:p>
      <w:pPr>
        <w:pStyle w:val="style32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Planos de Processos Técnicos</w:t>
      </w:r>
    </w:p>
    <w:p>
      <w:pPr>
        <w:pStyle w:val="style32"/>
        <w:widowControl w:val="false"/>
        <w:numPr>
          <w:ilvl w:val="1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440" w:val="left"/>
        </w:tabs>
      </w:pPr>
      <w:r>
        <w:rPr/>
        <w:t xml:space="preserve"> </w:t>
      </w:r>
      <w:r>
        <w:rPr/>
        <w:t>Métodos, ferramentas e técnicas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pageBreakBefore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b/>
        </w:rPr>
        <w:t>Plano de Desenvolvimento de Software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sz w:val="24"/>
          <w:szCs w:val="24"/>
        </w:rPr>
        <w:t>1. Introdução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1.1. Finalidade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  <w:jc w:val="both"/>
      </w:pPr>
      <w:r>
        <w:rPr/>
        <w:t>A finalidade do Plano de Desenvolvimento de Software é reunir todas as informações necessárias ao controle do projeto. Ele descreve a abordagem dada ao desenvolvimento do software e é o plano de nível mais alto gerado e usado pelo gerente para direcionar o esforço de desenvolvimento.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O Plano de Desenvolvimento de Software é usado por estas pessoas:</w:t>
      </w:r>
    </w:p>
    <w:p>
      <w:pPr>
        <w:pStyle w:val="style32"/>
        <w:widowControl w:val="false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 xml:space="preserve">Pelo </w:t>
      </w:r>
      <w:r>
        <w:rPr>
          <w:b/>
        </w:rPr>
        <w:t>gerente de projeto</w:t>
      </w:r>
      <w:r>
        <w:rPr/>
        <w:t>, para planejar a programação do projeto e as necessidades de recursos e para acompanhar o progresso com relação à programação.</w:t>
      </w:r>
    </w:p>
    <w:p>
      <w:pPr>
        <w:pStyle w:val="style32"/>
        <w:widowControl w:val="false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 xml:space="preserve">Pelos </w:t>
      </w:r>
      <w:r>
        <w:rPr>
          <w:b/>
        </w:rPr>
        <w:t>membros da equipe de projeto</w:t>
      </w:r>
      <w:r>
        <w:rPr/>
        <w:t>, para que possam saber quais são suas funções, quando elas devem ser executadas e de que outras atividades eles dependem.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1.2. Artefatos Incluídos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Artefato: Plano de Iteração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Artefato: Plano de Desenvolvimento de Software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Artefato: Modelo de Caso de Uso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Artefato: Glossário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Artefato: Documento de Visão</w:t>
      </w:r>
    </w:p>
    <w:p>
      <w:pPr>
        <w:pStyle w:val="style32"/>
        <w:widowControl w:val="false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720" w:val="left"/>
        </w:tabs>
      </w:pPr>
      <w:r>
        <w:rPr/>
        <w:t>Planilha: Métrica de Cálculo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1.3. Escopo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  <w:t>Este Plano de Desenvolvimento de Software descreve o plano geral a ser usado pela equipe para desenvolver o sistema. Os detalhes de iterações individuais serão descritos nos Planos de Iteração.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1.4. Definições Acrônimos e Abreviações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Consultar glossário.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sz w:val="24"/>
          <w:szCs w:val="24"/>
        </w:rPr>
        <w:t>2. Visão Geral do Projeto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2.1 Finalidade, escopo e objetivos do projeto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  <w:jc w:val="both"/>
      </w:pPr>
      <w:r>
        <w:rPr/>
        <w:t>Este documento refere-se ao sistema da loja Presente da Cegonha produzido pela equipe do curso de Informática. Este sistema permitirá aos clientes da loja Presente da Cegonha visualizar promoções e publicidade da loja, através do software. Exibido no site, de modo a ser visualizada pelo maior número de clientes da loja Presente da Cegonha.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  <w:jc w:val="both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2.1</w:t>
      </w:r>
      <w:r>
        <w:rPr/>
        <w:t xml:space="preserve"> </w:t>
      </w:r>
      <w:r>
        <w:rPr>
          <w:b/>
        </w:rPr>
        <w:t>Evolução do Plano de Desenvolvimento de Software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  <w:t>Este plano será atualizado antes do início de cada fase ou iteração subsequente. As datas-alvo para o final de cada fase estão especificadas a seguir.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</w:r>
    </w:p>
    <w:tbl>
      <w:tblPr>
        <w:jc w:val="left"/>
        <w:tblInd w:type="dxa" w:w="-46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60"/>
          <w:bottom w:type="dxa" w:w="100"/>
          <w:right w:type="dxa" w:w="100"/>
        </w:tblCellMar>
      </w:tblPr>
      <w:tblGrid>
        <w:gridCol w:w="3119"/>
        <w:gridCol w:w="3120"/>
        <w:gridCol w:w="3120"/>
      </w:tblGrid>
      <w:tr>
        <w:trPr>
          <w:cantSplit w:val="false"/>
        </w:trPr>
        <w:tc>
          <w:tcPr>
            <w:tcW w:type="dxa" w:w="31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>
                <w:b/>
              </w:rPr>
              <w:t>Versão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>
                <w:b/>
              </w:rPr>
              <w:t>Fase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>
                <w:b/>
              </w:rPr>
              <w:t>Data Alvo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1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ind w:firstLine="720" w:left="0" w:right="0"/>
            </w:pPr>
            <w:r>
              <w:rPr/>
              <w:t>Iniciação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Qui 13/02/20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1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Elaboração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Qui 20/02/20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1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Construção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1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Implantação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firstLine="720" w:left="0" w:right="0"/>
            </w:pPr>
            <w:r>
              <w:rPr/>
              <w:t>Qui 27/02/20</w:t>
            </w:r>
          </w:p>
        </w:tc>
      </w:tr>
    </w:tbl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sz w:val="24"/>
          <w:szCs w:val="24"/>
        </w:rPr>
        <w:t>3 Organização do Projeto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3.1 Estrutura Organizacional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ab/>
      </w:r>
      <w:r>
        <w:rPr/>
        <w:t>A equipe de projeto das fases de iniciação e elaboração serão organizadas da seguinte forma: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-302895</wp:posOffset>
            </wp:positionH>
            <wp:positionV relativeFrom="line">
              <wp:posOffset>491490</wp:posOffset>
            </wp:positionV>
            <wp:extent cx="6675755" cy="424878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3.2 Papéis e Responsabilidades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  <w:t>A tabela a seguir mostra as funções representadas no diagrama anterior e suas respectivas responsabilidades principais.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tbl>
      <w:tblPr>
        <w:jc w:val="left"/>
        <w:tblInd w:type="dxa" w:w="-46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60"/>
          <w:bottom w:type="dxa" w:w="100"/>
          <w:right w:type="dxa" w:w="100"/>
        </w:tblCellMar>
      </w:tblPr>
      <w:tblGrid>
        <w:gridCol w:w="4679"/>
        <w:gridCol w:w="4677"/>
      </w:tblGrid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Papel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ResQui 20/02/20ponsabilidade</w:t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Gerente de Projeto: Ana Drielly Rodrigues Freitas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O Gerente de Projeto especifica prioridades, coordena as interações com os clientes e usuários e, geralmente, tenta manter a equipe de projeto centrada na meta correta. O Gerente de Projeto também estabelece um conjunto de práticas que garante a integridade e qualidade dos artefatos do projeto.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Analista de Sistema: Erlange Cavalcante de Sousa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O Analista de Sistema é responsável por realizar o intermédio entre o Contratante do Projeto e a equipe de desenvolvimento. Ele deve entender e repassar todas as ideias do Contratante, de forma a atender suas especificações.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DBA: Pedro Emanuel Paiva Furtado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O DBA é responsável pela criação da base de dados e sua correta funcionalidade. Juntamente com o desenvolvedor é responsável pela iteração</w:t>
            </w:r>
            <w:r>
              <w:rPr>
                <w:color w:val="FF0000"/>
              </w:rPr>
              <w:t xml:space="preserve"> </w:t>
            </w:r>
            <w:r>
              <w:rPr/>
              <w:t>entre o sistema e o banco de dados.Qui 27/02/20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Programador: Karen Mesquita Farrapo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O programador define as responsabilidades, as operações, os atributos e os relacionamentos de uma ou várias classes e determina como elas devem ser ajustadas ao ambiente de implementação. Além disso, o programador pode ser responsável poQui 27/02/20r um ou mais pacotes de desenvolvimento ou subsistemas, incluindo quaisquer classes contidas nos pacotes ou subsistemas.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Testador: Antônia Rita da Silva Cabral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O Testador é responsável por executar os testes, o que inclui a execução e configuração dos testes, a avaliação da execução dos testes e a recuperação dos erros, por avaliar os resultados de teste e por registrar os defeitos identificados.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7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Designer: Francisco Kauan Ximenes Melo</w:t>
            </w:r>
          </w:p>
        </w:tc>
        <w:tc>
          <w:tcPr>
            <w:tcW w:type="dxa" w:w="467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 xml:space="preserve">O designer coordena a criação do protótipo e do design da interface do Painel Publicitário, capturando os requisitos dessa interface, inclusive os requisitos de usabilidade, criando protótipos e engajando outros envolvidos, como os usuários finais, nas revisões de usabilidade e nas sessões de teste de uso, e revisando e fornecendo o feedback adequado na implementação final do Painel </w:t>
            </w:r>
          </w:p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</w:r>
          </w:p>
        </w:tc>
      </w:tr>
    </w:tbl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sz w:val="24"/>
          <w:szCs w:val="24"/>
        </w:rPr>
        <w:t>4. Processo de Gerenciamento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4.1 Estimativas do Projeto</w:t>
      </w:r>
      <w:r>
        <w:rPr/>
        <w:tab/>
        <w:t xml:space="preserve"> 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  <w:t xml:space="preserve"> </w:t>
        <w:tab/>
        <w:t xml:space="preserve"> 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  <w:t>A fase de iniciação do projeto terá duração de cinco semanas, sendo que foram trabalhadas cinco horas por semana. As estimativas iniciais das fases subsequentes estão na seção 2.1 acima.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4.2 Plano de Projeto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ab/>
      </w: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  <w:t>A fase de iniciação do projeto pode ser visualizada da seguinte maneira: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tbl>
      <w:tblPr>
        <w:jc w:val="left"/>
        <w:tblInd w:type="dxa" w:w="-118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65"/>
          <w:bottom w:type="dxa" w:w="105"/>
          <w:right w:type="dxa" w:w="105"/>
        </w:tblCellMar>
      </w:tblPr>
      <w:tblGrid>
        <w:gridCol w:w="5893"/>
        <w:gridCol w:w="1710"/>
        <w:gridCol w:w="1659"/>
      </w:tblGrid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  <w:sz w:val="24"/>
                <w:szCs w:val="24"/>
                <w:shd w:fill="FFFFFF" w:val="clear"/>
              </w:rPr>
              <w:t>Tarefa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  <w:sz w:val="24"/>
                <w:szCs w:val="24"/>
                <w:shd w:fill="FFFFFF" w:val="clear"/>
              </w:rPr>
              <w:t>Início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jc w:val="center"/>
            </w:pPr>
            <w:r>
              <w:rPr>
                <w:b/>
                <w:sz w:val="24"/>
                <w:szCs w:val="24"/>
                <w:shd w:fill="FFFFFF" w:val="clear"/>
              </w:rPr>
              <w:t>Término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INICIAÇÃO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13/02/20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13/02/20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Início da Iniciação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20/02/20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20/02/20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Atingir o Término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bookmarkStart w:id="0" w:name="__DdeLink__692_297212445"/>
            <w:bookmarkEnd w:id="0"/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Preparar-se para a primeira reunião de iniciação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Primeira Reunião de Iniciação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Fase Inicial de Iniciação Concluída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Organizar Workshop de Requisitos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Visão de Projeto criada, revisada e terminada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  <w:ind w:hanging="0" w:left="0" w:right="0"/>
            </w:pPr>
            <w:r>
              <w:rPr/>
              <w:t>Qui 27/02/20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Modelo Preliminar de Caso de Uso (10 - 20% concluído) criado e colocado sob controle de revisão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Caso de Negócio criado, revisado e terminado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Glossário Preliminar do Projeto criado, revisado e terminado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Resumo do Design Criativo Preliminar criado, revisado e terminado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28/02/20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Componentes do Design Criativo criados, revisados e terminados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 xml:space="preserve">Plano de Conteúdo Preliminar criado, revisado e terminado 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Protótipo de Interface de Usuário criado, revisado e terminado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13/02/20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Desenvolver Alternativas de Tecnologia Preliminares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20/02/20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20/02/20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Atingir o Término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28/02/20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28/02/20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Produtos Liberados da Iniciação Concluídos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20/02/20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Qui 20/02/20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Finalização da Iniciação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DdeLink__690_297212445"/>
            <w:bookmarkEnd w:id="1"/>
            <w:r>
              <w:rPr/>
              <w:t>Sex 14/02/20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14/02/20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Realizar Reunião de Verificação de Qualidade com o Cliente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14/02/20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14/02/20</w:t>
            </w:r>
          </w:p>
        </w:tc>
      </w:tr>
      <w:tr>
        <w:trPr>
          <w:cantSplit w:val="false"/>
        </w:trPr>
        <w:tc>
          <w:tcPr>
            <w:tcW w:type="dxa" w:w="589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Realizar a Garantia de Qualidade</w:t>
            </w:r>
          </w:p>
        </w:tc>
        <w:tc>
          <w:tcPr>
            <w:tcW w:type="dxa" w:w="17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14/02/20</w:t>
            </w:r>
          </w:p>
        </w:tc>
        <w:tc>
          <w:tcPr>
            <w:tcW w:type="dxa" w:w="165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Sex 14/02/20</w:t>
            </w:r>
          </w:p>
        </w:tc>
      </w:tr>
    </w:tbl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4.3 Plano de Fase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ab/>
      </w:r>
    </w:p>
    <w:tbl>
      <w:tblPr>
        <w:jc w:val="left"/>
        <w:tblInd w:type="dxa" w:w="-46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60"/>
          <w:bottom w:type="dxa" w:w="100"/>
          <w:right w:type="dxa" w:w="100"/>
        </w:tblCellMar>
      </w:tblPr>
      <w:tblGrid>
        <w:gridCol w:w="2340"/>
        <w:gridCol w:w="2340"/>
        <w:gridCol w:w="2340"/>
        <w:gridCol w:w="2339"/>
      </w:tblGrid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Fase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No. de Iterações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Início</w:t>
            </w:r>
          </w:p>
        </w:tc>
        <w:tc>
          <w:tcPr>
            <w:tcW w:type="dxa" w:w="23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>
                <w:b/>
              </w:rPr>
              <w:t>Fim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Fase de iniciação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1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1</w:t>
            </w:r>
          </w:p>
        </w:tc>
        <w:tc>
          <w:tcPr>
            <w:tcW w:type="dxa" w:w="23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1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Fase de Elaboração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2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2</w:t>
            </w:r>
          </w:p>
        </w:tc>
        <w:tc>
          <w:tcPr>
            <w:tcW w:type="dxa" w:w="23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2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Fase de Construção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2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3</w:t>
            </w:r>
          </w:p>
        </w:tc>
        <w:tc>
          <w:tcPr>
            <w:tcW w:type="dxa" w:w="23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3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Fase de Transição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1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4</w:t>
            </w:r>
          </w:p>
        </w:tc>
        <w:tc>
          <w:tcPr>
            <w:tcW w:type="dxa" w:w="233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60"/>
            </w:tcMar>
          </w:tcPr>
          <w:p>
            <w:pPr>
              <w:pStyle w:val="style32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line="100" w:lineRule="atLeast"/>
            </w:pPr>
            <w:r>
              <w:rPr/>
              <w:t>Semana 4</w:t>
            </w:r>
          </w:p>
        </w:tc>
      </w:tr>
    </w:tbl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ab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4.4 Recursos de Projeto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600" w:val="left"/>
        </w:tabs>
        <w:ind w:hanging="0" w:left="720" w:right="0"/>
      </w:pPr>
      <w:r>
        <w:rPr/>
        <w:t>Plano de Treinamento.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  <w:t>Um Plano de Transferência de Conhecimento será desenvolvido durante a fase de iniciação para garantir que o funcionário da loja Presente da Cegonha possua as habilidades necessárias para suportar o sistema após a fase de transição.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  <w:sz w:val="24"/>
          <w:szCs w:val="24"/>
        </w:rPr>
        <w:t>5. Planos de Processos Técnicos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b/>
        </w:rPr>
        <w:t>5.1</w:t>
      </w:r>
      <w:r>
        <w:rPr/>
        <w:t xml:space="preserve"> </w:t>
      </w:r>
      <w:r>
        <w:rPr>
          <w:b/>
        </w:rPr>
        <w:t>Métodos, ferramentas e técnicas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720" w:left="0" w:right="0"/>
      </w:pPr>
      <w:r>
        <w:rPr/>
        <w:t xml:space="preserve">As </w:t>
      </w:r>
      <w:bookmarkStart w:id="2" w:name="_GoBack"/>
      <w:r>
        <w:rPr/>
        <w:t>diretrizes padrão do RUP (para pequenos projetos</w:t>
      </w:r>
      <w:bookmarkEnd w:id="2"/>
      <w:r>
        <w:rPr/>
        <w:t>) serão usadas.</w:t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32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sectPr>
      <w:headerReference r:id="rId4" w:type="default"/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  <w:font w:name="Lucida Grande">
    <w:charset w:val="80"/>
    <w:family w:val="roman"/>
    <w:pitch w:val="variable"/>
  </w:font>
  <w:font w:name="Georg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1">
      <w:start w:val="1"/>
      <w:numFmt w:val="decimal"/>
      <w:lvlText w:val="%2."/>
      <w:lvlJc w:val="left"/>
      <w:pPr>
        <w:ind w:hanging="36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2">
      <w:start w:val="1"/>
      <w:numFmt w:val="lowerRoman"/>
      <w:lvlText w:val="%3."/>
      <w:lvlJc w:val="left"/>
      <w:pPr>
        <w:ind w:hanging="36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5">
      <w:start w:val="1"/>
      <w:numFmt w:val="lowerRoman"/>
      <w:lvlText w:val="%6."/>
      <w:lvlJc w:val="left"/>
      <w:pPr>
        <w:ind w:hanging="3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8">
      <w:start w:val="1"/>
      <w:numFmt w:val="lowerRoman"/>
      <w:lvlText w:val="%9."/>
      <w:lvlJc w:val="left"/>
      <w:pPr>
        <w:ind w:hanging="36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4">
      <w:start w:val="1"/>
      <w:numFmt w:val="bullet"/>
      <w:lvlText w:val="○"/>
      <w:lvlJc w:val="left"/>
      <w:pPr>
        <w:ind w:hanging="360" w:left="36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7">
      <w:start w:val="1"/>
      <w:numFmt w:val="bullet"/>
      <w:lvlText w:val="○"/>
      <w:lvlJc w:val="left"/>
      <w:pPr>
        <w:ind w:hanging="360" w:left="57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</w:abstractNum>
  <w:abstractNum w:abstractNumId="3">
    <w:lvl w:ilvl="0">
      <w:start w:val="1"/>
      <w:numFmt w:val="bullet"/>
      <w:lvlText w:val="●"/>
      <w:lvlJc w:val="left"/>
      <w:pPr>
        <w:ind w:hanging="360" w:left="7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4">
      <w:start w:val="1"/>
      <w:numFmt w:val="bullet"/>
      <w:lvlText w:val="○"/>
      <w:lvlJc w:val="left"/>
      <w:pPr>
        <w:ind w:hanging="360" w:left="36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7">
      <w:start w:val="1"/>
      <w:numFmt w:val="bullet"/>
      <w:lvlText w:val="○"/>
      <w:lvlJc w:val="left"/>
      <w:pPr>
        <w:ind w:hanging="360" w:left="57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Cs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00000A"/>
      <w:sz w:val="22"/>
      <w:szCs w:val="22"/>
      <w:lang w:bidi="ar-SA" w:eastAsia="en-US" w:val="pt-BR"/>
    </w:rPr>
  </w:style>
  <w:style w:styleId="style1" w:type="paragraph">
    <w:name w:val="Título 1"/>
    <w:basedOn w:val="style27"/>
    <w:next w:val="style1"/>
    <w:pPr>
      <w:keepNext/>
      <w:keepLines/>
      <w:widowControl w:val="false"/>
      <w:suppressAutoHyphens w:val="true"/>
      <w:spacing w:after="120" w:before="480" w:line="100" w:lineRule="atLeast"/>
      <w:contextualSpacing w:val="false"/>
    </w:pPr>
    <w:rPr>
      <w:rFonts w:ascii="Arial" w:cs="Arial" w:eastAsia="Arial" w:hAnsi="Arial"/>
      <w:b/>
      <w:color w:val="00000A"/>
      <w:sz w:val="48"/>
      <w:szCs w:val="48"/>
      <w:lang w:bidi="ar-SA" w:eastAsia="en-US" w:val="pt-BR"/>
    </w:rPr>
  </w:style>
  <w:style w:styleId="style2" w:type="paragraph">
    <w:name w:val="Título 2"/>
    <w:basedOn w:val="style27"/>
    <w:next w:val="style2"/>
    <w:pPr>
      <w:keepNext/>
      <w:keepLines/>
      <w:widowControl w:val="false"/>
      <w:suppressAutoHyphens w:val="true"/>
      <w:spacing w:after="80" w:before="360" w:line="100" w:lineRule="atLeast"/>
      <w:contextualSpacing w:val="false"/>
    </w:pPr>
    <w:rPr>
      <w:rFonts w:ascii="Arial" w:cs="Arial" w:eastAsia="Arial" w:hAnsi="Arial"/>
      <w:b/>
      <w:color w:val="00000A"/>
      <w:sz w:val="36"/>
      <w:szCs w:val="36"/>
      <w:lang w:bidi="ar-SA" w:eastAsia="en-US" w:val="pt-BR"/>
    </w:rPr>
  </w:style>
  <w:style w:styleId="style3" w:type="paragraph">
    <w:name w:val="Título 3"/>
    <w:basedOn w:val="style27"/>
    <w:next w:val="style3"/>
    <w:pPr>
      <w:keepNext/>
      <w:keepLines/>
      <w:widowControl w:val="false"/>
      <w:suppressAutoHyphens w:val="true"/>
      <w:spacing w:after="80" w:before="280" w:line="100" w:lineRule="atLeast"/>
      <w:contextualSpacing w:val="false"/>
    </w:pPr>
    <w:rPr>
      <w:rFonts w:ascii="Arial" w:cs="Arial" w:eastAsia="Arial" w:hAnsi="Arial"/>
      <w:b/>
      <w:color w:val="00000A"/>
      <w:sz w:val="28"/>
      <w:szCs w:val="28"/>
      <w:lang w:bidi="ar-SA" w:eastAsia="en-US" w:val="pt-BR"/>
    </w:rPr>
  </w:style>
  <w:style w:styleId="style4" w:type="paragraph">
    <w:name w:val="Título 4"/>
    <w:basedOn w:val="style27"/>
    <w:next w:val="style4"/>
    <w:pPr>
      <w:keepNext/>
      <w:keepLines/>
      <w:widowControl w:val="false"/>
      <w:suppressAutoHyphens w:val="true"/>
      <w:spacing w:after="40" w:before="240" w:line="100" w:lineRule="atLeast"/>
      <w:contextualSpacing w:val="false"/>
    </w:pPr>
    <w:rPr>
      <w:rFonts w:ascii="Arial" w:cs="Arial" w:eastAsia="Arial" w:hAnsi="Arial"/>
      <w:b/>
      <w:color w:val="00000A"/>
      <w:sz w:val="24"/>
      <w:szCs w:val="24"/>
      <w:lang w:bidi="ar-SA" w:eastAsia="en-US" w:val="pt-BR"/>
    </w:rPr>
  </w:style>
  <w:style w:styleId="style5" w:type="paragraph">
    <w:name w:val="Título 5"/>
    <w:basedOn w:val="style27"/>
    <w:next w:val="style5"/>
    <w:pPr>
      <w:keepNext/>
      <w:keepLines/>
      <w:widowControl w:val="false"/>
      <w:suppressAutoHyphens w:val="true"/>
      <w:spacing w:after="40" w:before="220" w:line="100" w:lineRule="atLeast"/>
      <w:contextualSpacing w:val="false"/>
    </w:pPr>
    <w:rPr>
      <w:rFonts w:ascii="Arial" w:cs="Arial" w:eastAsia="Arial" w:hAnsi="Arial"/>
      <w:b/>
      <w:color w:val="00000A"/>
      <w:sz w:val="22"/>
      <w:szCs w:val="22"/>
      <w:lang w:bidi="ar-SA" w:eastAsia="en-US" w:val="pt-BR"/>
    </w:rPr>
  </w:style>
  <w:style w:styleId="style6" w:type="paragraph">
    <w:name w:val="Título 6"/>
    <w:basedOn w:val="style27"/>
    <w:next w:val="style6"/>
    <w:pPr>
      <w:keepNext/>
      <w:keepLines/>
      <w:widowControl w:val="false"/>
      <w:suppressAutoHyphens w:val="true"/>
      <w:spacing w:after="40" w:before="200" w:line="100" w:lineRule="atLeast"/>
      <w:contextualSpacing w:val="false"/>
    </w:pPr>
    <w:rPr>
      <w:rFonts w:ascii="Arial" w:cs="Arial" w:eastAsia="Arial" w:hAnsi="Arial"/>
      <w:b/>
      <w:color w:val="00000A"/>
      <w:sz w:val="20"/>
      <w:szCs w:val="20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omment Text Char"/>
    <w:basedOn w:val="style15"/>
    <w:next w:val="style16"/>
    <w:rPr>
      <w:sz w:val="24"/>
      <w:szCs w:val="24"/>
    </w:rPr>
  </w:style>
  <w:style w:styleId="style17" w:type="character">
    <w:name w:val="annotation reference"/>
    <w:basedOn w:val="style15"/>
    <w:next w:val="style17"/>
    <w:rPr>
      <w:sz w:val="18"/>
      <w:szCs w:val="18"/>
    </w:rPr>
  </w:style>
  <w:style w:styleId="style18" w:type="character">
    <w:name w:val="Document Map Char"/>
    <w:basedOn w:val="style15"/>
    <w:next w:val="style18"/>
    <w:rPr>
      <w:rFonts w:ascii="Lucida Grande" w:cs="Lucida Grande" w:hAnsi="Lucida Grande"/>
      <w:sz w:val="24"/>
      <w:szCs w:val="24"/>
    </w:rPr>
  </w:style>
  <w:style w:styleId="style19" w:type="character">
    <w:name w:val="Balloon Text Char"/>
    <w:basedOn w:val="style15"/>
    <w:next w:val="style19"/>
    <w:rPr>
      <w:rFonts w:ascii="Lucida Grande" w:cs="Lucida Grande" w:hAnsi="Lucida Grande"/>
      <w:sz w:val="18"/>
      <w:szCs w:val="18"/>
    </w:rPr>
  </w:style>
  <w:style w:styleId="style20" w:type="character">
    <w:name w:val="ListLabel 1"/>
    <w:next w:val="style20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1" w:type="character">
    <w:name w:val="ListLabel 2"/>
    <w:next w:val="style21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2" w:type="character">
    <w:name w:val="ListLabel 3"/>
    <w:next w:val="style22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3" w:type="character">
    <w:name w:val="ListLabel 4"/>
    <w:next w:val="style23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4" w:type="character">
    <w:name w:val="ListLabel 5"/>
    <w:next w:val="style24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5" w:type="character">
    <w:name w:val="ListLabel 6"/>
    <w:next w:val="style25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6" w:type="character">
    <w:name w:val="ListLabel 7"/>
    <w:next w:val="style26"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</w:rPr>
  </w:style>
  <w:style w:styleId="style27" w:type="paragraph">
    <w:name w:val="Título"/>
    <w:basedOn w:val="style0"/>
    <w:next w:val="style28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8" w:type="paragraph">
    <w:name w:val="Corpo do texto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a"/>
    <w:basedOn w:val="style28"/>
    <w:next w:val="style29"/>
    <w:pPr/>
    <w:rPr>
      <w:rFonts w:cs="Lohit Hindi"/>
    </w:rPr>
  </w:style>
  <w:style w:styleId="style30" w:type="paragraph">
    <w:name w:val="Legenda"/>
    <w:basedOn w:val="style0"/>
    <w:next w:val="style3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1" w:type="paragraph">
    <w:name w:val="Índice"/>
    <w:basedOn w:val="style0"/>
    <w:next w:val="style31"/>
    <w:pPr>
      <w:suppressLineNumbers/>
    </w:pPr>
    <w:rPr>
      <w:rFonts w:cs="Lohit Hindi"/>
    </w:rPr>
  </w:style>
  <w:style w:styleId="style32" w:type="paragraph">
    <w:name w:val="LO-normal"/>
    <w:next w:val="style32"/>
    <w:pPr>
      <w:widowControl/>
      <w:suppressAutoHyphens w:val="true"/>
      <w:spacing w:line="276" w:lineRule="auto"/>
    </w:pPr>
    <w:rPr>
      <w:rFonts w:ascii="Arial" w:cs="Arial" w:eastAsia="Arial" w:hAnsi="Arial"/>
      <w:color w:val="00000A"/>
      <w:sz w:val="22"/>
      <w:szCs w:val="22"/>
      <w:lang w:bidi="ar-SA" w:eastAsia="en-US" w:val="pt-BR"/>
    </w:rPr>
  </w:style>
  <w:style w:styleId="style33" w:type="paragraph">
    <w:name w:val="Título principal"/>
    <w:basedOn w:val="style32"/>
    <w:next w:val="style33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34" w:type="paragraph">
    <w:name w:val="Subtítulo"/>
    <w:basedOn w:val="style32"/>
    <w:next w:val="style34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35" w:type="paragraph">
    <w:name w:val="annotation text"/>
    <w:basedOn w:val="style0"/>
    <w:next w:val="style35"/>
    <w:pPr>
      <w:spacing w:line="100" w:lineRule="atLeast"/>
    </w:pPr>
    <w:rPr>
      <w:sz w:val="24"/>
      <w:szCs w:val="24"/>
    </w:rPr>
  </w:style>
  <w:style w:styleId="style36" w:type="paragraph">
    <w:name w:val="Document Map"/>
    <w:basedOn w:val="style0"/>
    <w:next w:val="style36"/>
    <w:pPr>
      <w:spacing w:line="100" w:lineRule="atLeast"/>
    </w:pPr>
    <w:rPr>
      <w:rFonts w:ascii="Lucida Grande" w:cs="Lucida Grande" w:hAnsi="Lucida Grande"/>
      <w:sz w:val="24"/>
      <w:szCs w:val="24"/>
    </w:rPr>
  </w:style>
  <w:style w:styleId="style37" w:type="paragraph">
    <w:name w:val="Balloon Text"/>
    <w:basedOn w:val="style0"/>
    <w:next w:val="style37"/>
    <w:pPr>
      <w:spacing w:line="100" w:lineRule="atLeast"/>
    </w:pPr>
    <w:rPr>
      <w:rFonts w:ascii="Lucida Grande" w:cs="Lucida Grande" w:hAnsi="Lucida Grande"/>
      <w:sz w:val="18"/>
      <w:szCs w:val="18"/>
    </w:rPr>
  </w:style>
  <w:style w:styleId="style38" w:type="paragraph">
    <w:name w:val="Cabeçalho"/>
    <w:basedOn w:val="style0"/>
    <w:next w:val="style3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2020-02-13T13:53:00.00Z</dcterms:created>
  <cp:lastModifiedBy>Jocilé</cp:lastModifiedBy>
  <dcterms:modified xsi:type="dcterms:W3CDTF">2020-02-13T13:54:00.00Z</dcterms:modified>
  <cp:revision>2</cp:revision>
</cp:coreProperties>
</file>