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&lt;Painel Publicitário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Caso de Negócio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&lt;2.0&gt;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Histórico da Revisão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"/>
        <w:gridCol w:w="1276"/>
        <w:gridCol w:w="1700.9999999999995"/>
        <w:gridCol w:w="4109"/>
        <w:tblGridChange w:id="0">
          <w:tblGrid>
            <w:gridCol w:w="1701"/>
            <w:gridCol w:w="1276"/>
            <w:gridCol w:w="1700.9999999999995"/>
            <w:gridCol w:w="410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26/09/2011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Caso de Negócio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Analítico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rtl w:val="0"/>
        </w:rPr>
        <w:t xml:space="preserve">Descrição do Produto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rtl w:val="0"/>
        </w:rPr>
        <w:t xml:space="preserve">Contexto do Negócio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rtl w:val="0"/>
        </w:rPr>
        <w:t xml:space="preserve">Objetivo do Produto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rtl w:val="0"/>
        </w:rPr>
        <w:t xml:space="preserve">Estimativas Financeiras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rtl w:val="0"/>
        </w:rPr>
        <w:t xml:space="preserve">Restrições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NEGÓCIO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documento tem como objetivo, esclarecer o produto de negociação considerando a situação atual em que o mesmo se encontra no mercado, bem como o impacto que o mesmo causara depois de sua implantação, tudo isso sob uma estimativa financeira oportuna.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 atual caso de negócio trata de divulgar promoções, produtos e parceiros do Restaurante Le Chef além de proporcionar um ambiente mais agradável a seus clientes.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Consultar documento de Glossário.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partir de este momento ter a descrição do produto, o contexto de negocio, o objetivo, suas estimativas financeiras bem como eventuais restrições.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</w:t>
      </w:r>
      <w:r w:rsidDel="00000000" w:rsidR="00000000" w:rsidRPr="00000000">
        <w:rPr>
          <w:b w:val="1"/>
          <w:smallCaps w:val="0"/>
          <w:rtl w:val="0"/>
        </w:rPr>
        <w:t xml:space="preserve">X</w:t>
      </w:r>
      <w:r w:rsidDel="00000000" w:rsidR="00000000" w:rsidRPr="00000000">
        <w:rPr>
          <w:smallCaps w:val="0"/>
          <w:rtl w:val="0"/>
        </w:rPr>
        <w:t xml:space="preserve"> é um software que oferece serviços de divulgação eficiente, de produtos e promoções onde os clientes ficaram informados dos melhores serviços e produtos da casa. Através de sua interface intuitiva para seus usuários e seus clientes, além de aperfeiçoar o espaço proporcionando entretenimento aos clientes através de música ambiente controlada pelo administrador.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do Negócio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Le Chef compreende da culinária francesa e mostra uma grande variedade de pratos, gozando de grande prestigio. Com sua grande variedade de queijos e vinhos que são imagem de marca da França em termos de gastronomia. O referido restaurante possui garçons os quais são responsáveis por orientar os clientes além divulgarem ofertas.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Produto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Sistema </w:t>
      </w:r>
      <w:r w:rsidDel="00000000" w:rsidR="00000000" w:rsidRPr="00000000">
        <w:rPr>
          <w:b w:val="1"/>
          <w:smallCaps w:val="0"/>
          <w:rtl w:val="0"/>
        </w:rPr>
        <w:t xml:space="preserve">X</w:t>
      </w:r>
      <w:r w:rsidDel="00000000" w:rsidR="00000000" w:rsidRPr="00000000">
        <w:rPr>
          <w:smallCaps w:val="0"/>
          <w:rtl w:val="0"/>
        </w:rPr>
        <w:t xml:space="preserve"> aperfeiçoara a divulgação dos produtos onde estará apresentando promoções, cardápio do dia esta divulgação poderá ser feita no próprio restaurante quanto via email, o </w:t>
      </w:r>
      <w:r w:rsidDel="00000000" w:rsidR="00000000" w:rsidRPr="00000000">
        <w:rPr>
          <w:b w:val="1"/>
          <w:smallCaps w:val="0"/>
          <w:rtl w:val="0"/>
        </w:rPr>
        <w:t xml:space="preserve">X</w:t>
      </w:r>
      <w:r w:rsidDel="00000000" w:rsidR="00000000" w:rsidRPr="00000000">
        <w:rPr>
          <w:smallCaps w:val="0"/>
          <w:rtl w:val="0"/>
        </w:rPr>
        <w:t xml:space="preserve"> também conta com um modo para controle de musical para proporcionar um ambiente mais agradável a seus clientes.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Estimativas Financeiras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valor estimado para o desenvolvimento de todo o projeto será R$ 6.598,50 reais.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Retorno de Investimento (ROI)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calculo do ROI = R$ 6.598,50(Investimento) / 30*( R$894,00 + R$ 60,00) = R$ 3.420,00.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retorno de investimento será de 2 meses. Para chegar nesse valor, foi calculado o valor estimado de investimento dividido pelo lucro liquido.  </w:t>
      </w:r>
    </w:p>
    <w:tbl>
      <w:tblPr>
        <w:tblStyle w:val="Table2"/>
        <w:tblW w:w="8644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9.0000000000005"/>
        <w:gridCol w:w="1728.9999999999998"/>
        <w:gridCol w:w="1728.9999999999998"/>
        <w:gridCol w:w="1728.9999999999998"/>
        <w:tblGridChange w:id="0">
          <w:tblGrid>
            <w:gridCol w:w="1728"/>
            <w:gridCol w:w="1729.0000000000005"/>
            <w:gridCol w:w="1728.9999999999998"/>
            <w:gridCol w:w="1728.9999999999998"/>
            <w:gridCol w:w="1728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Faturamento Atual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Qtd. de Clientes Atual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 médio das Contas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Faturamento Diário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Lucro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 Liquido Diário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R$ 70,00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R$ 2.800,00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R$ 840,00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Através das divulgações teríamos um aumento aproximado de 15% do consumo dos clientes dos quais gastariam cerca de 10% a mais de suas contas, além de 5% de clientes que freqüentariam o restaurante a mais ao saber de quando teriam um de terminado prato de seu interesse ou mesmos as promoções que ocorreram no dia. Divulgaríamos parceiros ou mesmo patrocínios a tabela abaixo mostra como ficar o faturamento após a implantação do sistema.</w:t>
      </w:r>
    </w:p>
    <w:tbl>
      <w:tblPr>
        <w:tblStyle w:val="Table3"/>
        <w:tblW w:w="8644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432.99999999999983"/>
        <w:gridCol w:w="1296.0000000000005"/>
        <w:gridCol w:w="864.9999999999994"/>
        <w:gridCol w:w="864.0000000000003"/>
        <w:gridCol w:w="1296.9999999999993"/>
        <w:gridCol w:w="432.00000000000045"/>
        <w:gridCol w:w="1728.9999999999998"/>
        <w:tblGridChange w:id="0">
          <w:tblGrid>
            <w:gridCol w:w="1728"/>
            <w:gridCol w:w="432.99999999999983"/>
            <w:gridCol w:w="1296.0000000000005"/>
            <w:gridCol w:w="864.9999999999994"/>
            <w:gridCol w:w="864.0000000000003"/>
            <w:gridCol w:w="1296.9999999999993"/>
            <w:gridCol w:w="432.00000000000045"/>
            <w:gridCol w:w="1728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Faturamento Posterior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Qtd. de Clientes Atual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 médio das Contas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Faturamento Diário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Lucro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 Liquido Diário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71,00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R$ 2.982,00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R$ 894,00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Ganho de Parceiros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Qtd. de Parceiros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Tempo de Exposição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Valor/Hora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Ganho Diário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12 h/s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R$ 1,00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R$ 60,00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Nenhuma.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9050" distT="19050" distL="19050" distR="19050">
          <wp:extent cx="1523048" cy="415766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3048" cy="41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