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Painel publicitário LeChef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Modelo de Caso de Uso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Versão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Histórico da Revisão</w:t>
      </w:r>
    </w:p>
    <w:tbl>
      <w:tblPr>
        <w:tblStyle w:val="Table1"/>
        <w:tblW w:w="9215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"/>
        <w:gridCol w:w="995"/>
        <w:gridCol w:w="2343"/>
        <w:gridCol w:w="4537"/>
        <w:tblGridChange w:id="0">
          <w:tblGrid>
            <w:gridCol w:w="1340"/>
            <w:gridCol w:w="995"/>
            <w:gridCol w:w="2343"/>
            <w:gridCol w:w="4537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19/09/2011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Criação na fase inicial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Jocilé Serra – Gerente de Projeto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Lauro César -  Analista de Sistema e DBA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Joyce – Testadora e suporte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Victor Luiz – Programador e Designer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- Programador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Índice Analítico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hanging="360"/>
      </w:pPr>
      <w:r w:rsidDel="00000000" w:rsidR="00000000" w:rsidRPr="00000000">
        <w:rPr>
          <w:smallCaps w:val="0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360"/>
      </w:pPr>
      <w:r w:rsidDel="00000000" w:rsidR="00000000" w:rsidRPr="00000000">
        <w:rPr>
          <w:smallCaps w:val="0"/>
          <w:rtl w:val="0"/>
        </w:rPr>
        <w:t xml:space="preserve">Finalidade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360"/>
      </w:pPr>
      <w:r w:rsidDel="00000000" w:rsidR="00000000" w:rsidRPr="00000000">
        <w:rPr>
          <w:smallCaps w:val="0"/>
          <w:rtl w:val="0"/>
        </w:rPr>
        <w:t xml:space="preserve">Escopo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360"/>
      </w:pPr>
      <w:r w:rsidDel="00000000" w:rsidR="00000000" w:rsidRPr="00000000">
        <w:rPr>
          <w:smallCaps w:val="0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360"/>
      </w:pPr>
      <w:r w:rsidDel="00000000" w:rsidR="00000000" w:rsidRPr="00000000">
        <w:rPr>
          <w:smallCaps w:val="0"/>
          <w:rtl w:val="0"/>
        </w:rPr>
        <w:t xml:space="preserve">Referências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ind w:left="1440" w:hanging="360"/>
      </w:pPr>
      <w:r w:rsidDel="00000000" w:rsidR="00000000" w:rsidRPr="00000000">
        <w:rPr>
          <w:smallCaps w:val="0"/>
          <w:rtl w:val="0"/>
        </w:rPr>
        <w:t xml:space="preserve">Visão Geral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hanging="360"/>
      </w:pPr>
      <w:r w:rsidDel="00000000" w:rsidR="00000000" w:rsidRPr="00000000">
        <w:rPr>
          <w:smallCaps w:val="0"/>
          <w:rtl w:val="0"/>
        </w:rPr>
        <w:t xml:space="preserve">Diretrizes gerais de Modelagem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hanging="360"/>
      </w:pPr>
      <w:r w:rsidDel="00000000" w:rsidR="00000000" w:rsidRPr="00000000">
        <w:rPr>
          <w:smallCaps w:val="0"/>
          <w:rtl w:val="0"/>
        </w:rPr>
        <w:t xml:space="preserve">Estereótipo UML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Plano de Desenvolvimento de Software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1.1. Finalidade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finalidade do Modelo de Caso de Uso é reunir todas as informações necessárias ao controle do projeto. Ele descreve a abordagem dada ao desenvolvimento do software e é o plano de nível mais alto gerado e usado pelo analista para direcionar o esforço de desenvolvimento.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1.2. Escopo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Modelo de Caso de Uso descreve o plano geral a ser usado pela equipe para desenvolver o sistema. Os detalhes de iterações individuais serão descritos nos desenvolvimento do software.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1.3. Definições Acrônimos e Abreviações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Consultar glossário.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1.4. Referências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  <w:t xml:space="preserve">Artefato: Plano de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1.5. Visão Geral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documento refere-se ao sistema de Painel Publicitário Le Chef produzido pela Wemake Software. Este sistema permitirá aos clientes do Restaurante Le Chef visualizar promoções e publicidade do restaurante, através do software de Painel Publicitário exibido numa TV de 42 polegadas, que será posicionada estrategicamente, de modo a ser visualizada pelo maior número de clientes do restaurante Le Chef.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2. Diretrizes gerais de modelagem de casos de uso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É utilizada Linguagem Unificada de Modelagem (UML) mas não foi usado relacionamentos de extensão entre os casos de uso.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3 Estereótipos de UML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commentRangeStart w:id="0"/>
      <w:commentRangeStart w:id="1"/>
      <w:commentRangeStart w:id="2"/>
      <w:commentRangeStart w:id="3"/>
      <w:r w:rsidDel="00000000" w:rsidR="00000000" w:rsidRPr="00000000">
        <w:rPr>
          <w:b w:val="1"/>
          <w:smallCaps w:val="0"/>
          <w:sz w:val="24"/>
          <w:szCs w:val="24"/>
        </w:rPr>
        <w:drawing>
          <wp:inline distB="19050" distT="19050" distL="19050" distR="19050">
            <wp:extent cx="5942486" cy="353644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486" cy="3536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rof. Thales Andrade" w:id="3" w:date="2011-10-09T23:11:33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única coisa que ele faz com música é selecionar? Ele não grava, remove, etc.?</w:t>
      </w:r>
    </w:p>
  </w:comment>
  <w:comment w:author="Prof. Thales Andrade" w:id="1" w:date="2011-10-09T23:11:5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seleciona músicas ou rádio?</w:t>
      </w:r>
    </w:p>
  </w:comment>
  <w:comment w:author="Prof. Thales Andrade" w:id="2" w:date="2011-10-09T23:09:3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não opde ser ator porque ele não faz nada no sistema.</w:t>
      </w:r>
    </w:p>
  </w:comment>
  <w:comment w:author="Prof. Thales Andrade" w:id="0" w:date="2011-10-09T23:10:4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bate com planilha de cálculos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-528319</wp:posOffset>
          </wp:positionH>
          <wp:positionV relativeFrom="paragraph">
            <wp:posOffset>22860</wp:posOffset>
          </wp:positionV>
          <wp:extent cx="1924050" cy="556260"/>
          <wp:effectExtent b="0" l="0" r="0" t="0"/>
          <wp:wrapSquare wrapText="bothSides" distB="19050" distT="19050" distL="19050" distR="190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4050" cy="556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