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451A" w14:textId="631CA0CA" w:rsidR="00C8742D" w:rsidRPr="004512D9" w:rsidRDefault="00CC384D" w:rsidP="004512D9">
      <w:pPr>
        <w:rPr>
          <w:rStyle w:val="IntenseEmphasis"/>
        </w:rPr>
      </w:pPr>
      <w:r w:rsidRPr="004512D9">
        <w:rPr>
          <w:rStyle w:val="IntenseEmphasis"/>
        </w:rPr>
        <w:t>Baking Powder</w:t>
      </w:r>
    </w:p>
    <w:p w14:paraId="5C514E48" w14:textId="20B70FD4" w:rsidR="00774F35" w:rsidRPr="004512D9" w:rsidRDefault="005634C9" w:rsidP="004512D9">
      <w:r w:rsidRPr="004512D9">
        <w:t>Used for b</w:t>
      </w:r>
      <w:r w:rsidR="00774F35" w:rsidRPr="004512D9">
        <w:t>aking</w:t>
      </w:r>
      <w:r w:rsidRPr="004512D9">
        <w:t xml:space="preserve"> to make a batter</w:t>
      </w:r>
      <w:r w:rsidR="00774F35" w:rsidRPr="004512D9">
        <w:t xml:space="preserve"> </w:t>
      </w:r>
      <w:r w:rsidRPr="004512D9">
        <w:t>r</w:t>
      </w:r>
      <w:r w:rsidR="00774F35" w:rsidRPr="004512D9">
        <w:t>ise</w:t>
      </w:r>
    </w:p>
    <w:p w14:paraId="4F5B0AA0" w14:textId="433119F9" w:rsidR="005634C9" w:rsidRDefault="005634C9" w:rsidP="004512D9">
      <w:pPr>
        <w:rPr>
          <w:lang w:val="sv-SE"/>
        </w:rPr>
      </w:pPr>
      <w:proofErr w:type="spellStart"/>
      <w:r>
        <w:rPr>
          <w:lang w:val="sv-SE"/>
        </w:rPr>
        <w:t>Produces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gasses</w:t>
      </w:r>
      <w:proofErr w:type="spellEnd"/>
    </w:p>
    <w:p w14:paraId="4DBE2E70" w14:textId="14085562" w:rsidR="00F82AEF" w:rsidRDefault="00F82AEF" w:rsidP="004512D9">
      <w:pPr>
        <w:rPr>
          <w:lang w:val="sv-SE"/>
        </w:rPr>
      </w:pPr>
    </w:p>
    <w:p w14:paraId="1EC04A26" w14:textId="51E95A76" w:rsidR="00F82AEF" w:rsidRDefault="00F82AEF" w:rsidP="004512D9">
      <w:pPr>
        <w:rPr>
          <w:lang w:val="sv-SE"/>
        </w:rPr>
      </w:pPr>
    </w:p>
    <w:p w14:paraId="004045BA" w14:textId="7B6AFB36" w:rsidR="00F82AEF" w:rsidRDefault="00F82AEF" w:rsidP="004512D9">
      <w:pPr>
        <w:rPr>
          <w:rStyle w:val="IntenseEmphasis"/>
        </w:rPr>
      </w:pPr>
      <w:r>
        <w:rPr>
          <w:rStyle w:val="IntenseEmphasis"/>
        </w:rPr>
        <w:t>EXAMPLE</w:t>
      </w:r>
    </w:p>
    <w:p w14:paraId="52343955" w14:textId="4CB61660" w:rsidR="00F82AEF" w:rsidRDefault="00F82AEF" w:rsidP="00F82AEF">
      <w:pPr>
        <w:rPr>
          <w:rStyle w:val="IntenseEmphasis"/>
          <w:i w:val="0"/>
          <w:iCs w:val="0"/>
          <w:color w:val="auto"/>
          <w:u w:val="single"/>
        </w:rPr>
      </w:pPr>
      <w:r w:rsidRPr="00F82AEF">
        <w:rPr>
          <w:rStyle w:val="IntenseEmphasis"/>
          <w:i w:val="0"/>
          <w:iCs w:val="0"/>
          <w:color w:val="auto"/>
          <w:u w:val="single"/>
        </w:rPr>
        <w:t>What happens to eggs when the get fried?</w:t>
      </w:r>
    </w:p>
    <w:p w14:paraId="00853579" w14:textId="0BFEA45B" w:rsidR="00F82AEF" w:rsidRDefault="00F82AEF" w:rsidP="00F82AEF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They </w:t>
      </w:r>
      <w:hyperlink r:id="rId4" w:history="1">
        <w:r w:rsidRPr="00EC0E21">
          <w:rPr>
            <w:rStyle w:val="Hyperlink"/>
            <w:b/>
            <w:bCs/>
          </w:rPr>
          <w:t>denature</w:t>
        </w:r>
      </w:hyperlink>
      <w:r w:rsidR="007674D3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42F3EA4F" w14:textId="2270BBD5" w:rsidR="000958B9" w:rsidRDefault="000958B9" w:rsidP="00F82AEF">
      <w:pPr>
        <w:rPr>
          <w:rStyle w:val="IntenseEmphasis"/>
          <w:i w:val="0"/>
          <w:iCs w:val="0"/>
          <w:color w:val="auto"/>
        </w:rPr>
      </w:pPr>
    </w:p>
    <w:p w14:paraId="59E299C4" w14:textId="69C4FA40" w:rsidR="000958B9" w:rsidRDefault="000958B9" w:rsidP="00F82AEF">
      <w:pPr>
        <w:rPr>
          <w:rStyle w:val="IntenseEmphasis"/>
        </w:rPr>
      </w:pPr>
      <w:r>
        <w:rPr>
          <w:rStyle w:val="IntenseEmphasis"/>
        </w:rPr>
        <w:t>Sodium Hydrogen Carbonate:</w:t>
      </w:r>
    </w:p>
    <w:p w14:paraId="44C1699A" w14:textId="5ACE5D32" w:rsidR="000958B9" w:rsidRDefault="000958B9" w:rsidP="000958B9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NaHCO</w:t>
      </w:r>
      <w:r>
        <w:rPr>
          <w:rStyle w:val="IntenseEmphasis"/>
          <w:i w:val="0"/>
          <w:iCs w:val="0"/>
          <w:color w:val="auto"/>
          <w:vertAlign w:val="subscript"/>
        </w:rPr>
        <w:t>3</w:t>
      </w:r>
      <w:r>
        <w:rPr>
          <w:rStyle w:val="IntenseEmphasis"/>
          <w:i w:val="0"/>
          <w:iCs w:val="0"/>
          <w:color w:val="auto"/>
        </w:rPr>
        <w:t xml:space="preserve"> </w:t>
      </w:r>
    </w:p>
    <w:p w14:paraId="39DA347C" w14:textId="57888AD9" w:rsidR="000D6FB2" w:rsidRDefault="000D6FB2" w:rsidP="000958B9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MASS</w:t>
      </w:r>
    </w:p>
    <w:p w14:paraId="432EA356" w14:textId="77777777" w:rsidR="002461B4" w:rsidRDefault="000D6FB2" w:rsidP="000958B9">
      <w:pPr>
        <w:rPr>
          <w:rStyle w:val="IntenseEmphasis"/>
          <w:rFonts w:cstheme="minorHAnsi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Na = </w:t>
      </w:r>
      <w:r w:rsidR="002461B4">
        <w:rPr>
          <w:rStyle w:val="IntenseEmphasis"/>
          <w:i w:val="0"/>
          <w:iCs w:val="0"/>
          <w:color w:val="auto"/>
        </w:rPr>
        <w:t xml:space="preserve">23 </w:t>
      </w:r>
      <w:r w:rsidR="002461B4">
        <w:rPr>
          <w:rStyle w:val="IntenseEmphasis"/>
          <w:rFonts w:cstheme="minorHAnsi"/>
          <w:i w:val="0"/>
          <w:iCs w:val="0"/>
          <w:color w:val="auto"/>
        </w:rPr>
        <w:t>×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3"/>
        <w:gridCol w:w="993"/>
        <w:gridCol w:w="993"/>
      </w:tblGrid>
      <w:tr w:rsidR="000A1BD9" w14:paraId="0F1C677C" w14:textId="77777777" w:rsidTr="000A1BD9">
        <w:trPr>
          <w:trHeight w:val="836"/>
        </w:trPr>
        <w:tc>
          <w:tcPr>
            <w:tcW w:w="993" w:type="dxa"/>
          </w:tcPr>
          <w:p w14:paraId="2C69807B" w14:textId="28BE77E8" w:rsidR="000A1BD9" w:rsidRDefault="000A1BD9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Na</w:t>
            </w:r>
          </w:p>
        </w:tc>
        <w:tc>
          <w:tcPr>
            <w:tcW w:w="993" w:type="dxa"/>
          </w:tcPr>
          <w:p w14:paraId="6672B87C" w14:textId="47340BD1" w:rsidR="000A1BD9" w:rsidRDefault="000A1BD9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23</w:t>
            </w:r>
            <w:r w:rsidR="00352575">
              <w:rPr>
                <w:rStyle w:val="IntenseEmphasis"/>
                <w:rFonts w:cstheme="minorHAnsi"/>
                <w:i w:val="0"/>
                <w:iCs w:val="0"/>
                <w:color w:val="auto"/>
              </w:rPr>
              <w:t xml:space="preserve"> × 1</w:t>
            </w:r>
          </w:p>
        </w:tc>
        <w:tc>
          <w:tcPr>
            <w:tcW w:w="993" w:type="dxa"/>
          </w:tcPr>
          <w:p w14:paraId="5A1C6A07" w14:textId="7EBFDEB8" w:rsidR="000A1BD9" w:rsidRDefault="008D44B3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23</w:t>
            </w:r>
          </w:p>
        </w:tc>
      </w:tr>
      <w:tr w:rsidR="000A1BD9" w14:paraId="023ADC48" w14:textId="77777777" w:rsidTr="000A1BD9">
        <w:trPr>
          <w:trHeight w:val="865"/>
        </w:trPr>
        <w:tc>
          <w:tcPr>
            <w:tcW w:w="993" w:type="dxa"/>
          </w:tcPr>
          <w:p w14:paraId="4FBACAD3" w14:textId="32B61C4E" w:rsidR="000A1BD9" w:rsidRDefault="00352575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H</w:t>
            </w:r>
          </w:p>
        </w:tc>
        <w:tc>
          <w:tcPr>
            <w:tcW w:w="993" w:type="dxa"/>
          </w:tcPr>
          <w:p w14:paraId="4C03E521" w14:textId="57890B83" w:rsidR="000A1BD9" w:rsidRDefault="00352575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1 × 1</w:t>
            </w:r>
          </w:p>
        </w:tc>
        <w:tc>
          <w:tcPr>
            <w:tcW w:w="993" w:type="dxa"/>
          </w:tcPr>
          <w:p w14:paraId="4C7A1315" w14:textId="21D0444A" w:rsidR="000A1BD9" w:rsidRDefault="008D44B3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1</w:t>
            </w:r>
          </w:p>
        </w:tc>
      </w:tr>
      <w:tr w:rsidR="000A1BD9" w14:paraId="6E24CCC7" w14:textId="77777777" w:rsidTr="000A1BD9">
        <w:trPr>
          <w:trHeight w:val="836"/>
        </w:trPr>
        <w:tc>
          <w:tcPr>
            <w:tcW w:w="993" w:type="dxa"/>
          </w:tcPr>
          <w:p w14:paraId="27216CDB" w14:textId="0D3D9E6A" w:rsidR="000A1BD9" w:rsidRDefault="00112278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C</w:t>
            </w:r>
          </w:p>
        </w:tc>
        <w:tc>
          <w:tcPr>
            <w:tcW w:w="993" w:type="dxa"/>
          </w:tcPr>
          <w:p w14:paraId="4859D7F7" w14:textId="285DC56C" w:rsidR="000A1BD9" w:rsidRDefault="00112278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12 × 1</w:t>
            </w:r>
          </w:p>
        </w:tc>
        <w:tc>
          <w:tcPr>
            <w:tcW w:w="993" w:type="dxa"/>
          </w:tcPr>
          <w:p w14:paraId="39BEF75F" w14:textId="05A81EC5" w:rsidR="000A1BD9" w:rsidRDefault="008D44B3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12</w:t>
            </w:r>
          </w:p>
        </w:tc>
      </w:tr>
      <w:tr w:rsidR="000A1BD9" w14:paraId="7ED1878E" w14:textId="77777777" w:rsidTr="000A1BD9">
        <w:trPr>
          <w:trHeight w:val="836"/>
        </w:trPr>
        <w:tc>
          <w:tcPr>
            <w:tcW w:w="993" w:type="dxa"/>
          </w:tcPr>
          <w:p w14:paraId="14D0E342" w14:textId="45B2D164" w:rsidR="000A1BD9" w:rsidRDefault="00112278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O</w:t>
            </w:r>
          </w:p>
        </w:tc>
        <w:tc>
          <w:tcPr>
            <w:tcW w:w="993" w:type="dxa"/>
          </w:tcPr>
          <w:p w14:paraId="2CAB2349" w14:textId="395F9B9E" w:rsidR="000A1BD9" w:rsidRDefault="00112278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16 × 3</w:t>
            </w:r>
          </w:p>
        </w:tc>
        <w:tc>
          <w:tcPr>
            <w:tcW w:w="993" w:type="dxa"/>
          </w:tcPr>
          <w:p w14:paraId="3C7565DC" w14:textId="3CCB1792" w:rsidR="000A1BD9" w:rsidRDefault="00112278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 xml:space="preserve"> </w:t>
            </w:r>
            <w:r w:rsidR="00B8414C">
              <w:rPr>
                <w:rStyle w:val="IntenseEmphasis"/>
                <w:rFonts w:cstheme="minorHAnsi"/>
                <w:i w:val="0"/>
                <w:iCs w:val="0"/>
                <w:color w:val="auto"/>
              </w:rPr>
              <w:t>48</w:t>
            </w:r>
          </w:p>
        </w:tc>
      </w:tr>
      <w:tr w:rsidR="00B8414C" w14:paraId="7B9F304A" w14:textId="77777777" w:rsidTr="00A06A8A">
        <w:trPr>
          <w:trHeight w:val="836"/>
        </w:trPr>
        <w:tc>
          <w:tcPr>
            <w:tcW w:w="993" w:type="dxa"/>
          </w:tcPr>
          <w:p w14:paraId="474A3C3C" w14:textId="1406803C" w:rsidR="00B8414C" w:rsidRDefault="00B8414C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TOTAL</w:t>
            </w:r>
          </w:p>
        </w:tc>
        <w:tc>
          <w:tcPr>
            <w:tcW w:w="1986" w:type="dxa"/>
            <w:gridSpan w:val="2"/>
          </w:tcPr>
          <w:p w14:paraId="3C3FEE21" w14:textId="1FE67AA4" w:rsidR="00B8414C" w:rsidRDefault="00722394" w:rsidP="000958B9">
            <w:pPr>
              <w:rPr>
                <w:rStyle w:val="IntenseEmphasis"/>
                <w:rFonts w:cstheme="minorHAnsi"/>
                <w:i w:val="0"/>
                <w:iCs w:val="0"/>
                <w:color w:val="auto"/>
              </w:rPr>
            </w:pPr>
            <w:r>
              <w:rPr>
                <w:rStyle w:val="IntenseEmphasis"/>
                <w:rFonts w:cstheme="minorHAnsi"/>
                <w:i w:val="0"/>
                <w:iCs w:val="0"/>
                <w:color w:val="auto"/>
              </w:rPr>
              <w:t>84 g/mol</w:t>
            </w:r>
          </w:p>
        </w:tc>
      </w:tr>
    </w:tbl>
    <w:p w14:paraId="2C437FB3" w14:textId="67FB9681" w:rsidR="000D6FB2" w:rsidRDefault="002461B4" w:rsidP="000958B9">
      <w:pPr>
        <w:rPr>
          <w:rStyle w:val="IntenseEmphasis"/>
          <w:rFonts w:cstheme="minorHAnsi"/>
          <w:i w:val="0"/>
          <w:iCs w:val="0"/>
          <w:color w:val="auto"/>
        </w:rPr>
      </w:pPr>
      <w:r>
        <w:rPr>
          <w:rStyle w:val="IntenseEmphasis"/>
          <w:rFonts w:cstheme="minorHAnsi"/>
          <w:i w:val="0"/>
          <w:iCs w:val="0"/>
          <w:color w:val="auto"/>
        </w:rPr>
        <w:tab/>
      </w:r>
    </w:p>
    <w:p w14:paraId="39C9C428" w14:textId="0C76FE96" w:rsidR="00722394" w:rsidRDefault="00722394" w:rsidP="000958B9">
      <w:pPr>
        <w:rPr>
          <w:rStyle w:val="IntenseEmphasis"/>
          <w:rFonts w:cstheme="minorHAnsi"/>
          <w:i w:val="0"/>
          <w:iCs w:val="0"/>
          <w:color w:val="auto"/>
        </w:rPr>
      </w:pPr>
    </w:p>
    <w:p w14:paraId="4C1181FB" w14:textId="329951C9" w:rsidR="00722394" w:rsidRDefault="00722394" w:rsidP="000958B9">
      <w:pPr>
        <w:rPr>
          <w:rStyle w:val="IntenseEmphasis"/>
          <w:rFonts w:cstheme="minorHAnsi"/>
          <w:i w:val="0"/>
          <w:iCs w:val="0"/>
          <w:color w:val="auto"/>
        </w:rPr>
      </w:pPr>
      <w:r>
        <w:rPr>
          <w:rStyle w:val="IntenseEmphasis"/>
          <w:rFonts w:cstheme="minorHAnsi"/>
          <w:i w:val="0"/>
          <w:iCs w:val="0"/>
          <w:color w:val="auto"/>
        </w:rPr>
        <w:t>Information from beginning:</w:t>
      </w:r>
    </w:p>
    <w:p w14:paraId="638F3FC1" w14:textId="4A58A85B" w:rsidR="00722394" w:rsidRDefault="00722394" w:rsidP="000958B9">
      <w:pPr>
        <w:rPr>
          <w:rStyle w:val="IntenseEmphasis"/>
          <w:rFonts w:cstheme="minorHAnsi"/>
          <w:i w:val="0"/>
          <w:iCs w:val="0"/>
          <w:color w:val="auto"/>
        </w:rPr>
      </w:pPr>
      <w:r>
        <w:rPr>
          <w:rStyle w:val="IntenseEmphasis"/>
          <w:rFonts w:cstheme="minorHAnsi"/>
          <w:i w:val="0"/>
          <w:iCs w:val="0"/>
          <w:color w:val="auto"/>
        </w:rPr>
        <w:t>Mass of test tube</w:t>
      </w:r>
      <w:r w:rsidR="000C1C1B">
        <w:rPr>
          <w:rStyle w:val="IntenseEmphasis"/>
          <w:rFonts w:cstheme="minorHAnsi"/>
          <w:i w:val="0"/>
          <w:iCs w:val="0"/>
          <w:color w:val="auto"/>
        </w:rPr>
        <w:t>: 17.3</w:t>
      </w:r>
    </w:p>
    <w:p w14:paraId="463F74F0" w14:textId="54AC6115" w:rsidR="000C1C1B" w:rsidRDefault="000C1C1B" w:rsidP="000958B9">
      <w:pPr>
        <w:rPr>
          <w:rStyle w:val="IntenseEmphasis"/>
          <w:rFonts w:cstheme="minorHAnsi"/>
          <w:i w:val="0"/>
          <w:iCs w:val="0"/>
          <w:color w:val="auto"/>
        </w:rPr>
      </w:pPr>
      <w:r>
        <w:rPr>
          <w:rStyle w:val="IntenseEmphasis"/>
          <w:rFonts w:cstheme="minorHAnsi"/>
          <w:i w:val="0"/>
          <w:iCs w:val="0"/>
          <w:color w:val="auto"/>
        </w:rPr>
        <w:t>Mass of NaHCO</w:t>
      </w:r>
      <w:r w:rsidRPr="000D1056">
        <w:rPr>
          <w:rStyle w:val="IntenseEmphasis"/>
          <w:rFonts w:cstheme="minorHAnsi"/>
          <w:i w:val="0"/>
          <w:iCs w:val="0"/>
          <w:color w:val="auto"/>
          <w:vertAlign w:val="subscript"/>
        </w:rPr>
        <w:t>3</w:t>
      </w:r>
      <w:r>
        <w:rPr>
          <w:rStyle w:val="IntenseEmphasis"/>
          <w:rFonts w:cstheme="minorHAnsi"/>
          <w:i w:val="0"/>
          <w:iCs w:val="0"/>
          <w:color w:val="auto"/>
        </w:rPr>
        <w:t xml:space="preserve"> </w:t>
      </w:r>
      <w:r w:rsidR="00EA3FF9">
        <w:rPr>
          <w:rStyle w:val="IntenseEmphasis"/>
          <w:rFonts w:cstheme="minorHAnsi"/>
          <w:i w:val="0"/>
          <w:iCs w:val="0"/>
          <w:color w:val="auto"/>
        </w:rPr>
        <w:t>–</w:t>
      </w:r>
      <w:r>
        <w:rPr>
          <w:rStyle w:val="IntenseEmphasis"/>
          <w:rFonts w:cstheme="minorHAnsi"/>
          <w:i w:val="0"/>
          <w:iCs w:val="0"/>
          <w:color w:val="auto"/>
        </w:rPr>
        <w:t xml:space="preserve"> </w:t>
      </w:r>
      <w:r w:rsidR="00EA3FF9">
        <w:rPr>
          <w:rStyle w:val="IntenseEmphasis"/>
          <w:rFonts w:cstheme="minorHAnsi"/>
          <w:i w:val="0"/>
          <w:iCs w:val="0"/>
          <w:color w:val="auto"/>
        </w:rPr>
        <w:t>1.0g</w:t>
      </w:r>
    </w:p>
    <w:p w14:paraId="74154CE0" w14:textId="70331CF1" w:rsidR="007662A6" w:rsidRDefault="007662A6" w:rsidP="000958B9">
      <w:pPr>
        <w:rPr>
          <w:rStyle w:val="IntenseEmphasis"/>
          <w:rFonts w:cstheme="minorHAnsi"/>
          <w:i w:val="0"/>
          <w:iCs w:val="0"/>
          <w:color w:val="auto"/>
        </w:rPr>
      </w:pPr>
    </w:p>
    <w:p w14:paraId="73EA3538" w14:textId="77777777" w:rsidR="007662A6" w:rsidRDefault="007662A6" w:rsidP="000958B9">
      <w:pPr>
        <w:rPr>
          <w:rStyle w:val="IntenseEmphasis"/>
          <w:rFonts w:cstheme="minorHAnsi"/>
          <w:i w:val="0"/>
          <w:iCs w:val="0"/>
          <w:color w:val="auto"/>
        </w:rPr>
      </w:pPr>
    </w:p>
    <w:p w14:paraId="1D07C6F4" w14:textId="4CF7D5A9" w:rsidR="00722394" w:rsidRPr="00722394" w:rsidRDefault="00722394" w:rsidP="000958B9">
      <w:pPr>
        <w:rPr>
          <w:rStyle w:val="IntenseEmphasis"/>
          <w:rFonts w:cstheme="minorHAnsi"/>
          <w:i w:val="0"/>
          <w:iCs w:val="0"/>
          <w:color w:val="auto"/>
        </w:rPr>
      </w:pPr>
    </w:p>
    <w:sectPr w:rsidR="00722394" w:rsidRPr="00722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DF"/>
    <w:rsid w:val="000958B9"/>
    <w:rsid w:val="000A1BD9"/>
    <w:rsid w:val="000C1C1B"/>
    <w:rsid w:val="000D1056"/>
    <w:rsid w:val="000D6FB2"/>
    <w:rsid w:val="00112278"/>
    <w:rsid w:val="002461B4"/>
    <w:rsid w:val="00352575"/>
    <w:rsid w:val="00414686"/>
    <w:rsid w:val="004512D9"/>
    <w:rsid w:val="005634C9"/>
    <w:rsid w:val="00706C9E"/>
    <w:rsid w:val="00722394"/>
    <w:rsid w:val="007662A6"/>
    <w:rsid w:val="007674D3"/>
    <w:rsid w:val="00774F35"/>
    <w:rsid w:val="008D44B3"/>
    <w:rsid w:val="00AB71DF"/>
    <w:rsid w:val="00B8414C"/>
    <w:rsid w:val="00C8742D"/>
    <w:rsid w:val="00CC384D"/>
    <w:rsid w:val="00EA3FF9"/>
    <w:rsid w:val="00EC0E21"/>
    <w:rsid w:val="00F8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5463"/>
  <w15:chartTrackingRefBased/>
  <w15:docId w15:val="{AE3CE0EA-DBB1-47AC-B2CF-4DF844EC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D9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512D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EC0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E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e.se/uppslagsverk/encyklopedi/l%C3%A5ng/denature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66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22</cp:revision>
  <dcterms:created xsi:type="dcterms:W3CDTF">2022-12-08T11:26:00Z</dcterms:created>
  <dcterms:modified xsi:type="dcterms:W3CDTF">2022-12-09T08:56:00Z</dcterms:modified>
</cp:coreProperties>
</file>