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A7B6" w14:textId="1B5C2592" w:rsidR="00977D1F" w:rsidRPr="00A41613" w:rsidRDefault="001B5D4F" w:rsidP="001B5D4F">
      <w:pPr>
        <w:jc w:val="center"/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</w:pPr>
      <w:r w:rsidRPr="00A41613">
        <w:rPr>
          <w:rFonts w:ascii="Bell MT" w:hAnsi="Bell MT" w:cs="Times New Roman"/>
          <w:b/>
          <w:bCs/>
          <w:sz w:val="24"/>
          <w:szCs w:val="24"/>
          <w:u w:val="single"/>
          <w:lang w:val="es-ES"/>
        </w:rPr>
        <w:t>INFORME CLASES DE PREPARACIÓN</w:t>
      </w:r>
    </w:p>
    <w:p w14:paraId="15CBAD65" w14:textId="77777777" w:rsidR="00E37466" w:rsidRPr="00A41613" w:rsidRDefault="00E37466" w:rsidP="001B5D4F">
      <w:pPr>
        <w:rPr>
          <w:rFonts w:ascii="Bell MT" w:hAnsi="Bell MT" w:cs="Times New Roman"/>
          <w:sz w:val="24"/>
          <w:szCs w:val="24"/>
          <w:lang w:val="es-ES"/>
        </w:rPr>
      </w:pPr>
    </w:p>
    <w:p w14:paraId="1A892FD9" w14:textId="1D2B00D5" w:rsidR="001B5D4F" w:rsidRPr="00A41613" w:rsidRDefault="001B5D4F" w:rsidP="001B5D4F">
      <w:pPr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>DE: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>Prof. Jose Coaquira Copa</w:t>
      </w:r>
    </w:p>
    <w:p w14:paraId="6F6706EF" w14:textId="4CDB3AFE" w:rsidR="001B5D4F" w:rsidRPr="00A41613" w:rsidRDefault="001B5D4F" w:rsidP="001B5D4F">
      <w:pPr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 xml:space="preserve">A: 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sz w:val="24"/>
          <w:szCs w:val="24"/>
          <w:lang w:val="es-ES"/>
        </w:rPr>
        <w:t>Lic. Dora Alexandra Jauregui M.</w:t>
      </w:r>
    </w:p>
    <w:p w14:paraId="3803F8BB" w14:textId="0B041D34" w:rsidR="001B5D4F" w:rsidRPr="00A41613" w:rsidRDefault="001B5D4F" w:rsidP="001B5D4F">
      <w:pPr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>DIRECTORA DE LA UNIDAD EDUCATIVA JAUZEL ARRIETA</w:t>
      </w:r>
    </w:p>
    <w:p w14:paraId="10361149" w14:textId="758D950F" w:rsidR="001B5D4F" w:rsidRPr="00A41613" w:rsidRDefault="001B5D4F" w:rsidP="001B5D4F">
      <w:pPr>
        <w:ind w:left="1416" w:hanging="1416"/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 xml:space="preserve">ASUNTO: 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</w:r>
      <w:r w:rsidRPr="00A41613">
        <w:rPr>
          <w:rFonts w:ascii="Bell MT" w:hAnsi="Bell MT" w:cs="Times New Roman"/>
          <w:b/>
          <w:bCs/>
          <w:sz w:val="24"/>
          <w:szCs w:val="24"/>
          <w:lang w:val="es-ES"/>
        </w:rPr>
        <w:t>INFORME DE LAS CLASES DE PREPARACIÓN PARA OLIMPIADAS MATEMÁTICAS DE INFORMÁTICA.</w:t>
      </w:r>
    </w:p>
    <w:p w14:paraId="539C679E" w14:textId="036C9267" w:rsidR="001B5D4F" w:rsidRPr="00A41613" w:rsidRDefault="001B5D4F" w:rsidP="001B5D4F">
      <w:pPr>
        <w:pBdr>
          <w:bottom w:val="single" w:sz="4" w:space="1" w:color="auto"/>
        </w:pBdr>
        <w:ind w:left="1416" w:hanging="1416"/>
        <w:rPr>
          <w:rFonts w:ascii="Bell MT" w:hAnsi="Bell MT" w:cs="Times New Roman"/>
          <w:sz w:val="24"/>
          <w:szCs w:val="24"/>
          <w:lang w:val="es-ES"/>
        </w:rPr>
      </w:pPr>
      <w:r w:rsidRPr="00A41613">
        <w:rPr>
          <w:rFonts w:ascii="Bell MT" w:hAnsi="Bell MT" w:cs="Times New Roman"/>
          <w:sz w:val="24"/>
          <w:szCs w:val="24"/>
          <w:lang w:val="es-ES"/>
        </w:rPr>
        <w:t>FECHA:</w:t>
      </w:r>
      <w:r w:rsidRPr="00A41613">
        <w:rPr>
          <w:rFonts w:ascii="Bell MT" w:hAnsi="Bell MT" w:cs="Times New Roman"/>
          <w:sz w:val="24"/>
          <w:szCs w:val="24"/>
          <w:lang w:val="es-ES"/>
        </w:rPr>
        <w:tab/>
        <w:t>ORURO, 14 DE SEPTIEMBRE DE 2021</w:t>
      </w:r>
    </w:p>
    <w:p w14:paraId="5F5EEDAC" w14:textId="6F0A249D" w:rsidR="001B5D4F" w:rsidRPr="00A41613" w:rsidRDefault="001B5D4F" w:rsidP="00A41613">
      <w:pPr>
        <w:ind w:firstLine="708"/>
        <w:jc w:val="both"/>
        <w:rPr>
          <w:rFonts w:ascii="Bell MT" w:hAnsi="Bell MT"/>
          <w:sz w:val="24"/>
          <w:szCs w:val="24"/>
        </w:rPr>
      </w:pPr>
      <w:r w:rsidRPr="00A41613">
        <w:rPr>
          <w:rFonts w:ascii="Bell MT" w:hAnsi="Bell MT"/>
          <w:sz w:val="24"/>
          <w:szCs w:val="24"/>
        </w:rPr>
        <w:t>Por intermedio de la presente doy a su conocimiento las actividades desarrolladas para la preparación de</w:t>
      </w:r>
      <w:r w:rsidR="00764CE3" w:rsidRPr="00A41613">
        <w:rPr>
          <w:rFonts w:ascii="Bell MT" w:hAnsi="Bell MT"/>
          <w:sz w:val="24"/>
          <w:szCs w:val="24"/>
        </w:rPr>
        <w:t xml:space="preserve"> </w:t>
      </w:r>
      <w:r w:rsidRPr="00A41613">
        <w:rPr>
          <w:rFonts w:ascii="Bell MT" w:hAnsi="Bell MT"/>
          <w:sz w:val="24"/>
          <w:szCs w:val="24"/>
        </w:rPr>
        <w:t xml:space="preserve">los estudiantes para las olimpiadas de </w:t>
      </w:r>
      <w:r w:rsidR="00764CE3" w:rsidRPr="00A41613">
        <w:rPr>
          <w:rFonts w:ascii="Bell MT" w:hAnsi="Bell MT"/>
          <w:sz w:val="24"/>
          <w:szCs w:val="24"/>
        </w:rPr>
        <w:t>informática.</w:t>
      </w:r>
    </w:p>
    <w:p w14:paraId="4731B5D6" w14:textId="1D6C1AD4" w:rsidR="00764CE3" w:rsidRPr="00A41613" w:rsidRDefault="00764CE3" w:rsidP="00A41613">
      <w:pPr>
        <w:jc w:val="both"/>
        <w:rPr>
          <w:rFonts w:ascii="Bell MT" w:hAnsi="Bell MT"/>
          <w:sz w:val="24"/>
          <w:szCs w:val="24"/>
        </w:rPr>
      </w:pPr>
      <w:r w:rsidRPr="00A41613">
        <w:rPr>
          <w:rFonts w:ascii="Bell MT" w:hAnsi="Bell MT"/>
          <w:sz w:val="24"/>
          <w:szCs w:val="24"/>
        </w:rPr>
        <w:t>La preparación de los estudiantes se desarrollo de acuerdo a la siguiente temática: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94"/>
        <w:gridCol w:w="2643"/>
        <w:gridCol w:w="3990"/>
        <w:gridCol w:w="1416"/>
      </w:tblGrid>
      <w:tr w:rsidR="00764CE3" w:rsidRPr="00A41613" w14:paraId="489F0D90" w14:textId="7CF85A5B" w:rsidTr="00E37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44050EF7" w14:textId="46B5E848" w:rsidR="00764CE3" w:rsidRPr="00A41613" w:rsidRDefault="00764CE3" w:rsidP="00F27CE7">
            <w:pPr>
              <w:jc w:val="center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A41613">
              <w:rPr>
                <w:rFonts w:ascii="Bell MT" w:hAnsi="Bell MT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2643" w:type="dxa"/>
          </w:tcPr>
          <w:p w14:paraId="111BE7E2" w14:textId="5EB48032" w:rsidR="00764CE3" w:rsidRPr="00A41613" w:rsidRDefault="00764CE3" w:rsidP="00764C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TEMA</w:t>
            </w:r>
          </w:p>
        </w:tc>
        <w:tc>
          <w:tcPr>
            <w:tcW w:w="3990" w:type="dxa"/>
          </w:tcPr>
          <w:p w14:paraId="769B8DE2" w14:textId="152F4ABC" w:rsidR="00764CE3" w:rsidRPr="00A41613" w:rsidRDefault="00764CE3" w:rsidP="00764C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ACTIVIDADES</w:t>
            </w:r>
          </w:p>
        </w:tc>
        <w:tc>
          <w:tcPr>
            <w:tcW w:w="1390" w:type="dxa"/>
          </w:tcPr>
          <w:p w14:paraId="5EAF3E55" w14:textId="4F3C13EF" w:rsidR="00764CE3" w:rsidRPr="00A41613" w:rsidRDefault="00764CE3" w:rsidP="00764C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FECHA</w:t>
            </w:r>
          </w:p>
        </w:tc>
      </w:tr>
      <w:tr w:rsidR="00764CE3" w:rsidRPr="00A41613" w14:paraId="72F5A99C" w14:textId="03F724AA" w:rsidTr="00E3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8D82DE6" w14:textId="4ED58CA4" w:rsidR="00764CE3" w:rsidRPr="00A41613" w:rsidRDefault="00764CE3" w:rsidP="00E37466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1</w:t>
            </w:r>
          </w:p>
        </w:tc>
        <w:tc>
          <w:tcPr>
            <w:tcW w:w="2643" w:type="dxa"/>
            <w:vAlign w:val="center"/>
          </w:tcPr>
          <w:p w14:paraId="38658934" w14:textId="618A5D4E" w:rsidR="00764CE3" w:rsidRPr="00A41613" w:rsidRDefault="004A2878" w:rsidP="00E37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Formato Entradas y Salidas</w:t>
            </w:r>
          </w:p>
        </w:tc>
        <w:tc>
          <w:tcPr>
            <w:tcW w:w="3990" w:type="dxa"/>
          </w:tcPr>
          <w:p w14:paraId="07A9019C" w14:textId="77777777" w:rsidR="00764CE3" w:rsidRPr="00A41613" w:rsidRDefault="004A2878" w:rsidP="00F27CE7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Ejercicios con los formatos correspondientes de la Competencia.</w:t>
            </w:r>
          </w:p>
          <w:p w14:paraId="2A4D4FA8" w14:textId="469A9653" w:rsidR="004A2878" w:rsidRPr="00A41613" w:rsidRDefault="004A2878" w:rsidP="00F27CE7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Ejemplos de Formatos validos en la competencia.</w:t>
            </w:r>
          </w:p>
        </w:tc>
        <w:tc>
          <w:tcPr>
            <w:tcW w:w="1390" w:type="dxa"/>
            <w:vAlign w:val="center"/>
          </w:tcPr>
          <w:p w14:paraId="6E506C58" w14:textId="77777777" w:rsidR="00764CE3" w:rsidRPr="00A41613" w:rsidRDefault="004A2878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21/05/2021</w:t>
            </w:r>
          </w:p>
          <w:p w14:paraId="3B4642CF" w14:textId="5FC45C8B" w:rsidR="004A2878" w:rsidRPr="00A41613" w:rsidRDefault="004A2878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Horas 16:30</w:t>
            </w:r>
          </w:p>
        </w:tc>
      </w:tr>
      <w:tr w:rsidR="00764CE3" w:rsidRPr="00A41613" w14:paraId="3C09A193" w14:textId="117DC9C2" w:rsidTr="00E3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578ADBF" w14:textId="0B1F359D" w:rsidR="00764CE3" w:rsidRPr="00A41613" w:rsidRDefault="004A2878" w:rsidP="00E37466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2</w:t>
            </w:r>
          </w:p>
        </w:tc>
        <w:tc>
          <w:tcPr>
            <w:tcW w:w="2643" w:type="dxa"/>
            <w:vAlign w:val="center"/>
          </w:tcPr>
          <w:p w14:paraId="11AE5DC5" w14:textId="54009900" w:rsidR="00764CE3" w:rsidRPr="00A41613" w:rsidRDefault="003813AB" w:rsidP="00E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Ejercicios básicos de Programación</w:t>
            </w:r>
          </w:p>
        </w:tc>
        <w:tc>
          <w:tcPr>
            <w:tcW w:w="3990" w:type="dxa"/>
          </w:tcPr>
          <w:p w14:paraId="694FF8D3" w14:textId="057EBFC2" w:rsidR="00764CE3" w:rsidRPr="00A41613" w:rsidRDefault="003813AB" w:rsidP="00F27CE7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Ejercicios utilizados de ejemplo para mostrar los formatos correctos</w:t>
            </w:r>
          </w:p>
        </w:tc>
        <w:tc>
          <w:tcPr>
            <w:tcW w:w="1390" w:type="dxa"/>
            <w:vAlign w:val="center"/>
          </w:tcPr>
          <w:p w14:paraId="4EF1BA4B" w14:textId="77777777" w:rsidR="00764CE3" w:rsidRPr="00A41613" w:rsidRDefault="003813AB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28/05/2021</w:t>
            </w:r>
          </w:p>
          <w:p w14:paraId="21B1C0B0" w14:textId="2FDB327C" w:rsidR="003813AB" w:rsidRPr="00A41613" w:rsidRDefault="003813AB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Hora 16:30</w:t>
            </w:r>
          </w:p>
        </w:tc>
      </w:tr>
      <w:tr w:rsidR="00764CE3" w:rsidRPr="00A41613" w14:paraId="0345C7B3" w14:textId="3B39F608" w:rsidTr="00E3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88865F5" w14:textId="1659CA07" w:rsidR="00764CE3" w:rsidRPr="00A41613" w:rsidRDefault="003813AB" w:rsidP="00E37466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3</w:t>
            </w:r>
          </w:p>
        </w:tc>
        <w:tc>
          <w:tcPr>
            <w:tcW w:w="2643" w:type="dxa"/>
            <w:vAlign w:val="center"/>
          </w:tcPr>
          <w:p w14:paraId="03BC54E1" w14:textId="7D3EBCBF" w:rsidR="00764CE3" w:rsidRPr="00A41613" w:rsidRDefault="003813AB" w:rsidP="00E37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Ejercicios con ciclos repetitivos</w:t>
            </w:r>
          </w:p>
        </w:tc>
        <w:tc>
          <w:tcPr>
            <w:tcW w:w="3990" w:type="dxa"/>
          </w:tcPr>
          <w:p w14:paraId="7A9AAC97" w14:textId="0A260CDF" w:rsidR="00764CE3" w:rsidRPr="00A41613" w:rsidRDefault="003813AB" w:rsidP="00F27CE7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Análisis de ciclos repetitivos.</w:t>
            </w:r>
          </w:p>
          <w:p w14:paraId="1A830743" w14:textId="70C8838D" w:rsidR="003813AB" w:rsidRPr="00A41613" w:rsidRDefault="003813AB" w:rsidP="00F27CE7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 xml:space="preserve">Ejercicios repetitivos en </w:t>
            </w:r>
            <w:proofErr w:type="spellStart"/>
            <w:r w:rsidRPr="00A41613">
              <w:rPr>
                <w:rFonts w:ascii="Bell MT" w:hAnsi="Bell MT"/>
                <w:sz w:val="24"/>
                <w:szCs w:val="24"/>
              </w:rPr>
              <w:t>c++</w:t>
            </w:r>
            <w:proofErr w:type="spellEnd"/>
            <w:r w:rsidRPr="00A41613">
              <w:rPr>
                <w:rFonts w:ascii="Bell MT" w:hAnsi="Bell MT"/>
                <w:sz w:val="24"/>
                <w:szCs w:val="24"/>
              </w:rPr>
              <w:t>.</w:t>
            </w:r>
          </w:p>
          <w:p w14:paraId="6B10EC4A" w14:textId="5D394F0E" w:rsidR="003813AB" w:rsidRPr="00A41613" w:rsidRDefault="003813AB" w:rsidP="00F27C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390" w:type="dxa"/>
            <w:vAlign w:val="center"/>
          </w:tcPr>
          <w:p w14:paraId="177B8B44" w14:textId="77777777" w:rsidR="00764CE3" w:rsidRPr="00A41613" w:rsidRDefault="003813AB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9/07/2021</w:t>
            </w:r>
          </w:p>
          <w:p w14:paraId="39A05F6F" w14:textId="1527AC49" w:rsidR="003813AB" w:rsidRPr="00A41613" w:rsidRDefault="003813AB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Hora 16:30</w:t>
            </w:r>
          </w:p>
        </w:tc>
      </w:tr>
      <w:tr w:rsidR="00764CE3" w:rsidRPr="00A41613" w14:paraId="79426611" w14:textId="5879E696" w:rsidTr="00E3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70AD866" w14:textId="576BAF6F" w:rsidR="00764CE3" w:rsidRPr="00A41613" w:rsidRDefault="003813AB" w:rsidP="00E37466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4</w:t>
            </w:r>
          </w:p>
        </w:tc>
        <w:tc>
          <w:tcPr>
            <w:tcW w:w="2643" w:type="dxa"/>
            <w:vAlign w:val="center"/>
          </w:tcPr>
          <w:p w14:paraId="661C87A3" w14:textId="4A9B40B0" w:rsidR="00764CE3" w:rsidRPr="00A41613" w:rsidRDefault="003813AB" w:rsidP="00E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 xml:space="preserve">Uso de Tipos de Datos y </w:t>
            </w:r>
            <w:r w:rsidR="00F27CE7" w:rsidRPr="00A41613">
              <w:rPr>
                <w:rFonts w:ascii="Bell MT" w:hAnsi="Bell MT"/>
                <w:sz w:val="24"/>
                <w:szCs w:val="24"/>
              </w:rPr>
              <w:t>Análisis</w:t>
            </w:r>
            <w:r w:rsidRPr="00A41613">
              <w:rPr>
                <w:rFonts w:ascii="Bell MT" w:hAnsi="Bell MT"/>
                <w:sz w:val="24"/>
                <w:szCs w:val="24"/>
              </w:rPr>
              <w:t xml:space="preserve"> de Problemas</w:t>
            </w:r>
          </w:p>
        </w:tc>
        <w:tc>
          <w:tcPr>
            <w:tcW w:w="3990" w:type="dxa"/>
          </w:tcPr>
          <w:p w14:paraId="6F8C6D1A" w14:textId="38063213" w:rsidR="00764CE3" w:rsidRPr="00A41613" w:rsidRDefault="003813AB" w:rsidP="00F27CE7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Realizar un correcto análisis de los problemas para posteriormente resolverlo</w:t>
            </w:r>
          </w:p>
        </w:tc>
        <w:tc>
          <w:tcPr>
            <w:tcW w:w="1390" w:type="dxa"/>
            <w:vAlign w:val="center"/>
          </w:tcPr>
          <w:p w14:paraId="218EDC84" w14:textId="77777777" w:rsidR="00764CE3" w:rsidRPr="00A41613" w:rsidRDefault="003813AB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23/07/2021</w:t>
            </w:r>
          </w:p>
          <w:p w14:paraId="578FEA59" w14:textId="2169188A" w:rsidR="003813AB" w:rsidRPr="00A41613" w:rsidRDefault="003813AB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Hora 16:30</w:t>
            </w:r>
          </w:p>
        </w:tc>
      </w:tr>
      <w:tr w:rsidR="00764CE3" w:rsidRPr="00A41613" w14:paraId="0BD15E4A" w14:textId="471E3AB6" w:rsidTr="00E3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0352A279" w14:textId="57DF1CAE" w:rsidR="00764CE3" w:rsidRPr="00A41613" w:rsidRDefault="003813AB" w:rsidP="00E37466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5</w:t>
            </w:r>
          </w:p>
        </w:tc>
        <w:tc>
          <w:tcPr>
            <w:tcW w:w="2643" w:type="dxa"/>
            <w:vAlign w:val="center"/>
          </w:tcPr>
          <w:p w14:paraId="142FBF05" w14:textId="7DF7E949" w:rsidR="00764CE3" w:rsidRPr="00A41613" w:rsidRDefault="003813AB" w:rsidP="00E37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Uso de Funciones, Estructuras.</w:t>
            </w:r>
          </w:p>
        </w:tc>
        <w:tc>
          <w:tcPr>
            <w:tcW w:w="3990" w:type="dxa"/>
          </w:tcPr>
          <w:p w14:paraId="06BFEC1A" w14:textId="1300F4D2" w:rsidR="00764CE3" w:rsidRPr="00A41613" w:rsidRDefault="003813AB" w:rsidP="00F27CE7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Dirigir al estudiante en el uso de estructuras y funciones de una manera adecuada para simplificar la resolución de problemas</w:t>
            </w:r>
          </w:p>
        </w:tc>
        <w:tc>
          <w:tcPr>
            <w:tcW w:w="1390" w:type="dxa"/>
            <w:vAlign w:val="center"/>
          </w:tcPr>
          <w:p w14:paraId="35E59395" w14:textId="023D6C2E" w:rsidR="00764CE3" w:rsidRPr="00A41613" w:rsidRDefault="00F27CE7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6</w:t>
            </w:r>
            <w:r w:rsidR="003813AB" w:rsidRPr="00A41613">
              <w:rPr>
                <w:rFonts w:ascii="Bell MT" w:hAnsi="Bell MT"/>
                <w:sz w:val="24"/>
                <w:szCs w:val="24"/>
              </w:rPr>
              <w:t>/08/2021</w:t>
            </w:r>
          </w:p>
          <w:p w14:paraId="6DBF44E9" w14:textId="6E6537D9" w:rsidR="003813AB" w:rsidRPr="00A41613" w:rsidRDefault="003813AB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Hora 16:30</w:t>
            </w:r>
          </w:p>
        </w:tc>
      </w:tr>
      <w:tr w:rsidR="00764CE3" w:rsidRPr="00A41613" w14:paraId="6F74804F" w14:textId="5DC394F4" w:rsidTr="00E3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7A1B033D" w14:textId="3C1C783E" w:rsidR="00764CE3" w:rsidRPr="00A41613" w:rsidRDefault="003813AB" w:rsidP="00E37466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6</w:t>
            </w:r>
          </w:p>
        </w:tc>
        <w:tc>
          <w:tcPr>
            <w:tcW w:w="2643" w:type="dxa"/>
            <w:vAlign w:val="center"/>
          </w:tcPr>
          <w:p w14:paraId="79582A80" w14:textId="3679CF9A" w:rsidR="00764CE3" w:rsidRPr="00A41613" w:rsidRDefault="003813AB" w:rsidP="00E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Utilización de Jueces Virtuales</w:t>
            </w:r>
          </w:p>
        </w:tc>
        <w:tc>
          <w:tcPr>
            <w:tcW w:w="3990" w:type="dxa"/>
          </w:tcPr>
          <w:p w14:paraId="46636DB5" w14:textId="3C5920BA" w:rsidR="00764CE3" w:rsidRPr="00A41613" w:rsidRDefault="00F27CE7" w:rsidP="00F27CE7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Utilización</w:t>
            </w:r>
            <w:r w:rsidR="003813AB" w:rsidRPr="00A41613">
              <w:rPr>
                <w:rFonts w:ascii="Bell MT" w:hAnsi="Bell MT"/>
                <w:sz w:val="24"/>
                <w:szCs w:val="24"/>
              </w:rPr>
              <w:t xml:space="preserve"> de Jueces Virtuales para revisar los ejercicios.</w:t>
            </w:r>
          </w:p>
        </w:tc>
        <w:tc>
          <w:tcPr>
            <w:tcW w:w="1390" w:type="dxa"/>
            <w:vAlign w:val="center"/>
          </w:tcPr>
          <w:p w14:paraId="44DF9961" w14:textId="36B6A216" w:rsidR="00764CE3" w:rsidRPr="00A41613" w:rsidRDefault="00F27CE7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20</w:t>
            </w:r>
            <w:r w:rsidR="003813AB" w:rsidRPr="00A41613">
              <w:rPr>
                <w:rFonts w:ascii="Bell MT" w:hAnsi="Bell MT"/>
                <w:sz w:val="24"/>
                <w:szCs w:val="24"/>
              </w:rPr>
              <w:t>/08/2021</w:t>
            </w:r>
          </w:p>
          <w:p w14:paraId="33364DA7" w14:textId="2933337A" w:rsidR="003813AB" w:rsidRPr="00A41613" w:rsidRDefault="003813AB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Hora 16:30</w:t>
            </w:r>
          </w:p>
        </w:tc>
      </w:tr>
      <w:tr w:rsidR="00764CE3" w:rsidRPr="00A41613" w14:paraId="6FBAB289" w14:textId="454DC08E" w:rsidTr="00E3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36B4272" w14:textId="7AC1C00D" w:rsidR="00764CE3" w:rsidRPr="00A41613" w:rsidRDefault="003813AB" w:rsidP="00E37466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7</w:t>
            </w:r>
          </w:p>
        </w:tc>
        <w:tc>
          <w:tcPr>
            <w:tcW w:w="2643" w:type="dxa"/>
            <w:vAlign w:val="center"/>
          </w:tcPr>
          <w:p w14:paraId="24E0F10C" w14:textId="338A7CEE" w:rsidR="00764CE3" w:rsidRPr="00A41613" w:rsidRDefault="003813AB" w:rsidP="00E37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Ejercicios Resueltos en C++ y un Juez Virtual</w:t>
            </w:r>
          </w:p>
        </w:tc>
        <w:tc>
          <w:tcPr>
            <w:tcW w:w="3990" w:type="dxa"/>
          </w:tcPr>
          <w:p w14:paraId="648C26D5" w14:textId="5F015105" w:rsidR="00764CE3" w:rsidRPr="00A41613" w:rsidRDefault="00F27CE7" w:rsidP="00F27CE7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 xml:space="preserve">Revisión de ejercicios de la plataforma educativa </w:t>
            </w:r>
            <w:hyperlink r:id="rId5" w:history="1">
              <w:r w:rsidRPr="00A41613">
                <w:rPr>
                  <w:rStyle w:val="Hipervnculo"/>
                  <w:sz w:val="24"/>
                  <w:szCs w:val="24"/>
                </w:rPr>
                <w:t>https://www.titancod.net/</w:t>
              </w:r>
            </w:hyperlink>
          </w:p>
        </w:tc>
        <w:tc>
          <w:tcPr>
            <w:tcW w:w="1390" w:type="dxa"/>
            <w:vAlign w:val="center"/>
          </w:tcPr>
          <w:p w14:paraId="41964701" w14:textId="7E0325FF" w:rsidR="00764CE3" w:rsidRPr="00A41613" w:rsidRDefault="003813AB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0</w:t>
            </w:r>
            <w:r w:rsidR="00F27CE7" w:rsidRPr="00A41613">
              <w:rPr>
                <w:rFonts w:ascii="Bell MT" w:hAnsi="Bell MT"/>
                <w:sz w:val="24"/>
                <w:szCs w:val="24"/>
              </w:rPr>
              <w:t>3</w:t>
            </w:r>
            <w:r w:rsidRPr="00A41613">
              <w:rPr>
                <w:rFonts w:ascii="Bell MT" w:hAnsi="Bell MT"/>
                <w:sz w:val="24"/>
                <w:szCs w:val="24"/>
              </w:rPr>
              <w:t>/09/2021</w:t>
            </w:r>
          </w:p>
          <w:p w14:paraId="52E0ECF7" w14:textId="0D226680" w:rsidR="003813AB" w:rsidRPr="00A41613" w:rsidRDefault="003813AB" w:rsidP="00E37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Hora 16:30</w:t>
            </w:r>
          </w:p>
        </w:tc>
      </w:tr>
      <w:tr w:rsidR="00F27CE7" w:rsidRPr="00A41613" w14:paraId="6391A33D" w14:textId="77777777" w:rsidTr="00E3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0AEBCB9" w14:textId="65303D04" w:rsidR="00F27CE7" w:rsidRPr="00A41613" w:rsidRDefault="00F27CE7" w:rsidP="00E37466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8</w:t>
            </w:r>
          </w:p>
        </w:tc>
        <w:tc>
          <w:tcPr>
            <w:tcW w:w="2643" w:type="dxa"/>
            <w:vAlign w:val="center"/>
          </w:tcPr>
          <w:p w14:paraId="1A8AAE6C" w14:textId="03730C59" w:rsidR="00F27CE7" w:rsidRPr="00A41613" w:rsidRDefault="00F27CE7" w:rsidP="00E37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Complejidad en ejercicios matemáticos</w:t>
            </w:r>
          </w:p>
        </w:tc>
        <w:tc>
          <w:tcPr>
            <w:tcW w:w="3990" w:type="dxa"/>
          </w:tcPr>
          <w:p w14:paraId="555214F6" w14:textId="0FC2C3D9" w:rsidR="00F27CE7" w:rsidRPr="00A41613" w:rsidRDefault="00F27CE7" w:rsidP="00F27CE7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 xml:space="preserve">Revisión de funciones de las librerías matemáticas y librerías de cadenas en </w:t>
            </w:r>
            <w:proofErr w:type="spellStart"/>
            <w:r w:rsidRPr="00A41613">
              <w:rPr>
                <w:rFonts w:ascii="Bell MT" w:hAnsi="Bell MT"/>
                <w:sz w:val="24"/>
                <w:szCs w:val="24"/>
              </w:rPr>
              <w:t>c++</w:t>
            </w:r>
            <w:proofErr w:type="spellEnd"/>
            <w:r w:rsidRPr="00A41613">
              <w:rPr>
                <w:rFonts w:ascii="Bell MT" w:hAnsi="Bell MT"/>
                <w:sz w:val="24"/>
                <w:szCs w:val="24"/>
              </w:rPr>
              <w:t>. Para simplificación de código.</w:t>
            </w:r>
          </w:p>
        </w:tc>
        <w:tc>
          <w:tcPr>
            <w:tcW w:w="1390" w:type="dxa"/>
            <w:vAlign w:val="center"/>
          </w:tcPr>
          <w:p w14:paraId="595EA85C" w14:textId="77777777" w:rsidR="00F27CE7" w:rsidRPr="00A41613" w:rsidRDefault="00F27CE7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09/09/2021</w:t>
            </w:r>
          </w:p>
          <w:p w14:paraId="48FB1641" w14:textId="5FC03C30" w:rsidR="00F27CE7" w:rsidRPr="00A41613" w:rsidRDefault="00F27CE7" w:rsidP="00E37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Hora 16:30</w:t>
            </w:r>
          </w:p>
        </w:tc>
      </w:tr>
    </w:tbl>
    <w:p w14:paraId="574DFCEC" w14:textId="41C7B024" w:rsidR="00764CE3" w:rsidRPr="00A41613" w:rsidRDefault="00764CE3" w:rsidP="00764CE3">
      <w:pPr>
        <w:rPr>
          <w:rFonts w:ascii="Bell MT" w:hAnsi="Bell MT"/>
          <w:sz w:val="24"/>
          <w:szCs w:val="24"/>
        </w:rPr>
      </w:pPr>
    </w:p>
    <w:p w14:paraId="06E8D772" w14:textId="77777777" w:rsidR="00932BBA" w:rsidRDefault="00932BBA" w:rsidP="00932BBA">
      <w:pPr>
        <w:ind w:left="1416" w:hanging="1416"/>
        <w:jc w:val="center"/>
        <w:rPr>
          <w:rFonts w:ascii="Bell MT" w:hAnsi="Bell MT" w:cs="Times New Roman"/>
          <w:b/>
          <w:bCs/>
          <w:sz w:val="24"/>
          <w:szCs w:val="24"/>
          <w:lang w:val="es-ES"/>
        </w:rPr>
      </w:pPr>
    </w:p>
    <w:p w14:paraId="3D3DE581" w14:textId="33BD7972" w:rsidR="001B5D4F" w:rsidRPr="00A41613" w:rsidRDefault="00932BBA" w:rsidP="00932BBA">
      <w:pPr>
        <w:ind w:left="1416" w:hanging="1416"/>
        <w:jc w:val="center"/>
        <w:rPr>
          <w:rFonts w:ascii="Bell MT" w:hAnsi="Bell MT" w:cs="Times New Roman"/>
          <w:b/>
          <w:bCs/>
          <w:sz w:val="24"/>
          <w:szCs w:val="24"/>
          <w:lang w:val="es-ES"/>
        </w:rPr>
      </w:pPr>
      <w:r>
        <w:rPr>
          <w:rFonts w:ascii="Bell MT" w:hAnsi="Bell MT" w:cs="Times New Roman"/>
          <w:b/>
          <w:bCs/>
          <w:sz w:val="24"/>
          <w:szCs w:val="24"/>
          <w:lang w:val="es-ES"/>
        </w:rPr>
        <w:t>A</w:t>
      </w:r>
      <w:r w:rsidR="00F27CE7" w:rsidRPr="00A41613">
        <w:rPr>
          <w:rFonts w:ascii="Bell MT" w:hAnsi="Bell MT" w:cs="Times New Roman"/>
          <w:b/>
          <w:bCs/>
          <w:sz w:val="24"/>
          <w:szCs w:val="24"/>
          <w:lang w:val="es-ES"/>
        </w:rPr>
        <w:t>SISTENCIA</w:t>
      </w:r>
    </w:p>
    <w:tbl>
      <w:tblPr>
        <w:tblStyle w:val="Tablanormal1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3648"/>
        <w:gridCol w:w="332"/>
        <w:gridCol w:w="283"/>
        <w:gridCol w:w="284"/>
        <w:gridCol w:w="283"/>
        <w:gridCol w:w="284"/>
        <w:gridCol w:w="283"/>
        <w:gridCol w:w="284"/>
        <w:gridCol w:w="283"/>
      </w:tblGrid>
      <w:tr w:rsidR="00E37466" w:rsidRPr="00A41613" w14:paraId="0BA29C14" w14:textId="77777777" w:rsidTr="0059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  <w:vAlign w:val="center"/>
            <w:hideMark/>
          </w:tcPr>
          <w:p w14:paraId="7BD7D51E" w14:textId="0C8A2766" w:rsidR="00F27CE7" w:rsidRPr="00F27CE7" w:rsidRDefault="00E37466" w:rsidP="00E37466">
            <w:pPr>
              <w:jc w:val="center"/>
              <w:rPr>
                <w:rFonts w:ascii="Bell MT" w:eastAsia="Times New Roman" w:hAnsi="Bell MT" w:cs="Calibri"/>
                <w:color w:val="FFFFFF"/>
                <w:sz w:val="24"/>
                <w:szCs w:val="24"/>
                <w:lang w:eastAsia="es-BO"/>
              </w:rPr>
            </w:pPr>
            <w:proofErr w:type="spellStart"/>
            <w:r w:rsidRPr="00A41613">
              <w:rPr>
                <w:rFonts w:ascii="Bell MT" w:eastAsia="Times New Roman" w:hAnsi="Bell MT" w:cs="Calibri"/>
                <w:sz w:val="24"/>
                <w:szCs w:val="24"/>
                <w:lang w:eastAsia="es-BO"/>
              </w:rPr>
              <w:t>N°</w:t>
            </w:r>
            <w:proofErr w:type="spellEnd"/>
          </w:p>
        </w:tc>
        <w:tc>
          <w:tcPr>
            <w:tcW w:w="3648" w:type="dxa"/>
            <w:noWrap/>
            <w:vAlign w:val="center"/>
            <w:hideMark/>
          </w:tcPr>
          <w:p w14:paraId="2217D34A" w14:textId="77777777" w:rsidR="00F27CE7" w:rsidRPr="00F27CE7" w:rsidRDefault="00F27CE7" w:rsidP="00E374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7030A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sz w:val="24"/>
                <w:szCs w:val="24"/>
                <w:lang w:eastAsia="es-BO"/>
              </w:rPr>
              <w:t>NÓMINA DE ESTUDIANTES</w:t>
            </w:r>
          </w:p>
        </w:tc>
        <w:tc>
          <w:tcPr>
            <w:tcW w:w="332" w:type="dxa"/>
            <w:noWrap/>
            <w:textDirection w:val="btLr"/>
            <w:vAlign w:val="center"/>
            <w:hideMark/>
          </w:tcPr>
          <w:p w14:paraId="72B2BAF6" w14:textId="52B25D25" w:rsidR="00F27CE7" w:rsidRPr="00A41613" w:rsidRDefault="00F27CE7" w:rsidP="00E37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21/05/2021</w:t>
            </w:r>
          </w:p>
          <w:p w14:paraId="07118D3C" w14:textId="4DBB586B" w:rsidR="00F27CE7" w:rsidRPr="00F27CE7" w:rsidRDefault="00F27CE7" w:rsidP="00E37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FFFFFF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FFFFFF"/>
                <w:sz w:val="24"/>
                <w:szCs w:val="24"/>
                <w:lang w:eastAsia="es-BO"/>
              </w:rPr>
              <w:t>2020</w:t>
            </w:r>
          </w:p>
        </w:tc>
        <w:tc>
          <w:tcPr>
            <w:tcW w:w="283" w:type="dxa"/>
            <w:noWrap/>
            <w:textDirection w:val="btLr"/>
            <w:vAlign w:val="center"/>
            <w:hideMark/>
          </w:tcPr>
          <w:p w14:paraId="4763F7FC" w14:textId="4F3F3F01" w:rsidR="00F27CE7" w:rsidRPr="00F27CE7" w:rsidRDefault="00F27CE7" w:rsidP="00E37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28/05/2021</w:t>
            </w:r>
            <w:r w:rsidRPr="00F27CE7">
              <w:rPr>
                <w:rFonts w:ascii="Bell MT" w:eastAsia="Times New Roman" w:hAnsi="Bell MT" w:cs="Calibri"/>
                <w:color w:val="FFFFFF"/>
                <w:sz w:val="24"/>
                <w:szCs w:val="24"/>
                <w:lang w:eastAsia="es-BO"/>
              </w:rPr>
              <w:t>0</w:t>
            </w:r>
          </w:p>
        </w:tc>
        <w:tc>
          <w:tcPr>
            <w:tcW w:w="284" w:type="dxa"/>
            <w:noWrap/>
            <w:textDirection w:val="btLr"/>
            <w:vAlign w:val="center"/>
            <w:hideMark/>
          </w:tcPr>
          <w:p w14:paraId="612D596F" w14:textId="09F79AD4" w:rsidR="00F27CE7" w:rsidRPr="00F27CE7" w:rsidRDefault="00E37466" w:rsidP="00E37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0</w:t>
            </w:r>
            <w:r w:rsidR="00F27CE7" w:rsidRPr="00A41613">
              <w:rPr>
                <w:rFonts w:ascii="Bell MT" w:hAnsi="Bell MT"/>
                <w:sz w:val="24"/>
                <w:szCs w:val="24"/>
              </w:rPr>
              <w:t>9/07/2021</w:t>
            </w:r>
            <w:r w:rsidR="00F27CE7" w:rsidRPr="00F27CE7">
              <w:rPr>
                <w:rFonts w:ascii="Bell MT" w:eastAsia="Times New Roman" w:hAnsi="Bell MT" w:cs="Calibri"/>
                <w:color w:val="FFFFFF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283" w:type="dxa"/>
            <w:noWrap/>
            <w:textDirection w:val="btLr"/>
            <w:vAlign w:val="center"/>
            <w:hideMark/>
          </w:tcPr>
          <w:p w14:paraId="23CCDDD4" w14:textId="444624BC" w:rsidR="00F27CE7" w:rsidRPr="00F27CE7" w:rsidRDefault="00F27CE7" w:rsidP="00E37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23/07/2021</w:t>
            </w:r>
          </w:p>
        </w:tc>
        <w:tc>
          <w:tcPr>
            <w:tcW w:w="284" w:type="dxa"/>
            <w:noWrap/>
            <w:textDirection w:val="btLr"/>
            <w:vAlign w:val="center"/>
            <w:hideMark/>
          </w:tcPr>
          <w:p w14:paraId="0566D414" w14:textId="7AFB7E58" w:rsidR="00F27CE7" w:rsidRPr="00F27CE7" w:rsidRDefault="00E37466" w:rsidP="00E37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0</w:t>
            </w:r>
            <w:r w:rsidR="00F27CE7" w:rsidRPr="00A41613">
              <w:rPr>
                <w:rFonts w:ascii="Bell MT" w:hAnsi="Bell MT"/>
                <w:sz w:val="24"/>
                <w:szCs w:val="24"/>
              </w:rPr>
              <w:t>6/08/2021</w:t>
            </w:r>
            <w:r w:rsidR="00F27CE7" w:rsidRPr="00F27CE7">
              <w:rPr>
                <w:rFonts w:ascii="Bell MT" w:eastAsia="Times New Roman" w:hAnsi="Bell MT" w:cs="Calibri"/>
                <w:color w:val="FFFFFF"/>
                <w:sz w:val="24"/>
                <w:szCs w:val="24"/>
                <w:lang w:eastAsia="es-BO"/>
              </w:rPr>
              <w:t>021</w:t>
            </w:r>
          </w:p>
        </w:tc>
        <w:tc>
          <w:tcPr>
            <w:tcW w:w="283" w:type="dxa"/>
            <w:noWrap/>
            <w:textDirection w:val="btLr"/>
            <w:vAlign w:val="center"/>
            <w:hideMark/>
          </w:tcPr>
          <w:p w14:paraId="54E2B05F" w14:textId="7B6B99C1" w:rsidR="00F27CE7" w:rsidRPr="00F27CE7" w:rsidRDefault="00F27CE7" w:rsidP="00E37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20/08/2021</w:t>
            </w:r>
            <w:r w:rsidRPr="00F27CE7">
              <w:rPr>
                <w:rFonts w:ascii="Bell MT" w:eastAsia="Times New Roman" w:hAnsi="Bell MT" w:cs="Calibri"/>
                <w:color w:val="FFFFFF"/>
                <w:sz w:val="24"/>
                <w:szCs w:val="24"/>
                <w:lang w:eastAsia="es-BO"/>
              </w:rPr>
              <w:t>021</w:t>
            </w:r>
          </w:p>
        </w:tc>
        <w:tc>
          <w:tcPr>
            <w:tcW w:w="284" w:type="dxa"/>
            <w:noWrap/>
            <w:textDirection w:val="btLr"/>
            <w:vAlign w:val="center"/>
            <w:hideMark/>
          </w:tcPr>
          <w:p w14:paraId="179513B1" w14:textId="69F66836" w:rsidR="00F27CE7" w:rsidRPr="00F27CE7" w:rsidRDefault="00F27CE7" w:rsidP="00E37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03/09/2021</w:t>
            </w:r>
            <w:r w:rsidRPr="00F27CE7">
              <w:rPr>
                <w:rFonts w:ascii="Bell MT" w:eastAsia="Times New Roman" w:hAnsi="Bell MT" w:cs="Calibri"/>
                <w:color w:val="FFFFFF"/>
                <w:sz w:val="24"/>
                <w:szCs w:val="24"/>
                <w:lang w:eastAsia="es-BO"/>
              </w:rPr>
              <w:t>021</w:t>
            </w:r>
          </w:p>
        </w:tc>
        <w:tc>
          <w:tcPr>
            <w:tcW w:w="283" w:type="dxa"/>
            <w:noWrap/>
            <w:textDirection w:val="btLr"/>
            <w:vAlign w:val="center"/>
            <w:hideMark/>
          </w:tcPr>
          <w:p w14:paraId="4D212559" w14:textId="2D08DD6C" w:rsidR="00F27CE7" w:rsidRPr="00F27CE7" w:rsidRDefault="00F27CE7" w:rsidP="00E37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sz w:val="24"/>
                <w:szCs w:val="24"/>
              </w:rPr>
            </w:pPr>
            <w:r w:rsidRPr="00A41613">
              <w:rPr>
                <w:rFonts w:ascii="Bell MT" w:hAnsi="Bell MT"/>
                <w:sz w:val="24"/>
                <w:szCs w:val="24"/>
              </w:rPr>
              <w:t>09/09/2021</w:t>
            </w:r>
            <w:r w:rsidRPr="00F27CE7">
              <w:rPr>
                <w:rFonts w:ascii="Bell MT" w:eastAsia="Times New Roman" w:hAnsi="Bell MT" w:cs="Calibri"/>
                <w:color w:val="FFFFFF"/>
                <w:sz w:val="24"/>
                <w:szCs w:val="24"/>
                <w:lang w:eastAsia="es-BO"/>
              </w:rPr>
              <w:t>21</w:t>
            </w:r>
          </w:p>
        </w:tc>
      </w:tr>
      <w:tr w:rsidR="00E37466" w:rsidRPr="00A41613" w14:paraId="293B9DAC" w14:textId="77777777" w:rsidTr="0059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  <w:hideMark/>
          </w:tcPr>
          <w:p w14:paraId="784A6F72" w14:textId="77777777" w:rsidR="00F27CE7" w:rsidRPr="00F27CE7" w:rsidRDefault="00F27CE7" w:rsidP="00F27CE7">
            <w:pPr>
              <w:jc w:val="center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3648" w:type="dxa"/>
            <w:noWrap/>
            <w:hideMark/>
          </w:tcPr>
          <w:p w14:paraId="5AA273DB" w14:textId="2B563066" w:rsidR="00F27CE7" w:rsidRPr="00F27CE7" w:rsidRDefault="00E37466" w:rsidP="00F27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 w:cs="Calibri"/>
                <w:color w:val="000000"/>
                <w:sz w:val="24"/>
                <w:szCs w:val="24"/>
              </w:rPr>
            </w:pPr>
            <w:r w:rsidRPr="00A41613">
              <w:rPr>
                <w:rFonts w:ascii="Bell MT" w:hAnsi="Bell MT" w:cs="Calibri"/>
                <w:color w:val="000000"/>
                <w:sz w:val="24"/>
                <w:szCs w:val="24"/>
              </w:rPr>
              <w:t xml:space="preserve">ARAMAYO CARVALLO </w:t>
            </w:r>
            <w:proofErr w:type="spellStart"/>
            <w:r w:rsidRPr="00A41613">
              <w:rPr>
                <w:rFonts w:ascii="Bell MT" w:hAnsi="Bell MT" w:cs="Calibri"/>
                <w:color w:val="000000"/>
                <w:sz w:val="24"/>
                <w:szCs w:val="24"/>
              </w:rPr>
              <w:t>LITZI</w:t>
            </w:r>
            <w:proofErr w:type="spellEnd"/>
          </w:p>
        </w:tc>
        <w:tc>
          <w:tcPr>
            <w:tcW w:w="332" w:type="dxa"/>
            <w:noWrap/>
            <w:vAlign w:val="center"/>
            <w:hideMark/>
          </w:tcPr>
          <w:p w14:paraId="254373C0" w14:textId="77777777" w:rsidR="00F27CE7" w:rsidRPr="00F27CE7" w:rsidRDefault="00F27CE7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3" w:type="dxa"/>
            <w:noWrap/>
            <w:vAlign w:val="center"/>
            <w:hideMark/>
          </w:tcPr>
          <w:p w14:paraId="27BC4267" w14:textId="77777777" w:rsidR="00F27CE7" w:rsidRPr="00F27CE7" w:rsidRDefault="00F27CE7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4" w:type="dxa"/>
            <w:noWrap/>
            <w:vAlign w:val="center"/>
            <w:hideMark/>
          </w:tcPr>
          <w:p w14:paraId="7C4C1EFD" w14:textId="37A6892C" w:rsidR="00F27CE7" w:rsidRPr="00F27CE7" w:rsidRDefault="00E37466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3" w:type="dxa"/>
            <w:noWrap/>
            <w:vAlign w:val="center"/>
            <w:hideMark/>
          </w:tcPr>
          <w:p w14:paraId="0F4DCB3F" w14:textId="2C6DF66B" w:rsidR="00F27CE7" w:rsidRPr="00F27CE7" w:rsidRDefault="00E37466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4" w:type="dxa"/>
            <w:noWrap/>
            <w:vAlign w:val="center"/>
            <w:hideMark/>
          </w:tcPr>
          <w:p w14:paraId="367AE2C4" w14:textId="551006DD" w:rsidR="00F27CE7" w:rsidRPr="00F27CE7" w:rsidRDefault="00E37466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283" w:type="dxa"/>
            <w:noWrap/>
            <w:vAlign w:val="center"/>
            <w:hideMark/>
          </w:tcPr>
          <w:p w14:paraId="235A397E" w14:textId="77777777" w:rsidR="00F27CE7" w:rsidRPr="00F27CE7" w:rsidRDefault="00F27CE7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4" w:type="dxa"/>
            <w:noWrap/>
            <w:vAlign w:val="center"/>
            <w:hideMark/>
          </w:tcPr>
          <w:p w14:paraId="575C6AC4" w14:textId="661BA559" w:rsidR="00F27CE7" w:rsidRPr="00F27CE7" w:rsidRDefault="00E37466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283" w:type="dxa"/>
            <w:noWrap/>
            <w:vAlign w:val="center"/>
            <w:hideMark/>
          </w:tcPr>
          <w:p w14:paraId="0F78D2CC" w14:textId="77777777" w:rsidR="00F27CE7" w:rsidRPr="00F27CE7" w:rsidRDefault="00F27CE7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</w:tr>
      <w:tr w:rsidR="00F27CE7" w:rsidRPr="00A41613" w14:paraId="558B3661" w14:textId="77777777" w:rsidTr="005918A8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  <w:hideMark/>
          </w:tcPr>
          <w:p w14:paraId="6F1CA6D9" w14:textId="77777777" w:rsidR="00F27CE7" w:rsidRPr="00F27CE7" w:rsidRDefault="00F27CE7" w:rsidP="00F27CE7">
            <w:pPr>
              <w:jc w:val="center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3648" w:type="dxa"/>
            <w:noWrap/>
            <w:hideMark/>
          </w:tcPr>
          <w:p w14:paraId="3939CB18" w14:textId="17D44970" w:rsidR="00F27CE7" w:rsidRPr="00F27CE7" w:rsidRDefault="00E37466" w:rsidP="00F27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="Calibri"/>
                <w:color w:val="000000"/>
                <w:sz w:val="24"/>
                <w:szCs w:val="24"/>
              </w:rPr>
            </w:pPr>
            <w:r w:rsidRPr="00A41613">
              <w:rPr>
                <w:rFonts w:ascii="Bell MT" w:hAnsi="Bell MT" w:cs="Calibri"/>
                <w:color w:val="000000"/>
                <w:sz w:val="24"/>
                <w:szCs w:val="24"/>
              </w:rPr>
              <w:t xml:space="preserve">MORALES </w:t>
            </w:r>
            <w:proofErr w:type="spellStart"/>
            <w:r w:rsidRPr="00A41613">
              <w:rPr>
                <w:rFonts w:ascii="Bell MT" w:hAnsi="Bell MT" w:cs="Calibri"/>
                <w:color w:val="000000"/>
                <w:sz w:val="24"/>
                <w:szCs w:val="24"/>
              </w:rPr>
              <w:t>BERNABEL</w:t>
            </w:r>
            <w:proofErr w:type="spellEnd"/>
            <w:r w:rsidRPr="00A41613">
              <w:rPr>
                <w:rFonts w:ascii="Bell MT" w:hAnsi="Bell MT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1613">
              <w:rPr>
                <w:rFonts w:ascii="Bell MT" w:hAnsi="Bell MT" w:cs="Calibri"/>
                <w:color w:val="000000"/>
                <w:sz w:val="24"/>
                <w:szCs w:val="24"/>
              </w:rPr>
              <w:t>JULETH</w:t>
            </w:r>
            <w:proofErr w:type="spellEnd"/>
            <w:r w:rsidRPr="00A41613">
              <w:rPr>
                <w:rFonts w:ascii="Bell MT" w:hAnsi="Bell MT" w:cs="Calibri"/>
                <w:color w:val="000000"/>
                <w:sz w:val="24"/>
                <w:szCs w:val="24"/>
              </w:rPr>
              <w:t xml:space="preserve"> CHANTAL</w:t>
            </w:r>
          </w:p>
        </w:tc>
        <w:tc>
          <w:tcPr>
            <w:tcW w:w="332" w:type="dxa"/>
            <w:noWrap/>
            <w:vAlign w:val="center"/>
            <w:hideMark/>
          </w:tcPr>
          <w:p w14:paraId="79311FB9" w14:textId="77777777" w:rsidR="00F27CE7" w:rsidRPr="00F27CE7" w:rsidRDefault="00F27CE7" w:rsidP="0059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3" w:type="dxa"/>
            <w:noWrap/>
            <w:vAlign w:val="center"/>
            <w:hideMark/>
          </w:tcPr>
          <w:p w14:paraId="6C9AEB66" w14:textId="77777777" w:rsidR="00F27CE7" w:rsidRPr="00F27CE7" w:rsidRDefault="00F27CE7" w:rsidP="0059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4" w:type="dxa"/>
            <w:noWrap/>
            <w:vAlign w:val="center"/>
            <w:hideMark/>
          </w:tcPr>
          <w:p w14:paraId="0E45972D" w14:textId="3994AFC0" w:rsidR="00F27CE7" w:rsidRPr="00F27CE7" w:rsidRDefault="00E37466" w:rsidP="0059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3" w:type="dxa"/>
            <w:noWrap/>
            <w:vAlign w:val="center"/>
            <w:hideMark/>
          </w:tcPr>
          <w:p w14:paraId="1EC55B36" w14:textId="7543310E" w:rsidR="00F27CE7" w:rsidRPr="00F27CE7" w:rsidRDefault="005918A8" w:rsidP="0059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284" w:type="dxa"/>
            <w:noWrap/>
            <w:vAlign w:val="center"/>
            <w:hideMark/>
          </w:tcPr>
          <w:p w14:paraId="1448F37F" w14:textId="77777777" w:rsidR="00F27CE7" w:rsidRPr="00F27CE7" w:rsidRDefault="00F27CE7" w:rsidP="0059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3" w:type="dxa"/>
            <w:noWrap/>
            <w:vAlign w:val="center"/>
            <w:hideMark/>
          </w:tcPr>
          <w:p w14:paraId="4DB2108C" w14:textId="77777777" w:rsidR="00F27CE7" w:rsidRPr="00F27CE7" w:rsidRDefault="00F27CE7" w:rsidP="0059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4" w:type="dxa"/>
            <w:noWrap/>
            <w:vAlign w:val="center"/>
            <w:hideMark/>
          </w:tcPr>
          <w:p w14:paraId="4331BAA7" w14:textId="664198C5" w:rsidR="00F27CE7" w:rsidRPr="00F27CE7" w:rsidRDefault="005918A8" w:rsidP="0059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3" w:type="dxa"/>
            <w:noWrap/>
            <w:vAlign w:val="center"/>
            <w:hideMark/>
          </w:tcPr>
          <w:p w14:paraId="65D272CE" w14:textId="1F6F487A" w:rsidR="00F27CE7" w:rsidRPr="00F27CE7" w:rsidRDefault="00E37466" w:rsidP="0059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f</w:t>
            </w:r>
          </w:p>
        </w:tc>
      </w:tr>
      <w:tr w:rsidR="00E37466" w:rsidRPr="00A41613" w14:paraId="4C75FB94" w14:textId="77777777" w:rsidTr="0059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  <w:hideMark/>
          </w:tcPr>
          <w:p w14:paraId="58B21681" w14:textId="77777777" w:rsidR="00F27CE7" w:rsidRPr="00F27CE7" w:rsidRDefault="00F27CE7" w:rsidP="00F27CE7">
            <w:pPr>
              <w:jc w:val="center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3648" w:type="dxa"/>
            <w:noWrap/>
            <w:hideMark/>
          </w:tcPr>
          <w:p w14:paraId="431648F3" w14:textId="3EBB9591" w:rsidR="00F27CE7" w:rsidRPr="00F27CE7" w:rsidRDefault="00E37466" w:rsidP="00F27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CANAVIRI QUISBERT ALEJANDRA ELENA</w:t>
            </w:r>
          </w:p>
        </w:tc>
        <w:tc>
          <w:tcPr>
            <w:tcW w:w="332" w:type="dxa"/>
            <w:noWrap/>
            <w:vAlign w:val="center"/>
            <w:hideMark/>
          </w:tcPr>
          <w:p w14:paraId="48F9764E" w14:textId="21832041" w:rsidR="00F27CE7" w:rsidRPr="00F27CE7" w:rsidRDefault="00E37466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283" w:type="dxa"/>
            <w:noWrap/>
            <w:vAlign w:val="center"/>
            <w:hideMark/>
          </w:tcPr>
          <w:p w14:paraId="253C7AFC" w14:textId="77777777" w:rsidR="00F27CE7" w:rsidRPr="00F27CE7" w:rsidRDefault="00F27CE7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4" w:type="dxa"/>
            <w:noWrap/>
            <w:vAlign w:val="center"/>
            <w:hideMark/>
          </w:tcPr>
          <w:p w14:paraId="1C46D790" w14:textId="18272F5F" w:rsidR="00F27CE7" w:rsidRPr="00F27CE7" w:rsidRDefault="00E37466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3" w:type="dxa"/>
            <w:noWrap/>
            <w:vAlign w:val="center"/>
            <w:hideMark/>
          </w:tcPr>
          <w:p w14:paraId="64C863C3" w14:textId="77777777" w:rsidR="00F27CE7" w:rsidRPr="00F27CE7" w:rsidRDefault="00F27CE7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284" w:type="dxa"/>
            <w:noWrap/>
            <w:vAlign w:val="center"/>
            <w:hideMark/>
          </w:tcPr>
          <w:p w14:paraId="76A80F5F" w14:textId="77777777" w:rsidR="00F27CE7" w:rsidRPr="00F27CE7" w:rsidRDefault="00F27CE7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3" w:type="dxa"/>
            <w:noWrap/>
            <w:vAlign w:val="center"/>
            <w:hideMark/>
          </w:tcPr>
          <w:p w14:paraId="2862A00E" w14:textId="4171FE9A" w:rsidR="00F27CE7" w:rsidRPr="00F27CE7" w:rsidRDefault="00E37466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4" w:type="dxa"/>
            <w:noWrap/>
            <w:vAlign w:val="center"/>
            <w:hideMark/>
          </w:tcPr>
          <w:p w14:paraId="6AA30C54" w14:textId="77777777" w:rsidR="00F27CE7" w:rsidRPr="00F27CE7" w:rsidRDefault="00F27CE7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3" w:type="dxa"/>
            <w:noWrap/>
            <w:vAlign w:val="center"/>
            <w:hideMark/>
          </w:tcPr>
          <w:p w14:paraId="0C1CEB27" w14:textId="5D7B00D1" w:rsidR="00F27CE7" w:rsidRPr="00F27CE7" w:rsidRDefault="00E37466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f</w:t>
            </w:r>
          </w:p>
        </w:tc>
      </w:tr>
      <w:tr w:rsidR="00F27CE7" w:rsidRPr="00A41613" w14:paraId="005B62DB" w14:textId="77777777" w:rsidTr="005918A8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  <w:hideMark/>
          </w:tcPr>
          <w:p w14:paraId="65413062" w14:textId="77777777" w:rsidR="00F27CE7" w:rsidRPr="00F27CE7" w:rsidRDefault="00F27CE7" w:rsidP="00F27CE7">
            <w:pPr>
              <w:jc w:val="center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3648" w:type="dxa"/>
            <w:noWrap/>
            <w:hideMark/>
          </w:tcPr>
          <w:p w14:paraId="10EA14B8" w14:textId="12C2A76F" w:rsidR="00F27CE7" w:rsidRPr="00F27CE7" w:rsidRDefault="00E37466" w:rsidP="00F27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 xml:space="preserve">LEDEZMA AGUILAR ELVIS </w:t>
            </w:r>
            <w:proofErr w:type="spellStart"/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JHEFERSON</w:t>
            </w:r>
            <w:proofErr w:type="spellEnd"/>
          </w:p>
        </w:tc>
        <w:tc>
          <w:tcPr>
            <w:tcW w:w="332" w:type="dxa"/>
            <w:noWrap/>
            <w:vAlign w:val="center"/>
            <w:hideMark/>
          </w:tcPr>
          <w:p w14:paraId="7F2986A5" w14:textId="77777777" w:rsidR="00F27CE7" w:rsidRPr="00F27CE7" w:rsidRDefault="00F27CE7" w:rsidP="0059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3" w:type="dxa"/>
            <w:noWrap/>
            <w:vAlign w:val="center"/>
            <w:hideMark/>
          </w:tcPr>
          <w:p w14:paraId="771F63CB" w14:textId="77777777" w:rsidR="00F27CE7" w:rsidRPr="00F27CE7" w:rsidRDefault="00F27CE7" w:rsidP="0059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4" w:type="dxa"/>
            <w:noWrap/>
            <w:vAlign w:val="center"/>
            <w:hideMark/>
          </w:tcPr>
          <w:p w14:paraId="0A446CB1" w14:textId="32510217" w:rsidR="00F27CE7" w:rsidRPr="00F27CE7" w:rsidRDefault="00E37466" w:rsidP="0059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283" w:type="dxa"/>
            <w:noWrap/>
            <w:vAlign w:val="center"/>
            <w:hideMark/>
          </w:tcPr>
          <w:p w14:paraId="7E0A8535" w14:textId="77777777" w:rsidR="00F27CE7" w:rsidRPr="00F27CE7" w:rsidRDefault="00F27CE7" w:rsidP="0059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4" w:type="dxa"/>
            <w:noWrap/>
            <w:vAlign w:val="center"/>
            <w:hideMark/>
          </w:tcPr>
          <w:p w14:paraId="74A54A52" w14:textId="0BBF6D4E" w:rsidR="00F27CE7" w:rsidRPr="00F27CE7" w:rsidRDefault="00E37466" w:rsidP="0059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283" w:type="dxa"/>
            <w:noWrap/>
            <w:vAlign w:val="center"/>
            <w:hideMark/>
          </w:tcPr>
          <w:p w14:paraId="0421269A" w14:textId="77777777" w:rsidR="00F27CE7" w:rsidRPr="00F27CE7" w:rsidRDefault="00F27CE7" w:rsidP="0059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4" w:type="dxa"/>
            <w:noWrap/>
            <w:vAlign w:val="center"/>
            <w:hideMark/>
          </w:tcPr>
          <w:p w14:paraId="06D28A56" w14:textId="717F893B" w:rsidR="00F27CE7" w:rsidRPr="00F27CE7" w:rsidRDefault="00E37466" w:rsidP="0059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283" w:type="dxa"/>
            <w:noWrap/>
            <w:vAlign w:val="center"/>
            <w:hideMark/>
          </w:tcPr>
          <w:p w14:paraId="5611B50C" w14:textId="77777777" w:rsidR="00F27CE7" w:rsidRPr="00F27CE7" w:rsidRDefault="00F27CE7" w:rsidP="0059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</w:tr>
      <w:tr w:rsidR="00E37466" w:rsidRPr="00A41613" w14:paraId="3150C691" w14:textId="77777777" w:rsidTr="0059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noWrap/>
            <w:hideMark/>
          </w:tcPr>
          <w:p w14:paraId="4CEC28B3" w14:textId="77777777" w:rsidR="00F27CE7" w:rsidRPr="00F27CE7" w:rsidRDefault="00F27CE7" w:rsidP="00F27CE7">
            <w:pPr>
              <w:jc w:val="center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3648" w:type="dxa"/>
            <w:noWrap/>
            <w:hideMark/>
          </w:tcPr>
          <w:p w14:paraId="1AE23D43" w14:textId="18D5F8B6" w:rsidR="00F27CE7" w:rsidRPr="00F27CE7" w:rsidRDefault="00E37466" w:rsidP="00F27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proofErr w:type="spellStart"/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LOBATON</w:t>
            </w:r>
            <w:proofErr w:type="spellEnd"/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RODRIGUEZ</w:t>
            </w:r>
            <w:proofErr w:type="spellEnd"/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 xml:space="preserve"> </w:t>
            </w:r>
            <w:proofErr w:type="spellStart"/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JHONATAN</w:t>
            </w:r>
            <w:proofErr w:type="spellEnd"/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 xml:space="preserve"> ALDO</w:t>
            </w:r>
          </w:p>
        </w:tc>
        <w:tc>
          <w:tcPr>
            <w:tcW w:w="332" w:type="dxa"/>
            <w:noWrap/>
            <w:vAlign w:val="center"/>
            <w:hideMark/>
          </w:tcPr>
          <w:p w14:paraId="7454FA38" w14:textId="77777777" w:rsidR="00F27CE7" w:rsidRPr="00F27CE7" w:rsidRDefault="00F27CE7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3" w:type="dxa"/>
            <w:noWrap/>
            <w:vAlign w:val="center"/>
            <w:hideMark/>
          </w:tcPr>
          <w:p w14:paraId="7B103019" w14:textId="2C34ABBD" w:rsidR="00F27CE7" w:rsidRPr="00F27CE7" w:rsidRDefault="00E37466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4" w:type="dxa"/>
            <w:noWrap/>
            <w:vAlign w:val="center"/>
            <w:hideMark/>
          </w:tcPr>
          <w:p w14:paraId="371235BB" w14:textId="68C9F722" w:rsidR="00F27CE7" w:rsidRPr="00F27CE7" w:rsidRDefault="00E37466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3" w:type="dxa"/>
            <w:noWrap/>
            <w:vAlign w:val="center"/>
            <w:hideMark/>
          </w:tcPr>
          <w:p w14:paraId="50A40A25" w14:textId="75B0A08C" w:rsidR="00F27CE7" w:rsidRPr="00F27CE7" w:rsidRDefault="00E37466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284" w:type="dxa"/>
            <w:noWrap/>
            <w:vAlign w:val="center"/>
            <w:hideMark/>
          </w:tcPr>
          <w:p w14:paraId="402604A9" w14:textId="77777777" w:rsidR="00F27CE7" w:rsidRPr="00F27CE7" w:rsidRDefault="00F27CE7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F27CE7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3" w:type="dxa"/>
            <w:noWrap/>
            <w:vAlign w:val="center"/>
            <w:hideMark/>
          </w:tcPr>
          <w:p w14:paraId="0D8D8B5C" w14:textId="7AC5F008" w:rsidR="00F27CE7" w:rsidRPr="00F27CE7" w:rsidRDefault="00E37466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4" w:type="dxa"/>
            <w:noWrap/>
            <w:vAlign w:val="center"/>
            <w:hideMark/>
          </w:tcPr>
          <w:p w14:paraId="0A27F23C" w14:textId="2084F072" w:rsidR="00F27CE7" w:rsidRPr="00F27CE7" w:rsidRDefault="00E37466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283" w:type="dxa"/>
            <w:noWrap/>
            <w:vAlign w:val="center"/>
            <w:hideMark/>
          </w:tcPr>
          <w:p w14:paraId="3984A8E9" w14:textId="1DD6B94A" w:rsidR="00F27CE7" w:rsidRPr="00F27CE7" w:rsidRDefault="00E37466" w:rsidP="00591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</w:pPr>
            <w:r w:rsidRPr="00A41613">
              <w:rPr>
                <w:rFonts w:ascii="Bell MT" w:eastAsia="Times New Roman" w:hAnsi="Bell MT" w:cs="Calibri"/>
                <w:color w:val="000000"/>
                <w:sz w:val="24"/>
                <w:szCs w:val="24"/>
                <w:lang w:eastAsia="es-BO"/>
              </w:rPr>
              <w:t>a</w:t>
            </w:r>
          </w:p>
        </w:tc>
      </w:tr>
    </w:tbl>
    <w:p w14:paraId="6EDEDB84" w14:textId="22D71CFC" w:rsidR="00F27CE7" w:rsidRPr="00A41613" w:rsidRDefault="00F27CE7" w:rsidP="005918A8">
      <w:pPr>
        <w:pStyle w:val="Sinespaciado"/>
        <w:rPr>
          <w:rFonts w:ascii="Bell MT" w:hAnsi="Bell MT"/>
          <w:sz w:val="24"/>
          <w:szCs w:val="24"/>
          <w:lang w:val="es-ES"/>
        </w:rPr>
      </w:pPr>
    </w:p>
    <w:p w14:paraId="317FC2DE" w14:textId="0319D0EF" w:rsidR="005918A8" w:rsidRPr="00A41613" w:rsidRDefault="005918A8" w:rsidP="00932BBA">
      <w:pPr>
        <w:pStyle w:val="Sinespaciado"/>
        <w:jc w:val="both"/>
        <w:rPr>
          <w:rFonts w:ascii="Bell MT" w:hAnsi="Bell MT"/>
          <w:sz w:val="24"/>
          <w:szCs w:val="24"/>
          <w:lang w:val="es-ES"/>
        </w:rPr>
      </w:pPr>
      <w:r w:rsidRPr="00A41613">
        <w:rPr>
          <w:rFonts w:ascii="Bell MT" w:hAnsi="Bell MT"/>
          <w:sz w:val="24"/>
          <w:szCs w:val="24"/>
          <w:lang w:val="es-ES"/>
        </w:rPr>
        <w:t xml:space="preserve">Las clases se realizaron de forma norma, las mayores dificultades presentadas durante las sesiones de prácticas </w:t>
      </w:r>
      <w:r w:rsidR="000E67A0" w:rsidRPr="00A41613">
        <w:rPr>
          <w:rFonts w:ascii="Bell MT" w:hAnsi="Bell MT"/>
          <w:sz w:val="24"/>
          <w:szCs w:val="24"/>
          <w:lang w:val="es-ES"/>
        </w:rPr>
        <w:t>fue que todo se realizó de manera virtual</w:t>
      </w:r>
      <w:r w:rsidRPr="00A41613">
        <w:rPr>
          <w:rFonts w:ascii="Bell MT" w:hAnsi="Bell MT"/>
          <w:sz w:val="24"/>
          <w:szCs w:val="24"/>
          <w:lang w:val="es-ES"/>
        </w:rPr>
        <w:t>.</w:t>
      </w:r>
    </w:p>
    <w:p w14:paraId="566571C5" w14:textId="0CCA880F" w:rsidR="005918A8" w:rsidRPr="00A41613" w:rsidRDefault="005918A8" w:rsidP="005918A8">
      <w:pPr>
        <w:pStyle w:val="Sinespaciado"/>
        <w:rPr>
          <w:rFonts w:ascii="Bell MT" w:hAnsi="Bell MT"/>
          <w:sz w:val="24"/>
          <w:szCs w:val="24"/>
          <w:lang w:val="es-ES"/>
        </w:rPr>
      </w:pPr>
    </w:p>
    <w:p w14:paraId="50D253BB" w14:textId="77777777" w:rsidR="005918A8" w:rsidRPr="00A41613" w:rsidRDefault="005918A8" w:rsidP="005918A8">
      <w:pPr>
        <w:pStyle w:val="Sinespaciado"/>
        <w:rPr>
          <w:rFonts w:ascii="Bell MT" w:hAnsi="Bell MT"/>
          <w:sz w:val="24"/>
          <w:szCs w:val="24"/>
          <w:lang w:val="es-ES"/>
        </w:rPr>
      </w:pPr>
    </w:p>
    <w:p w14:paraId="5B8F5D61" w14:textId="77777777" w:rsidR="000E67A0" w:rsidRDefault="000E67A0" w:rsidP="005918A8">
      <w:pPr>
        <w:pStyle w:val="Sinespaciado"/>
        <w:rPr>
          <w:rFonts w:ascii="Bell MT" w:hAnsi="Bell MT"/>
          <w:lang w:val="es-ES"/>
        </w:rPr>
      </w:pPr>
    </w:p>
    <w:p w14:paraId="2273A279" w14:textId="77777777" w:rsidR="000E67A0" w:rsidRDefault="000E67A0" w:rsidP="005918A8">
      <w:pPr>
        <w:pStyle w:val="Sinespaciado"/>
        <w:rPr>
          <w:rFonts w:ascii="Bell MT" w:hAnsi="Bell MT"/>
          <w:lang w:val="es-ES"/>
        </w:rPr>
      </w:pPr>
    </w:p>
    <w:p w14:paraId="56079C51" w14:textId="77777777" w:rsidR="000E67A0" w:rsidRDefault="000E67A0" w:rsidP="005918A8">
      <w:pPr>
        <w:pStyle w:val="Sinespaciado"/>
        <w:rPr>
          <w:rFonts w:ascii="Bell MT" w:hAnsi="Bell MT"/>
          <w:lang w:val="es-ES"/>
        </w:rPr>
      </w:pPr>
    </w:p>
    <w:p w14:paraId="655E3F67" w14:textId="18FC17A5" w:rsidR="005918A8" w:rsidRPr="005918A8" w:rsidRDefault="005918A8" w:rsidP="005918A8">
      <w:pPr>
        <w:pStyle w:val="Sinespaciado"/>
        <w:rPr>
          <w:rFonts w:ascii="Bell MT" w:hAnsi="Bell MT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99BAA" wp14:editId="78E3274D">
                <wp:simplePos x="0" y="0"/>
                <wp:positionH relativeFrom="column">
                  <wp:posOffset>1893009</wp:posOffset>
                </wp:positionH>
                <wp:positionV relativeFrom="paragraph">
                  <wp:posOffset>1908352</wp:posOffset>
                </wp:positionV>
                <wp:extent cx="1182239" cy="927100"/>
                <wp:effectExtent l="0" t="0" r="0" b="6350"/>
                <wp:wrapNone/>
                <wp:docPr id="2" name="Cuadro de text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8C1193-FC6E-48F9-9D11-5AD887214D2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239" cy="92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BD35C" w14:textId="77777777" w:rsidR="005918A8" w:rsidRDefault="005918A8" w:rsidP="005918A8">
                            <w:pPr>
                              <w:spacing w:after="0" w:line="0" w:lineRule="atLeast"/>
                              <w:textAlignment w:val="baseline"/>
                              <w:rPr>
                                <w:rFonts w:ascii="Gabriola" w:eastAsia="Calibri" w:hAnsi="Gabriola"/>
                                <w:b/>
                                <w:bCs/>
                                <w:color w:val="1F4E79"/>
                                <w:lang w:val="es-ES"/>
                              </w:rPr>
                            </w:pPr>
                            <w:r>
                              <w:rPr>
                                <w:rFonts w:ascii="Gabriola" w:eastAsia="Calibri" w:hAnsi="Gabriola"/>
                                <w:b/>
                                <w:bCs/>
                                <w:color w:val="1F4E79"/>
                                <w:lang w:val="es-ES"/>
                              </w:rPr>
                              <w:t>José Coaquira Copa</w:t>
                            </w:r>
                          </w:p>
                          <w:p w14:paraId="463828EB" w14:textId="77777777" w:rsidR="005918A8" w:rsidRDefault="005918A8" w:rsidP="005918A8">
                            <w:pPr>
                              <w:spacing w:after="0" w:line="0" w:lineRule="atLeast"/>
                              <w:textAlignment w:val="baseline"/>
                              <w:rPr>
                                <w:rFonts w:ascii="Onyx" w:eastAsia="Calibri" w:hAnsi="Onyx"/>
                                <w:color w:val="1F4E79"/>
                                <w:lang w:val="es-ES"/>
                              </w:rPr>
                            </w:pPr>
                            <w:r>
                              <w:rPr>
                                <w:rFonts w:ascii="Onyx" w:eastAsia="Calibri" w:hAnsi="Onyx"/>
                                <w:color w:val="1F4E79"/>
                                <w:lang w:val="es-ES"/>
                              </w:rPr>
                              <w:t xml:space="preserve">   TÉCNICA TECNOLÓGICA</w:t>
                            </w:r>
                          </w:p>
                          <w:p w14:paraId="7386978F" w14:textId="77777777" w:rsidR="005918A8" w:rsidRDefault="005918A8" w:rsidP="005918A8">
                            <w:pPr>
                              <w:spacing w:after="0" w:line="0" w:lineRule="atLeast"/>
                              <w:textAlignment w:val="baseline"/>
                              <w:rPr>
                                <w:rFonts w:ascii="Onyx" w:eastAsia="Calibri" w:hAnsi="Onyx"/>
                                <w:color w:val="1F4E79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Onyx" w:eastAsia="Calibri" w:hAnsi="Onyx"/>
                                <w:color w:val="1F4E79"/>
                                <w:sz w:val="14"/>
                                <w:szCs w:val="14"/>
                                <w:lang w:val="es-ES"/>
                              </w:rPr>
                              <w:t>SECUNDARIA COMUNITARIA PRODUCTIVA</w:t>
                            </w:r>
                          </w:p>
                          <w:p w14:paraId="0D714123" w14:textId="77777777" w:rsidR="005918A8" w:rsidRDefault="005918A8" w:rsidP="005918A8">
                            <w:pPr>
                              <w:spacing w:line="256" w:lineRule="auto"/>
                              <w:textAlignment w:val="baseline"/>
                              <w:rPr>
                                <w:rFonts w:ascii="Calibri" w:eastAsia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99BA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9.05pt;margin-top:150.25pt;width:93.1pt;height:7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" filled="f" stroked="f">
                <v:textbox>
                  <w:txbxContent>
                    <w:p w14:paraId="238BD35C" w14:textId="77777777" w:rsidR="005918A8" w:rsidRDefault="005918A8" w:rsidP="005918A8">
                      <w:pPr>
                        <w:spacing w:after="0" w:line="0" w:lineRule="atLeast"/>
                        <w:textAlignment w:val="baseline"/>
                        <w:rPr>
                          <w:rFonts w:ascii="Gabriola" w:eastAsia="Calibri" w:hAnsi="Gabriola"/>
                          <w:b/>
                          <w:bCs/>
                          <w:color w:val="1F4E79"/>
                          <w:lang w:val="es-ES"/>
                        </w:rPr>
                      </w:pPr>
                      <w:r>
                        <w:rPr>
                          <w:rFonts w:ascii="Gabriola" w:eastAsia="Calibri" w:hAnsi="Gabriola"/>
                          <w:b/>
                          <w:bCs/>
                          <w:color w:val="1F4E79"/>
                          <w:lang w:val="es-ES"/>
                        </w:rPr>
                        <w:t>José Coaquira Copa</w:t>
                      </w:r>
                    </w:p>
                    <w:p w14:paraId="463828EB" w14:textId="77777777" w:rsidR="005918A8" w:rsidRDefault="005918A8" w:rsidP="005918A8">
                      <w:pPr>
                        <w:spacing w:after="0" w:line="0" w:lineRule="atLeast"/>
                        <w:textAlignment w:val="baseline"/>
                        <w:rPr>
                          <w:rFonts w:ascii="Onyx" w:eastAsia="Calibri" w:hAnsi="Onyx"/>
                          <w:color w:val="1F4E79"/>
                          <w:lang w:val="es-ES"/>
                        </w:rPr>
                      </w:pPr>
                      <w:r>
                        <w:rPr>
                          <w:rFonts w:ascii="Onyx" w:eastAsia="Calibri" w:hAnsi="Onyx"/>
                          <w:color w:val="1F4E79"/>
                          <w:lang w:val="es-ES"/>
                        </w:rPr>
                        <w:t xml:space="preserve">   TÉCNICA TECNOLÓGICA</w:t>
                      </w:r>
                    </w:p>
                    <w:p w14:paraId="7386978F" w14:textId="77777777" w:rsidR="005918A8" w:rsidRDefault="005918A8" w:rsidP="005918A8">
                      <w:pPr>
                        <w:spacing w:after="0" w:line="0" w:lineRule="atLeast"/>
                        <w:textAlignment w:val="baseline"/>
                        <w:rPr>
                          <w:rFonts w:ascii="Onyx" w:eastAsia="Calibri" w:hAnsi="Onyx"/>
                          <w:color w:val="1F4E79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Onyx" w:eastAsia="Calibri" w:hAnsi="Onyx"/>
                          <w:color w:val="1F4E79"/>
                          <w:sz w:val="14"/>
                          <w:szCs w:val="14"/>
                          <w:lang w:val="es-ES"/>
                        </w:rPr>
                        <w:t>SECUNDARIA COMUNITARIA PRODUCTIVA</w:t>
                      </w:r>
                    </w:p>
                    <w:p w14:paraId="0D714123" w14:textId="77777777" w:rsidR="005918A8" w:rsidRDefault="005918A8" w:rsidP="005918A8">
                      <w:pPr>
                        <w:spacing w:line="256" w:lineRule="auto"/>
                        <w:textAlignment w:val="baseline"/>
                        <w:rPr>
                          <w:rFonts w:ascii="Calibri" w:eastAsia="Calibri" w:hAnsi="Calibri"/>
                          <w:color w:val="000000"/>
                        </w:rPr>
                      </w:pPr>
                      <w:r>
                        <w:rPr>
                          <w:rFonts w:ascii="Calibri" w:eastAsia="Calibri" w:hAnsi="Calibri"/>
                          <w:color w:val="00000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0E67A0">
        <w:rPr>
          <w:rFonts w:ascii="Bell MT" w:hAnsi="Bell MT"/>
          <w:lang w:val="es-ES"/>
        </w:rPr>
        <w:t xml:space="preserve">Atte. </w:t>
      </w:r>
    </w:p>
    <w:sectPr w:rsidR="005918A8" w:rsidRPr="005918A8" w:rsidSect="00A41613">
      <w:pgSz w:w="12240" w:h="15840" w:code="122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2577A"/>
    <w:multiLevelType w:val="hybridMultilevel"/>
    <w:tmpl w:val="4C84F64A"/>
    <w:lvl w:ilvl="0" w:tplc="60725A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4F"/>
    <w:rsid w:val="000E67A0"/>
    <w:rsid w:val="001B5D4F"/>
    <w:rsid w:val="003813AB"/>
    <w:rsid w:val="004A2878"/>
    <w:rsid w:val="005918A8"/>
    <w:rsid w:val="00764CE3"/>
    <w:rsid w:val="00932BBA"/>
    <w:rsid w:val="00977D1F"/>
    <w:rsid w:val="00A41613"/>
    <w:rsid w:val="00E37466"/>
    <w:rsid w:val="00F2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6C6A"/>
  <w15:chartTrackingRefBased/>
  <w15:docId w15:val="{63DD6550-F90A-4171-9913-70ED880C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287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27CE7"/>
    <w:rPr>
      <w:color w:val="0000FF"/>
      <w:u w:val="single"/>
    </w:rPr>
  </w:style>
  <w:style w:type="table" w:styleId="Tablanormal1">
    <w:name w:val="Plain Table 1"/>
    <w:basedOn w:val="Tablanormal"/>
    <w:uiPriority w:val="41"/>
    <w:rsid w:val="00F27C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5918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tancod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8</cp:revision>
  <cp:lastPrinted>2021-09-14T18:31:00Z</cp:lastPrinted>
  <dcterms:created xsi:type="dcterms:W3CDTF">2021-09-14T15:03:00Z</dcterms:created>
  <dcterms:modified xsi:type="dcterms:W3CDTF">2021-09-14T18:35:00Z</dcterms:modified>
</cp:coreProperties>
</file>