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DD1F" w14:textId="77777777" w:rsidR="00F51029" w:rsidRPr="00F51029" w:rsidRDefault="00F51029" w:rsidP="00F51029">
      <w:pPr>
        <w:spacing w:before="100" w:beforeAutospacing="1" w:after="100" w:afterAutospacing="1" w:line="240" w:lineRule="auto"/>
        <w:outlineLvl w:val="2"/>
        <w:rPr>
          <w:rFonts w:ascii="Times New Roman" w:eastAsia="Times New Roman" w:hAnsi="Times New Roman" w:cs="Times New Roman"/>
          <w:b/>
          <w:bCs/>
          <w:sz w:val="27"/>
          <w:szCs w:val="27"/>
        </w:rPr>
      </w:pPr>
      <w:r w:rsidRPr="00F51029">
        <w:rPr>
          <w:rFonts w:ascii="Times New Roman" w:eastAsia="Times New Roman" w:hAnsi="Times New Roman" w:cs="Times New Roman"/>
          <w:b/>
          <w:bCs/>
          <w:sz w:val="27"/>
          <w:szCs w:val="27"/>
        </w:rPr>
        <w:t>KPI Documentation: Customer Participation Rate in Group Deals</w:t>
      </w:r>
    </w:p>
    <w:p w14:paraId="4E50C806"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34AF4EAC">
          <v:rect id="_x0000_i1025" style="width:0;height:1.5pt" o:hralign="center" o:hrstd="t" o:hr="t" fillcolor="#a0a0a0" stroked="f"/>
        </w:pict>
      </w:r>
    </w:p>
    <w:p w14:paraId="0C167F40"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KPI Name: Customer Participation Rate</w:t>
      </w:r>
    </w:p>
    <w:p w14:paraId="561C7165"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4469EBE9">
          <v:rect id="_x0000_i1026" style="width:0;height:1.5pt" o:hralign="center" o:hrstd="t" o:hr="t" fillcolor="#a0a0a0" stroked="f"/>
        </w:pict>
      </w:r>
    </w:p>
    <w:p w14:paraId="1C3723E8"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Definition:</w:t>
      </w:r>
    </w:p>
    <w:p w14:paraId="0A694A8F" w14:textId="77777777" w:rsidR="00F51029" w:rsidRPr="00F51029" w:rsidRDefault="00F51029" w:rsidP="00F51029">
      <w:p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The </w:t>
      </w:r>
      <w:r w:rsidRPr="00F51029">
        <w:rPr>
          <w:rFonts w:ascii="Times New Roman" w:eastAsia="Times New Roman" w:hAnsi="Times New Roman" w:cs="Times New Roman"/>
          <w:b/>
          <w:bCs/>
          <w:sz w:val="24"/>
          <w:szCs w:val="24"/>
        </w:rPr>
        <w:t>Customer Participation Rate</w:t>
      </w:r>
      <w:r w:rsidRPr="00F51029">
        <w:rPr>
          <w:rFonts w:ascii="Times New Roman" w:eastAsia="Times New Roman" w:hAnsi="Times New Roman" w:cs="Times New Roman"/>
          <w:sz w:val="24"/>
          <w:szCs w:val="24"/>
        </w:rPr>
        <w:t xml:space="preserve"> measures the percentage of unique users who participate in group deals (by adding items to group carts) compared to the total number of users in the system. It provides insights into customer engagement and the appeal of group deals as a business strategy.</w:t>
      </w:r>
    </w:p>
    <w:p w14:paraId="045E0A2C"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2E8C11CD">
          <v:rect id="_x0000_i1027" style="width:0;height:1.5pt" o:hralign="center" o:hrstd="t" o:hr="t" fillcolor="#a0a0a0" stroked="f"/>
        </w:pict>
      </w:r>
    </w:p>
    <w:p w14:paraId="26B8F2A2"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Formula:</w:t>
      </w:r>
    </w:p>
    <w:p w14:paraId="2040F09E"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Customer Participation Rate (%)=Distinct Users in Group CartsTotal Users×100\text{Customer Participation Rate (\%)} = \frac{\text{Distinct Users in Group Carts}}{\text{Total Users}} \times 100 </w:t>
      </w:r>
    </w:p>
    <w:p w14:paraId="765BA6FA"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4E93BC3D">
          <v:rect id="_x0000_i1028" style="width:0;height:1.5pt" o:hralign="center" o:hrstd="t" o:hr="t" fillcolor="#a0a0a0" stroked="f"/>
        </w:pict>
      </w:r>
    </w:p>
    <w:p w14:paraId="3521ACE6"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SQL Query:</w:t>
      </w:r>
    </w:p>
    <w:p w14:paraId="67F2B291" w14:textId="77777777" w:rsidR="00F51029" w:rsidRPr="00F51029" w:rsidRDefault="00F51029" w:rsidP="00F51029">
      <w:p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The following SQL query calculates the total number of users, the number of unique users participating in group deals, and the participation rate as a percentage:</w:t>
      </w:r>
    </w:p>
    <w:p w14:paraId="64B95BA9"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SELECT </w:t>
      </w:r>
    </w:p>
    <w:p w14:paraId="35FE4D51"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(SELECT COUNT(*) FROM public.users) AS total_users,</w:t>
      </w:r>
    </w:p>
    <w:p w14:paraId="77E8FDFB"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(SELECT COUNT(DISTINCT user_id) FROM public.groups_carts) AS distinct_users_in_cart,</w:t>
      </w:r>
    </w:p>
    <w:p w14:paraId="4064730E"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ROUND(</w:t>
      </w:r>
    </w:p>
    <w:p w14:paraId="689EB713"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(SELECT COUNT(DISTINCT user_id) FROM public.groups_carts)::decimal / </w:t>
      </w:r>
    </w:p>
    <w:p w14:paraId="2BE24FAF"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(SELECT COUNT(*) FROM public.users) * 100, 2</w:t>
      </w:r>
    </w:p>
    <w:p w14:paraId="2417C91D"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 xml:space="preserve">    ) AS participation_rate</w:t>
      </w:r>
    </w:p>
    <w:p w14:paraId="3F8B1D86" w14:textId="77777777" w:rsidR="00F51029" w:rsidRPr="00F51029" w:rsidRDefault="00F51029" w:rsidP="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1029">
        <w:rPr>
          <w:rFonts w:ascii="Courier New" w:eastAsia="Times New Roman" w:hAnsi="Courier New" w:cs="Courier New"/>
          <w:sz w:val="20"/>
          <w:szCs w:val="20"/>
        </w:rPr>
        <w:t>;</w:t>
      </w:r>
    </w:p>
    <w:p w14:paraId="56F87C2A"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14A9570A">
          <v:rect id="_x0000_i1029" style="width:0;height:1.5pt" o:hralign="center" o:hrstd="t" o:hr="t" fillcolor="#a0a0a0" stroked="f"/>
        </w:pict>
      </w:r>
    </w:p>
    <w:p w14:paraId="15C032F9"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Query Explanation:</w:t>
      </w:r>
    </w:p>
    <w:p w14:paraId="09703A86" w14:textId="77777777" w:rsidR="00F51029" w:rsidRPr="00F51029" w:rsidRDefault="00F51029" w:rsidP="00F510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Courier New" w:eastAsia="Times New Roman" w:hAnsi="Courier New" w:cs="Courier New"/>
          <w:b/>
          <w:bCs/>
          <w:sz w:val="20"/>
          <w:szCs w:val="20"/>
        </w:rPr>
        <w:t>total_users</w:t>
      </w:r>
      <w:r w:rsidRPr="00F51029">
        <w:rPr>
          <w:rFonts w:ascii="Times New Roman" w:eastAsia="Times New Roman" w:hAnsi="Times New Roman" w:cs="Times New Roman"/>
          <w:sz w:val="24"/>
          <w:szCs w:val="24"/>
        </w:rPr>
        <w:t>:</w:t>
      </w:r>
    </w:p>
    <w:p w14:paraId="3181E5C5" w14:textId="77777777" w:rsidR="00F51029" w:rsidRPr="00F51029" w:rsidRDefault="00F51029" w:rsidP="00F510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Subquery: </w:t>
      </w:r>
      <w:r w:rsidRPr="00F51029">
        <w:rPr>
          <w:rFonts w:ascii="Courier New" w:eastAsia="Times New Roman" w:hAnsi="Courier New" w:cs="Courier New"/>
          <w:sz w:val="20"/>
          <w:szCs w:val="20"/>
        </w:rPr>
        <w:t>(SELECT COUNT(*) FROM public.users)</w:t>
      </w:r>
    </w:p>
    <w:p w14:paraId="5F588E28" w14:textId="77777777" w:rsidR="00F51029" w:rsidRPr="00F51029" w:rsidRDefault="00F51029" w:rsidP="00F510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Counts the total number of users in the </w:t>
      </w:r>
      <w:r w:rsidRPr="00F51029">
        <w:rPr>
          <w:rFonts w:ascii="Courier New" w:eastAsia="Times New Roman" w:hAnsi="Courier New" w:cs="Courier New"/>
          <w:sz w:val="20"/>
          <w:szCs w:val="20"/>
        </w:rPr>
        <w:t>users</w:t>
      </w:r>
      <w:r w:rsidRPr="00F51029">
        <w:rPr>
          <w:rFonts w:ascii="Times New Roman" w:eastAsia="Times New Roman" w:hAnsi="Times New Roman" w:cs="Times New Roman"/>
          <w:sz w:val="24"/>
          <w:szCs w:val="24"/>
        </w:rPr>
        <w:t xml:space="preserve"> table.</w:t>
      </w:r>
    </w:p>
    <w:p w14:paraId="63527B55" w14:textId="77777777" w:rsidR="00F51029" w:rsidRPr="00F51029" w:rsidRDefault="00F51029" w:rsidP="00F510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Courier New" w:eastAsia="Times New Roman" w:hAnsi="Courier New" w:cs="Courier New"/>
          <w:b/>
          <w:bCs/>
          <w:sz w:val="20"/>
          <w:szCs w:val="20"/>
        </w:rPr>
        <w:t>distinct_users_in_cart</w:t>
      </w:r>
      <w:r w:rsidRPr="00F51029">
        <w:rPr>
          <w:rFonts w:ascii="Times New Roman" w:eastAsia="Times New Roman" w:hAnsi="Times New Roman" w:cs="Times New Roman"/>
          <w:sz w:val="24"/>
          <w:szCs w:val="24"/>
        </w:rPr>
        <w:t>:</w:t>
      </w:r>
    </w:p>
    <w:p w14:paraId="6E524DCF" w14:textId="77777777" w:rsidR="00F51029" w:rsidRPr="00F51029" w:rsidRDefault="00F51029" w:rsidP="00F510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Subquery: </w:t>
      </w:r>
      <w:r w:rsidRPr="00F51029">
        <w:rPr>
          <w:rFonts w:ascii="Courier New" w:eastAsia="Times New Roman" w:hAnsi="Courier New" w:cs="Courier New"/>
          <w:sz w:val="20"/>
          <w:szCs w:val="20"/>
        </w:rPr>
        <w:t>(SELECT COUNT(DISTINCT user_id) FROM public.groups_carts)</w:t>
      </w:r>
    </w:p>
    <w:p w14:paraId="667FE78C" w14:textId="77777777" w:rsidR="00F51029" w:rsidRPr="00F51029" w:rsidRDefault="00F51029" w:rsidP="00F510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lastRenderedPageBreak/>
        <w:t xml:space="preserve">Counts the number of unique users who have added items to group carts in the </w:t>
      </w:r>
      <w:r w:rsidRPr="00F51029">
        <w:rPr>
          <w:rFonts w:ascii="Courier New" w:eastAsia="Times New Roman" w:hAnsi="Courier New" w:cs="Courier New"/>
          <w:sz w:val="20"/>
          <w:szCs w:val="20"/>
        </w:rPr>
        <w:t>groups_carts</w:t>
      </w:r>
      <w:r w:rsidRPr="00F51029">
        <w:rPr>
          <w:rFonts w:ascii="Times New Roman" w:eastAsia="Times New Roman" w:hAnsi="Times New Roman" w:cs="Times New Roman"/>
          <w:sz w:val="24"/>
          <w:szCs w:val="24"/>
        </w:rPr>
        <w:t xml:space="preserve"> table, representing potential participants in group deals.</w:t>
      </w:r>
    </w:p>
    <w:p w14:paraId="53E2CEAF" w14:textId="77777777" w:rsidR="00F51029" w:rsidRPr="00F51029" w:rsidRDefault="00F51029" w:rsidP="00F510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Courier New" w:eastAsia="Times New Roman" w:hAnsi="Courier New" w:cs="Courier New"/>
          <w:b/>
          <w:bCs/>
          <w:sz w:val="20"/>
          <w:szCs w:val="20"/>
        </w:rPr>
        <w:t>participation_rate</w:t>
      </w:r>
      <w:r w:rsidRPr="00F51029">
        <w:rPr>
          <w:rFonts w:ascii="Times New Roman" w:eastAsia="Times New Roman" w:hAnsi="Times New Roman" w:cs="Times New Roman"/>
          <w:sz w:val="24"/>
          <w:szCs w:val="24"/>
        </w:rPr>
        <w:t>:</w:t>
      </w:r>
    </w:p>
    <w:p w14:paraId="3F1FEDD6" w14:textId="77777777" w:rsidR="00F51029" w:rsidRPr="00F51029" w:rsidRDefault="00F51029" w:rsidP="00F510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Formula: (Distinct Users in Group Carts)÷(Total Users)×100\text{(Distinct Users in Group Carts)} \div \text{(Total Users)} \times 100 </w:t>
      </w:r>
    </w:p>
    <w:p w14:paraId="46F3F18D" w14:textId="77777777" w:rsidR="00F51029" w:rsidRPr="00F51029" w:rsidRDefault="00F51029" w:rsidP="00F510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Calculates the percentage of users participating in group deals.</w:t>
      </w:r>
    </w:p>
    <w:p w14:paraId="17867AA7" w14:textId="77777777" w:rsidR="00F51029" w:rsidRPr="00F51029" w:rsidRDefault="00F51029" w:rsidP="00F510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The </w:t>
      </w:r>
      <w:r w:rsidRPr="00F51029">
        <w:rPr>
          <w:rFonts w:ascii="Courier New" w:eastAsia="Times New Roman" w:hAnsi="Courier New" w:cs="Courier New"/>
          <w:sz w:val="20"/>
          <w:szCs w:val="20"/>
        </w:rPr>
        <w:t>ROUND</w:t>
      </w:r>
      <w:r w:rsidRPr="00F51029">
        <w:rPr>
          <w:rFonts w:ascii="Times New Roman" w:eastAsia="Times New Roman" w:hAnsi="Times New Roman" w:cs="Times New Roman"/>
          <w:sz w:val="24"/>
          <w:szCs w:val="24"/>
        </w:rPr>
        <w:t xml:space="preserve"> function ensures the percentage is rounded to 2 decimal places for readability.</w:t>
      </w:r>
    </w:p>
    <w:p w14:paraId="1D1C16A3"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3F7CDD2B">
          <v:rect id="_x0000_i1030" style="width:0;height:1.5pt" o:hralign="center" o:hrstd="t" o:hr="t" fillcolor="#a0a0a0" stroked="f"/>
        </w:pict>
      </w:r>
    </w:p>
    <w:p w14:paraId="599D2702"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327"/>
        <w:gridCol w:w="1942"/>
      </w:tblGrid>
      <w:tr w:rsidR="00F51029" w:rsidRPr="00F51029" w14:paraId="2750F629" w14:textId="77777777" w:rsidTr="00F51029">
        <w:trPr>
          <w:tblHeader/>
          <w:tblCellSpacing w:w="15" w:type="dxa"/>
        </w:trPr>
        <w:tc>
          <w:tcPr>
            <w:tcW w:w="0" w:type="auto"/>
            <w:vAlign w:val="center"/>
            <w:hideMark/>
          </w:tcPr>
          <w:p w14:paraId="7CEE4F9D" w14:textId="77777777" w:rsidR="00F51029" w:rsidRPr="00F51029" w:rsidRDefault="00F51029" w:rsidP="00F51029">
            <w:pPr>
              <w:spacing w:after="0" w:line="240" w:lineRule="auto"/>
              <w:jc w:val="center"/>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total_users</w:t>
            </w:r>
          </w:p>
        </w:tc>
        <w:tc>
          <w:tcPr>
            <w:tcW w:w="0" w:type="auto"/>
            <w:vAlign w:val="center"/>
            <w:hideMark/>
          </w:tcPr>
          <w:p w14:paraId="5D713CB5" w14:textId="77777777" w:rsidR="00F51029" w:rsidRPr="00F51029" w:rsidRDefault="00F51029" w:rsidP="00F51029">
            <w:pPr>
              <w:spacing w:after="0" w:line="240" w:lineRule="auto"/>
              <w:jc w:val="center"/>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distinct_users_in_cart</w:t>
            </w:r>
          </w:p>
        </w:tc>
        <w:tc>
          <w:tcPr>
            <w:tcW w:w="0" w:type="auto"/>
            <w:vAlign w:val="center"/>
            <w:hideMark/>
          </w:tcPr>
          <w:p w14:paraId="5C32E390" w14:textId="77777777" w:rsidR="00F51029" w:rsidRPr="00F51029" w:rsidRDefault="00F51029" w:rsidP="00F51029">
            <w:pPr>
              <w:spacing w:after="0" w:line="240" w:lineRule="auto"/>
              <w:jc w:val="center"/>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participation_rate</w:t>
            </w:r>
          </w:p>
        </w:tc>
      </w:tr>
      <w:tr w:rsidR="00F51029" w:rsidRPr="00F51029" w14:paraId="06910D61" w14:textId="77777777" w:rsidTr="00F51029">
        <w:trPr>
          <w:tblCellSpacing w:w="15" w:type="dxa"/>
        </w:trPr>
        <w:tc>
          <w:tcPr>
            <w:tcW w:w="0" w:type="auto"/>
            <w:vAlign w:val="center"/>
            <w:hideMark/>
          </w:tcPr>
          <w:p w14:paraId="68005D7B"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1000</w:t>
            </w:r>
          </w:p>
        </w:tc>
        <w:tc>
          <w:tcPr>
            <w:tcW w:w="0" w:type="auto"/>
            <w:vAlign w:val="center"/>
            <w:hideMark/>
          </w:tcPr>
          <w:p w14:paraId="710F28AC"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250</w:t>
            </w:r>
          </w:p>
        </w:tc>
        <w:tc>
          <w:tcPr>
            <w:tcW w:w="0" w:type="auto"/>
            <w:vAlign w:val="center"/>
            <w:hideMark/>
          </w:tcPr>
          <w:p w14:paraId="6D984B63"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25.00</w:t>
            </w:r>
          </w:p>
        </w:tc>
      </w:tr>
    </w:tbl>
    <w:p w14:paraId="05BAF1D2"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343D9FDA">
          <v:rect id="_x0000_i1031" style="width:0;height:1.5pt" o:hralign="center" o:hrstd="t" o:hr="t" fillcolor="#a0a0a0" stroked="f"/>
        </w:pict>
      </w:r>
    </w:p>
    <w:p w14:paraId="6FDBC5E0"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Importance:</w:t>
      </w:r>
    </w:p>
    <w:p w14:paraId="5D43123E" w14:textId="77777777" w:rsidR="00F51029" w:rsidRPr="00F51029" w:rsidRDefault="00F51029" w:rsidP="00F510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b/>
          <w:bCs/>
          <w:sz w:val="24"/>
          <w:szCs w:val="24"/>
        </w:rPr>
        <w:t>Measures Engagement</w:t>
      </w:r>
      <w:r w:rsidRPr="00F51029">
        <w:rPr>
          <w:rFonts w:ascii="Times New Roman" w:eastAsia="Times New Roman" w:hAnsi="Times New Roman" w:cs="Times New Roman"/>
          <w:sz w:val="24"/>
          <w:szCs w:val="24"/>
        </w:rPr>
        <w:t>:</w:t>
      </w:r>
    </w:p>
    <w:p w14:paraId="711FB5B4" w14:textId="77777777" w:rsidR="00F51029" w:rsidRPr="00F51029" w:rsidRDefault="00F51029" w:rsidP="00F510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Indicates how many users are interested in and actively participating in group deals.</w:t>
      </w:r>
    </w:p>
    <w:p w14:paraId="688AAAC8" w14:textId="77777777" w:rsidR="00F51029" w:rsidRPr="00F51029" w:rsidRDefault="00F51029" w:rsidP="00F510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b/>
          <w:bCs/>
          <w:sz w:val="24"/>
          <w:szCs w:val="24"/>
        </w:rPr>
        <w:t>Informs Strategy</w:t>
      </w:r>
      <w:r w:rsidRPr="00F51029">
        <w:rPr>
          <w:rFonts w:ascii="Times New Roman" w:eastAsia="Times New Roman" w:hAnsi="Times New Roman" w:cs="Times New Roman"/>
          <w:sz w:val="24"/>
          <w:szCs w:val="24"/>
        </w:rPr>
        <w:t>:</w:t>
      </w:r>
    </w:p>
    <w:p w14:paraId="2AC6A62E" w14:textId="77777777" w:rsidR="00F51029" w:rsidRPr="00F51029" w:rsidRDefault="00F51029" w:rsidP="00F510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A high participation rate suggests that group deals are effectively engaging customers.</w:t>
      </w:r>
    </w:p>
    <w:p w14:paraId="21E1FF4A" w14:textId="77777777" w:rsidR="00F51029" w:rsidRPr="00F51029" w:rsidRDefault="00F51029" w:rsidP="00F510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A low rate could highlight the need for better marketing or adjustments to the group deal structure.</w:t>
      </w:r>
    </w:p>
    <w:p w14:paraId="760B85C8" w14:textId="77777777" w:rsidR="00F51029" w:rsidRPr="00F51029" w:rsidRDefault="00F51029" w:rsidP="00F510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b/>
          <w:bCs/>
          <w:sz w:val="24"/>
          <w:szCs w:val="24"/>
        </w:rPr>
        <w:t>Supports Business Decisions</w:t>
      </w:r>
      <w:r w:rsidRPr="00F51029">
        <w:rPr>
          <w:rFonts w:ascii="Times New Roman" w:eastAsia="Times New Roman" w:hAnsi="Times New Roman" w:cs="Times New Roman"/>
          <w:sz w:val="24"/>
          <w:szCs w:val="24"/>
        </w:rPr>
        <w:t>:</w:t>
      </w:r>
    </w:p>
    <w:p w14:paraId="331849EF" w14:textId="77777777" w:rsidR="00F51029" w:rsidRPr="00F51029" w:rsidRDefault="00F51029" w:rsidP="00F510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Helps stakeholders understand customer behavior and refine group deal offerings to boost engagement.</w:t>
      </w:r>
    </w:p>
    <w:p w14:paraId="45D92E77"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3B2A30E2">
          <v:rect id="_x0000_i1032" style="width:0;height:1.5pt" o:hralign="center" o:hrstd="t" o:hr="t" fillcolor="#a0a0a0" stroked="f"/>
        </w:pict>
      </w:r>
    </w:p>
    <w:p w14:paraId="37D86080"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Assumptions:</w:t>
      </w:r>
    </w:p>
    <w:p w14:paraId="02FADD1B" w14:textId="77777777" w:rsidR="00F51029" w:rsidRPr="00F51029" w:rsidRDefault="00F51029" w:rsidP="00F510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All active users are stored in the </w:t>
      </w:r>
      <w:r w:rsidRPr="00F51029">
        <w:rPr>
          <w:rFonts w:ascii="Courier New" w:eastAsia="Times New Roman" w:hAnsi="Courier New" w:cs="Courier New"/>
          <w:sz w:val="20"/>
          <w:szCs w:val="20"/>
        </w:rPr>
        <w:t>users</w:t>
      </w:r>
      <w:r w:rsidRPr="00F51029">
        <w:rPr>
          <w:rFonts w:ascii="Times New Roman" w:eastAsia="Times New Roman" w:hAnsi="Times New Roman" w:cs="Times New Roman"/>
          <w:sz w:val="24"/>
          <w:szCs w:val="24"/>
        </w:rPr>
        <w:t xml:space="preserve"> table.</w:t>
      </w:r>
    </w:p>
    <w:p w14:paraId="6D00F6AC" w14:textId="77777777" w:rsidR="00F51029" w:rsidRPr="00F51029" w:rsidRDefault="00F51029" w:rsidP="00F510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Participation in group deals is represented by adding items to group carts in the </w:t>
      </w:r>
      <w:r w:rsidRPr="00F51029">
        <w:rPr>
          <w:rFonts w:ascii="Courier New" w:eastAsia="Times New Roman" w:hAnsi="Courier New" w:cs="Courier New"/>
          <w:sz w:val="20"/>
          <w:szCs w:val="20"/>
        </w:rPr>
        <w:t>groups_carts</w:t>
      </w:r>
      <w:r w:rsidRPr="00F51029">
        <w:rPr>
          <w:rFonts w:ascii="Times New Roman" w:eastAsia="Times New Roman" w:hAnsi="Times New Roman" w:cs="Times New Roman"/>
          <w:sz w:val="24"/>
          <w:szCs w:val="24"/>
        </w:rPr>
        <w:t xml:space="preserve"> table.</w:t>
      </w:r>
    </w:p>
    <w:p w14:paraId="59042896" w14:textId="77777777" w:rsidR="00F51029" w:rsidRPr="00F51029" w:rsidRDefault="00F51029" w:rsidP="00F510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No filters are applied (e.g., by time, location) unless explicitly stated.</w:t>
      </w:r>
    </w:p>
    <w:p w14:paraId="0F95D5E4"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5CA21AE7">
          <v:rect id="_x0000_i1033" style="width:0;height:1.5pt" o:hralign="center" o:hrstd="t" o:hr="t" fillcolor="#a0a0a0" stroked="f"/>
        </w:pict>
      </w:r>
    </w:p>
    <w:p w14:paraId="023B45AD" w14:textId="77777777" w:rsidR="00F51029" w:rsidRPr="00F51029" w:rsidRDefault="00F51029" w:rsidP="00F51029">
      <w:pPr>
        <w:spacing w:before="100" w:beforeAutospacing="1" w:after="100" w:afterAutospacing="1" w:line="240" w:lineRule="auto"/>
        <w:outlineLvl w:val="3"/>
        <w:rPr>
          <w:rFonts w:ascii="Times New Roman" w:eastAsia="Times New Roman" w:hAnsi="Times New Roman" w:cs="Times New Roman"/>
          <w:b/>
          <w:bCs/>
          <w:sz w:val="24"/>
          <w:szCs w:val="24"/>
        </w:rPr>
      </w:pPr>
      <w:r w:rsidRPr="00F51029">
        <w:rPr>
          <w:rFonts w:ascii="Times New Roman" w:eastAsia="Times New Roman" w:hAnsi="Times New Roman" w:cs="Times New Roman"/>
          <w:b/>
          <w:bCs/>
          <w:sz w:val="24"/>
          <w:szCs w:val="24"/>
        </w:rPr>
        <w:t>Future Enhancements:</w:t>
      </w:r>
    </w:p>
    <w:p w14:paraId="36ECBA04" w14:textId="77777777" w:rsidR="00F51029" w:rsidRPr="00F51029" w:rsidRDefault="00F51029" w:rsidP="00F510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Segment the participation rate by demographics, deal type, or time period.</w:t>
      </w:r>
    </w:p>
    <w:p w14:paraId="32A8FFD3" w14:textId="77777777" w:rsidR="00F51029" w:rsidRPr="00F51029" w:rsidRDefault="00F51029" w:rsidP="00F510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lastRenderedPageBreak/>
        <w:t xml:space="preserve">Combine with other KPIs like </w:t>
      </w:r>
      <w:r w:rsidRPr="00F51029">
        <w:rPr>
          <w:rFonts w:ascii="Times New Roman" w:eastAsia="Times New Roman" w:hAnsi="Times New Roman" w:cs="Times New Roman"/>
          <w:b/>
          <w:bCs/>
          <w:sz w:val="24"/>
          <w:szCs w:val="24"/>
        </w:rPr>
        <w:t>Average Revenue per Group Deal</w:t>
      </w:r>
      <w:r w:rsidRPr="00F51029">
        <w:rPr>
          <w:rFonts w:ascii="Times New Roman" w:eastAsia="Times New Roman" w:hAnsi="Times New Roman" w:cs="Times New Roman"/>
          <w:sz w:val="24"/>
          <w:szCs w:val="24"/>
        </w:rPr>
        <w:t xml:space="preserve"> to gain deeper insights.</w:t>
      </w:r>
    </w:p>
    <w:p w14:paraId="186B205D" w14:textId="77777777" w:rsidR="00F51029" w:rsidRPr="00F51029" w:rsidRDefault="00F51029" w:rsidP="00F510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Visualize trends over time to monitor engagement growth.</w:t>
      </w:r>
    </w:p>
    <w:p w14:paraId="60C55A0A" w14:textId="77777777" w:rsidR="00F51029" w:rsidRPr="00F51029" w:rsidRDefault="00F51029" w:rsidP="00F51029">
      <w:pPr>
        <w:spacing w:after="0"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pict w14:anchorId="51EEF0B9">
          <v:rect id="_x0000_i1034" style="width:0;height:1.5pt" o:hralign="center" o:hrstd="t" o:hr="t" fillcolor="#a0a0a0" stroked="f"/>
        </w:pict>
      </w:r>
    </w:p>
    <w:p w14:paraId="0E1C0BB3" w14:textId="77777777" w:rsidR="00F51029" w:rsidRPr="00F51029" w:rsidRDefault="00F51029" w:rsidP="00F51029">
      <w:pPr>
        <w:spacing w:before="100" w:beforeAutospacing="1" w:after="100" w:afterAutospacing="1" w:line="240" w:lineRule="auto"/>
        <w:rPr>
          <w:rFonts w:ascii="Times New Roman" w:eastAsia="Times New Roman" w:hAnsi="Times New Roman" w:cs="Times New Roman"/>
          <w:sz w:val="24"/>
          <w:szCs w:val="24"/>
        </w:rPr>
      </w:pPr>
      <w:r w:rsidRPr="00F51029">
        <w:rPr>
          <w:rFonts w:ascii="Times New Roman" w:eastAsia="Times New Roman" w:hAnsi="Times New Roman" w:cs="Times New Roman"/>
          <w:sz w:val="24"/>
          <w:szCs w:val="24"/>
        </w:rPr>
        <w:t xml:space="preserve">This documentation explains how the </w:t>
      </w:r>
      <w:r w:rsidRPr="00F51029">
        <w:rPr>
          <w:rFonts w:ascii="Times New Roman" w:eastAsia="Times New Roman" w:hAnsi="Times New Roman" w:cs="Times New Roman"/>
          <w:b/>
          <w:bCs/>
          <w:sz w:val="24"/>
          <w:szCs w:val="24"/>
        </w:rPr>
        <w:t>Customer Participation Rate</w:t>
      </w:r>
      <w:r w:rsidRPr="00F51029">
        <w:rPr>
          <w:rFonts w:ascii="Times New Roman" w:eastAsia="Times New Roman" w:hAnsi="Times New Roman" w:cs="Times New Roman"/>
          <w:sz w:val="24"/>
          <w:szCs w:val="24"/>
        </w:rPr>
        <w:t xml:space="preserve"> is calculated, its importance, and how it contributes to evaluating the success of group deals.</w:t>
      </w:r>
    </w:p>
    <w:p w14:paraId="457F7034" w14:textId="77777777" w:rsidR="00403B20" w:rsidRDefault="00403B20"/>
    <w:sectPr w:rsidR="0040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3F1E"/>
    <w:multiLevelType w:val="multilevel"/>
    <w:tmpl w:val="41E2F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F34AD"/>
    <w:multiLevelType w:val="multilevel"/>
    <w:tmpl w:val="159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F5844"/>
    <w:multiLevelType w:val="multilevel"/>
    <w:tmpl w:val="04802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829AB"/>
    <w:multiLevelType w:val="multilevel"/>
    <w:tmpl w:val="868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29"/>
    <w:rsid w:val="00403B20"/>
    <w:rsid w:val="00F5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1C53"/>
  <w15:chartTrackingRefBased/>
  <w15:docId w15:val="{594BEFB6-7B72-4319-8EF4-7C327F43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1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0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10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029"/>
    <w:rPr>
      <w:rFonts w:ascii="Times New Roman" w:eastAsia="Times New Roman" w:hAnsi="Times New Roman" w:cs="Times New Roman"/>
      <w:b/>
      <w:bCs/>
      <w:sz w:val="24"/>
      <w:szCs w:val="24"/>
    </w:rPr>
  </w:style>
  <w:style w:type="character" w:styleId="Strong">
    <w:name w:val="Strong"/>
    <w:basedOn w:val="DefaultParagraphFont"/>
    <w:uiPriority w:val="22"/>
    <w:qFormat/>
    <w:rsid w:val="00F51029"/>
    <w:rPr>
      <w:b/>
      <w:bCs/>
    </w:rPr>
  </w:style>
  <w:style w:type="paragraph" w:styleId="NormalWeb">
    <w:name w:val="Normal (Web)"/>
    <w:basedOn w:val="Normal"/>
    <w:uiPriority w:val="99"/>
    <w:semiHidden/>
    <w:unhideWhenUsed/>
    <w:rsid w:val="00F51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F51029"/>
  </w:style>
  <w:style w:type="paragraph" w:styleId="HTMLPreformatted">
    <w:name w:val="HTML Preformatted"/>
    <w:basedOn w:val="Normal"/>
    <w:link w:val="HTMLPreformattedChar"/>
    <w:uiPriority w:val="99"/>
    <w:semiHidden/>
    <w:unhideWhenUsed/>
    <w:rsid w:val="00F51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0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0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1</cp:revision>
  <dcterms:created xsi:type="dcterms:W3CDTF">2024-12-09T08:01:00Z</dcterms:created>
  <dcterms:modified xsi:type="dcterms:W3CDTF">2024-12-09T08:01:00Z</dcterms:modified>
</cp:coreProperties>
</file>